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studentspot-blog-posts-mvp"/>
    <w:p>
      <w:pPr>
        <w:pStyle w:val="Heading1"/>
      </w:pPr>
      <w:r>
        <w:t xml:space="preserve">StudentSpot Blog Posts (MVP)</w:t>
      </w:r>
    </w:p>
    <w:p>
      <w:pPr>
        <w:pStyle w:val="FirstParagraph"/>
      </w:pPr>
      <w:r>
        <w:t xml:space="preserve">Poniżej znajduje się zestaw 6 wpisów blogowych przygotowanych na potrzeby MVP aplikacji</w:t>
      </w:r>
      <w:r>
        <w:t xml:space="preserve"> </w:t>
      </w:r>
      <w:r>
        <w:rPr>
          <w:b/>
          <w:bCs/>
        </w:rPr>
        <w:t xml:space="preserve">StudentSpot</w:t>
      </w:r>
      <w:r>
        <w:t xml:space="preserve">. Każdy wpis zawiera tytuł, datę publikacji, krótki opis treści oraz nazwę pliku obrazka (grafiki w formacie PNG zapisanej w osobnym folderze). Zebrane informacje pochodzą z oficjalnych stron koła naukowego</w:t>
      </w:r>
      <w:r>
        <w:t xml:space="preserve"> </w:t>
      </w:r>
      <w:r>
        <w:rPr>
          <w:b/>
          <w:bCs/>
        </w:rPr>
        <w:t xml:space="preserve">AIrON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Kognitywistyki</w:t>
      </w:r>
      <w:r>
        <w:t xml:space="preserve"> </w:t>
      </w:r>
      <w:r>
        <w:t xml:space="preserve">Akademii Humanistyczno‑Ekonomicznej w Łodzi.</w:t>
      </w:r>
    </w:p>
    <w:p>
      <w:r>
        <w:pict>
          <v:rect style="width:0;height:1.5pt" o:hralign="center" o:hrstd="t" o:hr="t"/>
        </w:pict>
      </w:r>
    </w:p>
    <w:bookmarkStart w:id="22" w:name="X5aad7846bcfe56467d8c8f5548499434ae5e0ff"/>
    <w:p>
      <w:pPr>
        <w:pStyle w:val="Heading2"/>
      </w:pPr>
      <w:r>
        <w:t xml:space="preserve">1. Student koła w Radzie Programowej Informatyki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 kwietnia 2026 r.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Student Dawid Tomaszewski z koła AIrON został przedstawicielem w Radzie Programowej kierunku Informatyka. W artykule podkreślono, że udział studentów w pracach rady pozwala na realny wpływ na kształt programu studiów i buduje pomost między uczelnią a przemysłem. Autorzy zwrócili uwagę na świeże spojrzenie studentów i znaczenie aktywnego uczestnictwa w procesie projektowania programów kształcenia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Plik obrazka:</w:t>
      </w:r>
      <w:r>
        <w:t xml:space="preserve"> </w:t>
      </w:r>
      <w:r>
        <w:rPr>
          <w:rStyle w:val="VerbatimChar"/>
        </w:rPr>
        <w:t xml:space="preserve">student_council.png</w:t>
      </w:r>
    </w:p>
    <w:p>
      <w:r>
        <w:pict>
          <v:rect style="width:0;height:1.5pt" o:hralign="center" o:hrstd="t" o:hr="t"/>
        </w:pict>
      </w:r>
    </w:p>
    <w:bookmarkEnd w:id="22"/>
    <w:bookmarkStart w:id="24" w:name="roadmapa-rozwoju-koła-naukowego-airon"/>
    <w:p>
      <w:pPr>
        <w:pStyle w:val="Heading2"/>
      </w:pPr>
      <w:r>
        <w:t xml:space="preserve">2. Roadmapa rozwoju Koła Naukowego AIRon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28 marca 2026 r.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Wpis opisuje plan rozwoju koła AIrON. Zawiera on m.in. zapowiedź warsztatów i projektów z zakresu sztucznej inteligencji oraz tworzenia gier, uczestnictwo w hackathonach i konferencjach, a także budowanie rozpoznawalności oraz partnerstw. Autorzy podkreślają znaczenie rozwijania kompetencji członków koła poprzez tworzenie prototypów aplikacji i gier oraz wymianę doświadczeń podczas wydarzeń branżowych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Plik obrazka:</w:t>
      </w:r>
      <w:r>
        <w:t xml:space="preserve"> </w:t>
      </w:r>
      <w:r>
        <w:rPr>
          <w:rStyle w:val="VerbatimChar"/>
        </w:rPr>
        <w:t xml:space="preserve">roadmap.png</w:t>
      </w:r>
    </w:p>
    <w:p>
      <w:r>
        <w:pict>
          <v:rect style="width:0;height:1.5pt" o:hralign="center" o:hrstd="t" o:hr="t"/>
        </w:pict>
      </w:r>
    </w:p>
    <w:bookmarkEnd w:id="24"/>
    <w:bookmarkStart w:id="26" w:name="X69b4ad158dc8a616186a4b9f69de3771405282f"/>
    <w:p>
      <w:pPr>
        <w:pStyle w:val="Heading2"/>
      </w:pPr>
      <w:r>
        <w:t xml:space="preserve">3.</w:t>
      </w:r>
      <w:r>
        <w:t xml:space="preserve"> </w:t>
      </w:r>
      <w:r>
        <w:rPr>
          <w:i/>
          <w:iCs/>
        </w:rPr>
        <w:t xml:space="preserve">Slovian Salvation</w:t>
      </w:r>
      <w:r>
        <w:t xml:space="preserve"> </w:t>
      </w:r>
      <w:r>
        <w:t xml:space="preserve">na Poznań Game Arena 2025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28 marca 2026 r.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Członkowie koła AIrON, Grzegorz Piechowski i Gabriel Gosik, zaprezentowali swoją grę</w:t>
      </w:r>
      <w:r>
        <w:t xml:space="preserve"> </w:t>
      </w:r>
      <w:r>
        <w:rPr>
          <w:b/>
          <w:bCs/>
        </w:rPr>
        <w:t xml:space="preserve">„Slovian Salvation”</w:t>
      </w:r>
      <w:r>
        <w:t xml:space="preserve"> </w:t>
      </w:r>
      <w:r>
        <w:t xml:space="preserve">podczas targów Poznań Game Arena 2025. Produkcja łączy elementy słowiańskiego folkloru z psychologicznym horrorem i została stworzona na silniku Unreal Engine. Relacja opisuje przebieg wydarzenia oraz pozytywne przyjęcie projektu przez uczestników targów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Plik obrazka:</w:t>
      </w:r>
      <w:r>
        <w:t xml:space="preserve"> </w:t>
      </w:r>
      <w:r>
        <w:rPr>
          <w:rStyle w:val="VerbatimChar"/>
        </w:rPr>
        <w:t xml:space="preserve">slovian_salvation.png</w:t>
      </w:r>
    </w:p>
    <w:p>
      <w:r>
        <w:pict>
          <v:rect style="width:0;height:1.5pt" o:hralign="center" o:hrstd="t" o:hr="t"/>
        </w:pict>
      </w:r>
    </w:p>
    <w:bookmarkEnd w:id="26"/>
    <w:bookmarkStart w:id="28" w:name="Xdaf77774464035d9b1fa85981c4c9f3392a0fb5"/>
    <w:p>
      <w:pPr>
        <w:pStyle w:val="Heading2"/>
      </w:pPr>
      <w:r>
        <w:t xml:space="preserve">4. Studenci koła AIrON AHE na Hackathonie FCP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28 marca 2026 r.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W ramach 24‑godzinnego hackathonu FCP zespół AIrON stworzył portal do obsługi usług miejskich z modułem sztucznej inteligencji klasyfikującym opinie. Zespół pracował w czterech fazach (Kickoff → Build → Integration → Presentation), a role rozdzielono m.in. pomiędzy Grzegorza (backend/API), Kacpra (frontend/UI/UX) i Atlasa (koordynacja i prezentacja). Projekt wyróżniał się dyscypliną, dobrą organizacją i profesjonalną prezentacją</w:t>
      </w:r>
      <w:hyperlink r:id="rId27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Plik obrazka:</w:t>
      </w:r>
      <w:r>
        <w:t xml:space="preserve"> </w:t>
      </w:r>
      <w:r>
        <w:rPr>
          <w:rStyle w:val="VerbatimChar"/>
        </w:rPr>
        <w:t xml:space="preserve">hackathon.png</w:t>
      </w:r>
    </w:p>
    <w:p>
      <w:r>
        <w:pict>
          <v:rect style="width:0;height:1.5pt" o:hralign="center" o:hrstd="t" o:hr="t"/>
        </w:pict>
      </w:r>
    </w:p>
    <w:bookmarkEnd w:id="28"/>
    <w:bookmarkStart w:id="30" w:name="X97cdd79186bcd3ab5bf9723a5c87c2129e92ee0"/>
    <w:p>
      <w:pPr>
        <w:pStyle w:val="Heading2"/>
      </w:pPr>
      <w:r>
        <w:t xml:space="preserve">5. Google for Education Higher Education Summit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 kwietnia 2026 r.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AIrON zapowiedział udział w konferencji</w:t>
      </w:r>
      <w:r>
        <w:t xml:space="preserve"> </w:t>
      </w:r>
      <w:r>
        <w:rPr>
          <w:b/>
          <w:bCs/>
        </w:rPr>
        <w:t xml:space="preserve">Google for Education Higher Education Summit</w:t>
      </w:r>
      <w:r>
        <w:t xml:space="preserve">, która odbyła się 14 kwietnia 2026 r. w Warszawie. Spotkanie koncentrowało się na innowacyjnych technologiach wspierających edukację wyższą oraz stanowiło okazję do zdobycia inspiracji i nawiązania nowych kontaktów</w:t>
      </w:r>
      <w:hyperlink r:id="rId29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Plik obrazka:</w:t>
      </w:r>
      <w:r>
        <w:t xml:space="preserve"> </w:t>
      </w:r>
      <w:r>
        <w:rPr>
          <w:rStyle w:val="VerbatimChar"/>
        </w:rPr>
        <w:t xml:space="preserve">google_event.png</w:t>
      </w:r>
    </w:p>
    <w:p>
      <w:r>
        <w:pict>
          <v:rect style="width:0;height:1.5pt" o:hralign="center" o:hrstd="t" o:hr="t"/>
        </w:pict>
      </w:r>
    </w:p>
    <w:bookmarkEnd w:id="30"/>
    <w:bookmarkStart w:id="34" w:name="Xb6609c1fbd7b1f0a041c6e4d5994f45f3d66368"/>
    <w:p>
      <w:pPr>
        <w:pStyle w:val="Heading2"/>
      </w:pPr>
      <w:r>
        <w:t xml:space="preserve">6. Inauguracja i misja Kognitywistyczno‑Eksperymentalnego Koła Naukowego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12 kwietnia 2025 r.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W ramach kierunku Kognitywistyka powstało</w:t>
      </w:r>
      <w:r>
        <w:t xml:space="preserve"> </w:t>
      </w:r>
      <w:r>
        <w:rPr>
          <w:b/>
          <w:bCs/>
        </w:rPr>
        <w:t xml:space="preserve">Kognitywistyczno‑Eksperymentalne Koło Naukowe</w:t>
      </w:r>
      <w:r>
        <w:t xml:space="preserve">. Pierwsze spotkanie odbyło się 12 kwietnia 2025 r. Celem koła jest rozwijanie zainteresowań z zakresu kognitywistyki i badań eksperymentalnych, popularyzowanie wiedzy o naukach kognitywnych i filozofii umysłu, wspieranie inicjatyw badawczych, organizowanie warsztatów, konferencji i spotkań oraz promowanie interdyscyplinarnej współpracy</w:t>
      </w:r>
      <w:hyperlink r:id="rId31">
        <w:r>
          <w:rPr>
            <w:rStyle w:val="Hyperlink"/>
          </w:rPr>
          <w:t xml:space="preserve">[6]</w:t>
        </w:r>
      </w:hyperlink>
      <w:r>
        <w:t xml:space="preserve">. Podczas inauguracyjnego spotkania wygłoszono wykład o efektywności edukacji w świecie technologii, zwracając uwagę m.in. na konieczność przemyślanego wykorzystywania technologii, adaptacji metod tradycyjnych i integracji neurodydaktyki</w:t>
      </w:r>
      <w:hyperlink r:id="rId32">
        <w:r>
          <w:rPr>
            <w:rStyle w:val="Hyperlink"/>
          </w:rPr>
          <w:t xml:space="preserve">[7]</w:t>
        </w:r>
      </w:hyperlink>
      <w:r>
        <w:t xml:space="preserve">. Koło zapowiada kolejne inicjatywy rozwijające społeczność akademicką wokół tematyki umysłu i poznania</w:t>
      </w:r>
      <w:hyperlink r:id="rId33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Plik obrazka:</w:t>
      </w:r>
      <w:r>
        <w:t xml:space="preserve"> </w:t>
      </w:r>
      <w:r>
        <w:rPr>
          <w:rStyle w:val="VerbatimChar"/>
        </w:rPr>
        <w:t xml:space="preserve">kognitywistyka.png</w:t>
      </w:r>
    </w:p>
    <w:p>
      <w:r>
        <w:pict>
          <v:rect style="width:0;height:1.5pt" o:hralign="center" o:hrstd="t" o:hr="t"/>
        </w:pict>
      </w:r>
    </w:p>
    <w:bookmarkEnd w:id="34"/>
    <w:bookmarkStart w:id="35" w:name="wskazówki-dla-programistów"/>
    <w:p>
      <w:pPr>
        <w:pStyle w:val="Heading2"/>
      </w:pPr>
      <w:r>
        <w:t xml:space="preserve">Wskazówki dla programistów</w:t>
      </w:r>
    </w:p>
    <w:p>
      <w:pPr>
        <w:pStyle w:val="Compact"/>
        <w:numPr>
          <w:ilvl w:val="0"/>
          <w:numId w:val="1001"/>
        </w:numPr>
      </w:pPr>
      <w:r>
        <w:t xml:space="preserve">Pliki PNG znajdują się w katalogu</w:t>
      </w:r>
      <w:r>
        <w:t xml:space="preserve"> </w:t>
      </w:r>
      <w:r>
        <w:rPr>
          <w:rStyle w:val="VerbatimChar"/>
        </w:rPr>
        <w:t xml:space="preserve">blog_images</w:t>
      </w:r>
      <w:r>
        <w:t xml:space="preserve"> </w:t>
      </w:r>
      <w:r>
        <w:t xml:space="preserve">i są dołączone w archiwum ZIP. Należy je powiązać z wpisami według nazw podanych powyżej.</w:t>
      </w:r>
    </w:p>
    <w:p>
      <w:pPr>
        <w:pStyle w:val="Compact"/>
        <w:numPr>
          <w:ilvl w:val="0"/>
          <w:numId w:val="1001"/>
        </w:numPr>
      </w:pPr>
      <w:r>
        <w:t xml:space="preserve">Przy wyświetlaniu wpisów w aplikacji StudentSpot należy użyć nagłówków oraz krótkich opisów z niniejszego pliku. Obrazki służą jako ilustracje, ale można je zastąpić zdjęciami z oryginalnych artykułów, jeśli zostaną pozyskane później.</w:t>
      </w:r>
    </w:p>
    <w:p>
      <w:pPr>
        <w:pStyle w:val="Compact"/>
        <w:numPr>
          <w:ilvl w:val="0"/>
          <w:numId w:val="1001"/>
        </w:numPr>
      </w:pPr>
      <w:r>
        <w:t xml:space="preserve">Źródła należy cytować zgodnie z podanymi identyfikatorami.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Student koła w Radzie Programowej Informatyki</w:t>
      </w:r>
    </w:p>
    <w:p>
      <w:pPr>
        <w:pStyle w:val="BodyText"/>
      </w:pPr>
      <w:hyperlink r:id="rId38">
        <w:r>
          <w:rPr>
            <w:rStyle w:val="Hyperlink"/>
          </w:rPr>
          <w:t xml:space="preserve">https://airon.ahe.lodz.pl/news/student-kola-w-radzie-programowej-informatyki/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Roadmapa rozwoju Koła Naukowego AIRon</w:t>
      </w:r>
    </w:p>
    <w:p>
      <w:pPr>
        <w:pStyle w:val="BodyText"/>
      </w:pPr>
      <w:hyperlink r:id="rId39">
        <w:r>
          <w:rPr>
            <w:rStyle w:val="Hyperlink"/>
          </w:rPr>
          <w:t xml:space="preserve">https://airon.ahe.lodz.pl/news/roadmapa-rozwoju-kola-naukowego-airon/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Slovian Salvation na Poznań Game Arena 2025</w:t>
      </w:r>
    </w:p>
    <w:p>
      <w:pPr>
        <w:pStyle w:val="BodyText"/>
      </w:pPr>
      <w:hyperlink r:id="rId25">
        <w:r>
          <w:rPr>
            <w:rStyle w:val="Hyperlink"/>
          </w:rPr>
          <w:t xml:space="preserve">https://airon.ahe.lodz.pl/news/slovian-salvation-na-poznan-game-arena-2025/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Studenci Koła Naukowego AIrON AHE na Hackathonie FCP</w:t>
      </w:r>
    </w:p>
    <w:p>
      <w:pPr>
        <w:pStyle w:val="BodyText"/>
      </w:pPr>
      <w:hyperlink r:id="rId27">
        <w:r>
          <w:rPr>
            <w:rStyle w:val="Hyperlink"/>
          </w:rPr>
          <w:t xml:space="preserve">https://airon.ahe.lodz.pl/news/studenci-kola-naukowego-airon-ahe-na-hackathonie-fcp/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Google for Education Higher Education Summit. Nowa rzeczywistość - nowe możliwości</w:t>
      </w:r>
    </w:p>
    <w:p>
      <w:pPr>
        <w:pStyle w:val="BodyText"/>
      </w:pPr>
      <w:hyperlink r:id="rId40">
        <w:r>
          <w:rPr>
            <w:rStyle w:val="Hyperlink"/>
          </w:rPr>
          <w:t xml:space="preserve">https://airon.ahe.lodz.pl/news/google-for-education-higher-education-summit-nowa-rzeczywistosc-nowe-mozliwosci/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Koło naukowe | Akademia Humanistyczno-Ekonomiczna w Łodzi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https://www.ahe.lodz.pl/kognitywistyka/kolo-naukowe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iron.ahe.lodz.pl/news/google-for-education-higher-education-summit-nowa-rzeczywistosc-nowe-mozliwosci/" TargetMode="External" /><Relationship Type="http://schemas.openxmlformats.org/officeDocument/2006/relationships/hyperlink" Id="rId29" Target="https://airon.ahe.lodz.pl/news/google-for-education-higher-education-summit-nowa-rzeczywistosc-nowe-mozliwosci/#:~:text=,nowych%20pomys%C5%82%C3%B3w%2C%20kontakt%C3%B3w%20i%20inicjatyw" TargetMode="External" /><Relationship Type="http://schemas.openxmlformats.org/officeDocument/2006/relationships/hyperlink" Id="rId39" Target="https://airon.ahe.lodz.pl/news/roadmapa-rozwoju-kola-naukowego-airon/" TargetMode="External" /><Relationship Type="http://schemas.openxmlformats.org/officeDocument/2006/relationships/hyperlink" Id="rId23" Target="https://airon.ahe.lodz.pl/news/roadmapa-rozwoju-kola-naukowego-airon/#:~:text=Roadmapa%20rozwoju%20Ko%C5%82a%20Naukowego%20AIRon" TargetMode="External" /><Relationship Type="http://schemas.openxmlformats.org/officeDocument/2006/relationships/hyperlink" Id="rId25" Target="https://airon.ahe.lodz.pl/news/slovian-salvation-na-poznan-game-arena-2025/" TargetMode="External" /><Relationship Type="http://schemas.openxmlformats.org/officeDocument/2006/relationships/hyperlink" Id="rId27" Target="https://airon.ahe.lodz.pl/news/studenci-kola-naukowego-airon-ahe-na-hackathonie-fcp/" TargetMode="External" /><Relationship Type="http://schemas.openxmlformats.org/officeDocument/2006/relationships/hyperlink" Id="rId38" Target="https://airon.ahe.lodz.pl/news/student-kola-w-radzie-programowej-informatyki/" TargetMode="External" /><Relationship Type="http://schemas.openxmlformats.org/officeDocument/2006/relationships/hyperlink" Id="rId21" Target="https://airon.ahe.lodz.pl/news/student-kola-w-radzie-programowej-informatyki/#:~:text=Ogloszenia" TargetMode="External" /><Relationship Type="http://schemas.openxmlformats.org/officeDocument/2006/relationships/hyperlink" Id="rId41" Target="https://www.ahe.lodz.pl/kognitywistyka/kolo-naukowe" TargetMode="External" /><Relationship Type="http://schemas.openxmlformats.org/officeDocument/2006/relationships/hyperlink" Id="rId33" Target="https://www.ahe.lodz.pl/kognitywistyka/kolo-naukowe#:~:text=Eksperymentalno,interdyscyplinarnych%20zagadnie%C5%84%20poznania%20i%20umys%C5%82u" TargetMode="External" /><Relationship Type="http://schemas.openxmlformats.org/officeDocument/2006/relationships/hyperlink" Id="rId31" Target="https://www.ahe.lodz.pl/kognitywistyka/kolo-naukowe#:~:text=Kognitywistyczno,co%20umo%C5%BCliwi%C5%82o%20oficjalne%20rozpocz%C4%99cie%20dzia%C5%82alno%C5%9Bci" TargetMode="External" /><Relationship Type="http://schemas.openxmlformats.org/officeDocument/2006/relationships/hyperlink" Id="rId32" Target="https://www.ahe.lodz.pl/kognitywistyka/kolo-naukowe#:~:text=Podczas%20inauguracyjnego%20spotkania%20studentka%20Akademii,ich%20rozw%C3%B3j%20poznawczy%20i%20emocjonaln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iron.ahe.lodz.pl/news/google-for-education-higher-education-summit-nowa-rzeczywistosc-nowe-mozliwosci/" TargetMode="External" /><Relationship Type="http://schemas.openxmlformats.org/officeDocument/2006/relationships/hyperlink" Id="rId29" Target="https://airon.ahe.lodz.pl/news/google-for-education-higher-education-summit-nowa-rzeczywistosc-nowe-mozliwosci/#:~:text=,nowych%20pomys%C5%82%C3%B3w%2C%20kontakt%C3%B3w%20i%20inicjatyw" TargetMode="External" /><Relationship Type="http://schemas.openxmlformats.org/officeDocument/2006/relationships/hyperlink" Id="rId39" Target="https://airon.ahe.lodz.pl/news/roadmapa-rozwoju-kola-naukowego-airon/" TargetMode="External" /><Relationship Type="http://schemas.openxmlformats.org/officeDocument/2006/relationships/hyperlink" Id="rId23" Target="https://airon.ahe.lodz.pl/news/roadmapa-rozwoju-kola-naukowego-airon/#:~:text=Roadmapa%20rozwoju%20Ko%C5%82a%20Naukowego%20AIRon" TargetMode="External" /><Relationship Type="http://schemas.openxmlformats.org/officeDocument/2006/relationships/hyperlink" Id="rId25" Target="https://airon.ahe.lodz.pl/news/slovian-salvation-na-poznan-game-arena-2025/" TargetMode="External" /><Relationship Type="http://schemas.openxmlformats.org/officeDocument/2006/relationships/hyperlink" Id="rId27" Target="https://airon.ahe.lodz.pl/news/studenci-kola-naukowego-airon-ahe-na-hackathonie-fcp/" TargetMode="External" /><Relationship Type="http://schemas.openxmlformats.org/officeDocument/2006/relationships/hyperlink" Id="rId38" Target="https://airon.ahe.lodz.pl/news/student-kola-w-radzie-programowej-informatyki/" TargetMode="External" /><Relationship Type="http://schemas.openxmlformats.org/officeDocument/2006/relationships/hyperlink" Id="rId21" Target="https://airon.ahe.lodz.pl/news/student-kola-w-radzie-programowej-informatyki/#:~:text=Ogloszenia" TargetMode="External" /><Relationship Type="http://schemas.openxmlformats.org/officeDocument/2006/relationships/hyperlink" Id="rId41" Target="https://www.ahe.lodz.pl/kognitywistyka/kolo-naukowe" TargetMode="External" /><Relationship Type="http://schemas.openxmlformats.org/officeDocument/2006/relationships/hyperlink" Id="rId33" Target="https://www.ahe.lodz.pl/kognitywistyka/kolo-naukowe#:~:text=Eksperymentalno,interdyscyplinarnych%20zagadnie%C5%84%20poznania%20i%20umys%C5%82u" TargetMode="External" /><Relationship Type="http://schemas.openxmlformats.org/officeDocument/2006/relationships/hyperlink" Id="rId31" Target="https://www.ahe.lodz.pl/kognitywistyka/kolo-naukowe#:~:text=Kognitywistyczno,co%20umo%C5%BCliwi%C5%82o%20oficjalne%20rozpocz%C4%99cie%20dzia%C5%82alno%C5%9Bci" TargetMode="External" /><Relationship Type="http://schemas.openxmlformats.org/officeDocument/2006/relationships/hyperlink" Id="rId32" Target="https://www.ahe.lodz.pl/kognitywistyka/kolo-naukowe#:~:text=Podczas%20inauguracyjnego%20spotkania%20studentka%20Akademii,ich%20rozw%C3%B3j%20poznawczy%20i%20emocjonaln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2026-06-14T21:43:50Z</dcterms:created>
  <dcterms:modified xsi:type="dcterms:W3CDTF">2026-06-14T21:43:50Z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