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95E1B3" w14:textId="77777777" w:rsidR="00AE7DEC" w:rsidRPr="00816EE2" w:rsidRDefault="00000000">
      <w:pPr>
        <w:pStyle w:val="Nagwek1"/>
        <w:rPr>
          <w:lang w:val="pl-PL"/>
        </w:rPr>
      </w:pPr>
      <w:r w:rsidRPr="00816EE2">
        <w:rPr>
          <w:lang w:val="pl-PL"/>
        </w:rPr>
        <w:t>Brief na spotkanie – ankieta i Kalkulator</w:t>
      </w:r>
    </w:p>
    <w:p w14:paraId="25004D65" w14:textId="77777777" w:rsidR="00AE7DEC" w:rsidRDefault="00000000">
      <w:r>
        <w:t>Oct 3, 2026 · @Marta</w:t>
      </w:r>
    </w:p>
    <w:p w14:paraId="17A5EC78" w14:textId="77777777" w:rsidR="00AE7DEC" w:rsidRDefault="00000000">
      <w:pPr>
        <w:pStyle w:val="Nagwek2"/>
      </w:pPr>
      <w:r>
        <w:t>Cel spotkania</w:t>
      </w:r>
    </w:p>
    <w:p w14:paraId="536D63BA" w14:textId="77777777" w:rsidR="00AE7DEC" w:rsidRDefault="00000000">
      <w:r>
        <w:t>Cel: rozstrzygnąć, czy ankieta i Kalkulator mogą powstać w formie, której wymaga ścieżka „Sprawdź, jak to jest u was”, w jakim czasie i jakim kosztem.</w:t>
      </w:r>
    </w:p>
    <w:p w14:paraId="2697AFE3" w14:textId="77777777" w:rsidR="00AE7DEC" w:rsidRDefault="00000000">
      <w:r>
        <w:rPr>
          <w:b/>
        </w:rPr>
        <w:t>Założenia:</w:t>
      </w:r>
    </w:p>
    <w:p w14:paraId="24435EB9" w14:textId="77777777" w:rsidR="00AE7DEC" w:rsidRDefault="00000000">
      <w:pPr>
        <w:pStyle w:val="Akapitzlist"/>
        <w:numPr>
          <w:ilvl w:val="0"/>
          <w:numId w:val="2"/>
        </w:numPr>
      </w:pPr>
      <w:r>
        <w:t>podejście i cała ścieżka (kroki 0–10) są zaakceptowane, nie wracamy do nich;</w:t>
      </w:r>
    </w:p>
    <w:p w14:paraId="4795AF15" w14:textId="77777777" w:rsidR="00AE7DEC" w:rsidRDefault="00000000">
      <w:pPr>
        <w:pStyle w:val="Akapitzlist"/>
        <w:numPr>
          <w:ilvl w:val="0"/>
          <w:numId w:val="2"/>
        </w:numPr>
      </w:pPr>
      <w:r>
        <w:t>dyskutujemy tylko o dwóch narzędziach diagnozy: ankiecie i Kalkulatorze;</w:t>
      </w:r>
    </w:p>
    <w:p w14:paraId="546A843B" w14:textId="77777777" w:rsidR="00AE7DEC" w:rsidRDefault="00000000">
      <w:pPr>
        <w:pStyle w:val="Akapitzlist"/>
        <w:numPr>
          <w:ilvl w:val="0"/>
          <w:numId w:val="2"/>
        </w:numPr>
      </w:pPr>
      <w:r>
        <w:t>szczegóły obu narzędzi są w dokumencie „Ankieta i Kalkulator – ustalenia robocze”.</w:t>
      </w:r>
    </w:p>
    <w:p w14:paraId="155FAFD7" w14:textId="77777777" w:rsidR="00AE7DEC" w:rsidRDefault="00000000">
      <w:r>
        <w:rPr>
          <w:b/>
        </w:rPr>
        <w:t>Oczekiwany rezultat:</w:t>
      </w:r>
      <w:r>
        <w:t xml:space="preserve"> decyzja „idziemy dalej / idziemy dalej z warunkami / nie teraz”, lista luk do zamknięcia i osoby za nie odpowiedzialne.</w:t>
      </w:r>
    </w:p>
    <w:p w14:paraId="12E98DDF" w14:textId="77777777" w:rsidR="00AE7DEC" w:rsidRDefault="00000000">
      <w:r>
        <w:rPr>
          <w:b/>
        </w:rPr>
        <w:t>Kto powinien być:</w:t>
      </w:r>
      <w:r>
        <w:t xml:space="preserve"> zarząd fundacji, autor lub opiekun Kalkulatora, osoba odpowiedzialna za relację z Ipsos, w miarę możliwości psychometra (SWPS lub SGH).</w:t>
      </w:r>
    </w:p>
    <w:p w14:paraId="24F4516C" w14:textId="77777777" w:rsidR="00AE7DEC" w:rsidRDefault="00000000">
      <w:pPr>
        <w:pStyle w:val="Nagwek2"/>
      </w:pPr>
      <w:r>
        <w:t>Stan po pierwszych odpowiedziach</w:t>
      </w:r>
    </w:p>
    <w:p w14:paraId="4BE4528F" w14:textId="77777777" w:rsidR="00AE7DEC" w:rsidRDefault="00000000">
      <w:r>
        <w:t>Warunek 1 (benchmark Ipsos) jest spełniony; otwarte zostają Kalkulator, platforma i formalności oraz zasoby.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E7DEC" w14:paraId="4F6B944E" w14:textId="77777777">
        <w:trPr>
          <w:tblHeader/>
        </w:trPr>
        <w:tc>
          <w:tcPr>
            <w:tcW w:w="3120" w:type="dxa"/>
            <w:shd w:val="clear" w:color="auto" w:fill="F2F2F2"/>
          </w:tcPr>
          <w:p w14:paraId="114005E1" w14:textId="77777777" w:rsidR="00AE7DEC" w:rsidRDefault="00000000">
            <w:r>
              <w:t>Warunek krytyczny</w:t>
            </w:r>
          </w:p>
        </w:tc>
        <w:tc>
          <w:tcPr>
            <w:tcW w:w="3120" w:type="dxa"/>
            <w:shd w:val="clear" w:color="auto" w:fill="F2F2F2"/>
          </w:tcPr>
          <w:p w14:paraId="602E389E" w14:textId="77777777" w:rsidR="00AE7DEC" w:rsidRDefault="00000000">
            <w:r>
              <w:t>Stan</w:t>
            </w:r>
          </w:p>
        </w:tc>
        <w:tc>
          <w:tcPr>
            <w:tcW w:w="3120" w:type="dxa"/>
            <w:shd w:val="clear" w:color="auto" w:fill="F2F2F2"/>
          </w:tcPr>
          <w:p w14:paraId="683EE1DC" w14:textId="77777777" w:rsidR="00AE7DEC" w:rsidRDefault="00000000">
            <w:r>
              <w:t>Co zostaje do spotkania</w:t>
            </w:r>
          </w:p>
        </w:tc>
      </w:tr>
      <w:tr w:rsidR="00AE7DEC" w14:paraId="29F57213" w14:textId="77777777">
        <w:tc>
          <w:tcPr>
            <w:tcW w:w="3120" w:type="dxa"/>
          </w:tcPr>
          <w:p w14:paraId="6D2556F0" w14:textId="77777777" w:rsidR="00AE7DEC" w:rsidRDefault="00000000">
            <w:r>
              <w:t>1. Prawo do pytań i wyników Ipsos</w:t>
            </w:r>
          </w:p>
        </w:tc>
        <w:tc>
          <w:tcPr>
            <w:tcW w:w="3120" w:type="dxa"/>
          </w:tcPr>
          <w:p w14:paraId="4C8536E3" w14:textId="77777777" w:rsidR="00AE7DEC" w:rsidRDefault="00000000">
            <w:r>
              <w:rPr>
                <w:b/>
              </w:rPr>
              <w:t>Spełniony</w:t>
            </w:r>
            <w:r>
              <w:t>: kwestionariusz, prawa, surowe dane i dane o branży, wielkości firmy i stanowisku</w:t>
            </w:r>
          </w:p>
        </w:tc>
        <w:tc>
          <w:tcPr>
            <w:tcW w:w="3120" w:type="dxa"/>
          </w:tcPr>
          <w:p w14:paraId="2D978C7D" w14:textId="77777777" w:rsidR="00AE7DEC" w:rsidRDefault="00000000">
            <w:r>
              <w:t>Nic; benchmark może być branżowy, nie tylko ogólnopolski</w:t>
            </w:r>
          </w:p>
        </w:tc>
      </w:tr>
      <w:tr w:rsidR="00AE7DEC" w14:paraId="332FC515" w14:textId="77777777">
        <w:tc>
          <w:tcPr>
            <w:tcW w:w="3120" w:type="dxa"/>
          </w:tcPr>
          <w:p w14:paraId="48261480" w14:textId="77777777" w:rsidR="00AE7DEC" w:rsidRDefault="00000000">
            <w:r>
              <w:t>2. Walidacja ankiety</w:t>
            </w:r>
          </w:p>
        </w:tc>
        <w:tc>
          <w:tcPr>
            <w:tcW w:w="3120" w:type="dxa"/>
          </w:tcPr>
          <w:p w14:paraId="77ED44EB" w14:textId="77777777" w:rsidR="00AE7DEC" w:rsidRDefault="00000000">
            <w:r>
              <w:rPr>
                <w:b/>
              </w:rPr>
              <w:t>Częściowo</w:t>
            </w:r>
            <w:r>
              <w:t>: psychometra jest, mapowanie na filary możliwe</w:t>
            </w:r>
          </w:p>
        </w:tc>
        <w:tc>
          <w:tcPr>
            <w:tcW w:w="3120" w:type="dxa"/>
          </w:tcPr>
          <w:p w14:paraId="6479E414" w14:textId="77777777" w:rsidR="00AE7DEC" w:rsidRDefault="00000000">
            <w:r>
              <w:t>Pilotaż: firma i termin (pyt. 9), zmienne skutku (pyt. 11)</w:t>
            </w:r>
          </w:p>
        </w:tc>
      </w:tr>
      <w:tr w:rsidR="00AE7DEC" w14:paraId="1AD3B4D2" w14:textId="77777777">
        <w:tc>
          <w:tcPr>
            <w:tcW w:w="3120" w:type="dxa"/>
          </w:tcPr>
          <w:p w14:paraId="4AA88D19" w14:textId="77777777" w:rsidR="00AE7DEC" w:rsidRDefault="00000000">
            <w:r>
              <w:t>3. Model Kalkulatora</w:t>
            </w:r>
          </w:p>
        </w:tc>
        <w:tc>
          <w:tcPr>
            <w:tcW w:w="3120" w:type="dxa"/>
          </w:tcPr>
          <w:p w14:paraId="3F39C316" w14:textId="77777777" w:rsidR="00AE7DEC" w:rsidRDefault="00000000">
            <w:r>
              <w:rPr>
                <w:b/>
              </w:rPr>
              <w:t>Otwarty</w:t>
            </w:r>
          </w:p>
        </w:tc>
        <w:tc>
          <w:tcPr>
            <w:tcW w:w="3120" w:type="dxa"/>
          </w:tcPr>
          <w:p w14:paraId="25FDF604" w14:textId="77777777" w:rsidR="00AE7DEC" w:rsidRDefault="00000000">
            <w:r>
              <w:t>Wszystkie pytania 14–24</w:t>
            </w:r>
          </w:p>
        </w:tc>
      </w:tr>
      <w:tr w:rsidR="00AE7DEC" w14:paraId="4097A9B6" w14:textId="77777777">
        <w:tc>
          <w:tcPr>
            <w:tcW w:w="3120" w:type="dxa"/>
          </w:tcPr>
          <w:p w14:paraId="46CCAD10" w14:textId="77777777" w:rsidR="00AE7DEC" w:rsidRDefault="00000000">
            <w:r>
              <w:t>4. Zasoby do analizy i raportu</w:t>
            </w:r>
          </w:p>
        </w:tc>
        <w:tc>
          <w:tcPr>
            <w:tcW w:w="3120" w:type="dxa"/>
          </w:tcPr>
          <w:p w14:paraId="3518114F" w14:textId="77777777" w:rsidR="00AE7DEC" w:rsidRDefault="00000000">
            <w:r>
              <w:t>Otwarty</w:t>
            </w:r>
          </w:p>
        </w:tc>
        <w:tc>
          <w:tcPr>
            <w:tcW w:w="3120" w:type="dxa"/>
          </w:tcPr>
          <w:p w14:paraId="775CDD03" w14:textId="77777777" w:rsidR="00AE7DEC" w:rsidRDefault="00000000">
            <w:r>
              <w:t>Wszystkie pytania 35–41</w:t>
            </w:r>
          </w:p>
        </w:tc>
      </w:tr>
      <w:tr w:rsidR="00AE7DEC" w14:paraId="3752E19F" w14:textId="77777777">
        <w:tc>
          <w:tcPr>
            <w:tcW w:w="3120" w:type="dxa"/>
          </w:tcPr>
          <w:p w14:paraId="15567B12" w14:textId="77777777" w:rsidR="00AE7DEC" w:rsidRDefault="00000000">
            <w:r>
              <w:t>5. Dane osobowe i formalności</w:t>
            </w:r>
          </w:p>
        </w:tc>
        <w:tc>
          <w:tcPr>
            <w:tcW w:w="3120" w:type="dxa"/>
          </w:tcPr>
          <w:p w14:paraId="31BC0DBF" w14:textId="77777777" w:rsidR="00AE7DEC" w:rsidRDefault="00000000">
            <w:r>
              <w:t>Otwarty</w:t>
            </w:r>
          </w:p>
        </w:tc>
        <w:tc>
          <w:tcPr>
            <w:tcW w:w="3120" w:type="dxa"/>
          </w:tcPr>
          <w:p w14:paraId="166838AC" w14:textId="77777777" w:rsidR="00AE7DEC" w:rsidRDefault="00000000">
            <w:r>
              <w:t>Wszystkie pytania 28–34</w:t>
            </w:r>
          </w:p>
        </w:tc>
      </w:tr>
    </w:tbl>
    <w:p w14:paraId="01A66104" w14:textId="77777777" w:rsidR="00AE7DEC" w:rsidRDefault="00000000">
      <w:r>
        <w:rPr>
          <w:b/>
        </w:rPr>
        <w:t>Ważne ustalenia:</w:t>
      </w:r>
    </w:p>
    <w:p w14:paraId="66E4782B" w14:textId="77777777" w:rsidR="00AE7DEC" w:rsidRDefault="00000000">
      <w:pPr>
        <w:pStyle w:val="Akapitzlist"/>
        <w:numPr>
          <w:ilvl w:val="0"/>
          <w:numId w:val="3"/>
        </w:numPr>
      </w:pPr>
      <w:r>
        <w:rPr>
          <w:b/>
        </w:rPr>
        <w:t>Oba raporty pochodzą z jednego dużego badania,</w:t>
      </w:r>
      <w:r>
        <w:t xml:space="preserve"> a nie z dwóch edycji. Benchmark jest jeden i spójny, ale nie pokazuje zmian w czasie. Kolejne badanie warto zaprojektować pod narzędzie.</w:t>
      </w:r>
    </w:p>
    <w:p w14:paraId="65E2FFC8" w14:textId="77777777" w:rsidR="00AE7DEC" w:rsidRDefault="00000000">
      <w:pPr>
        <w:pStyle w:val="Akapitzlist"/>
        <w:numPr>
          <w:ilvl w:val="0"/>
          <w:numId w:val="3"/>
        </w:numPr>
      </w:pPr>
      <w:r>
        <w:rPr>
          <w:b/>
        </w:rPr>
        <w:t>Badanie było najpewniej realizowane online</w:t>
      </w:r>
      <w:r>
        <w:t xml:space="preserve"> (do potwierdzenia). Ten sam tryb co ankieta w firmie poprawia porównywalność.</w:t>
      </w:r>
    </w:p>
    <w:p w14:paraId="507B921E" w14:textId="77777777" w:rsidR="00AE7DEC" w:rsidRDefault="00000000">
      <w:pPr>
        <w:pStyle w:val="Akapitzlist"/>
        <w:numPr>
          <w:ilvl w:val="0"/>
          <w:numId w:val="3"/>
        </w:numPr>
      </w:pPr>
      <w:r>
        <w:rPr>
          <w:b/>
        </w:rPr>
        <w:lastRenderedPageBreak/>
        <w:t>Skala odpowiedzi pochodzi z badania Ipsos.</w:t>
      </w:r>
      <w:r>
        <w:t xml:space="preserve"> Nie używamy gotowych skal z literatury, więc odpada ryzyko licencyjne.</w:t>
      </w:r>
    </w:p>
    <w:p w14:paraId="2FA16968" w14:textId="77777777" w:rsidR="00AE7DEC" w:rsidRDefault="00000000">
      <w:pPr>
        <w:pStyle w:val="Akapitzlist"/>
        <w:numPr>
          <w:ilvl w:val="0"/>
          <w:numId w:val="3"/>
        </w:numPr>
      </w:pPr>
      <w:r>
        <w:rPr>
          <w:b/>
        </w:rPr>
        <w:t>Próg anonimowości: 5 osób.</w:t>
      </w:r>
    </w:p>
    <w:p w14:paraId="5E5592D2" w14:textId="77777777" w:rsidR="00AE7DEC" w:rsidRDefault="00000000">
      <w:pPr>
        <w:pStyle w:val="Akapitzlist"/>
        <w:numPr>
          <w:ilvl w:val="0"/>
          <w:numId w:val="3"/>
        </w:numPr>
      </w:pPr>
      <w:r>
        <w:rPr>
          <w:b/>
        </w:rPr>
        <w:t>Długość ankiety ustala twórca narzędzia.</w:t>
      </w:r>
    </w:p>
    <w:p w14:paraId="13EE6C8A" w14:textId="77777777" w:rsidR="00AE7DEC" w:rsidRDefault="00000000">
      <w:pPr>
        <w:pStyle w:val="Akapitzlist"/>
        <w:numPr>
          <w:ilvl w:val="0"/>
          <w:numId w:val="3"/>
        </w:numPr>
      </w:pPr>
      <w:r>
        <w:rPr>
          <w:b/>
        </w:rPr>
        <w:t>Badanie założycielskie ze sponsorami:</w:t>
      </w:r>
      <w:r>
        <w:t xml:space="preserve"> na razie za wcześnie, wracamy do tematu później.</w:t>
      </w:r>
    </w:p>
    <w:p w14:paraId="3CC6B357" w14:textId="77777777" w:rsidR="00AE7DEC" w:rsidRDefault="00000000">
      <w:pPr>
        <w:pStyle w:val="Nagwek2"/>
      </w:pPr>
      <w:r>
        <w:t>Kiedy pomysł jest wykonalny</w:t>
      </w:r>
    </w:p>
    <w:p w14:paraId="2DDAD5D7" w14:textId="77777777" w:rsidR="00AE7DEC" w:rsidRDefault="00000000">
      <w:r>
        <w:t>Pomysł jest wykonalny, jeśli pięć warunków krytycznych ma odpowiedź „tak” albo realny plan dojścia do „tak” przed pierwszym klientem.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14:paraId="1AD4D946" w14:textId="77777777">
        <w:trPr>
          <w:tblHeader/>
        </w:trPr>
        <w:tc>
          <w:tcPr>
            <w:tcW w:w="2340" w:type="dxa"/>
            <w:shd w:val="clear" w:color="auto" w:fill="F2F2F2"/>
          </w:tcPr>
          <w:p w14:paraId="3F4A6CA7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25370A74" w14:textId="77777777" w:rsidR="00AE7DEC" w:rsidRDefault="00000000">
            <w:r>
              <w:t>Warunek krytyczny</w:t>
            </w:r>
          </w:p>
        </w:tc>
        <w:tc>
          <w:tcPr>
            <w:tcW w:w="2340" w:type="dxa"/>
            <w:shd w:val="clear" w:color="auto" w:fill="F2F2F2"/>
          </w:tcPr>
          <w:p w14:paraId="4B98B811" w14:textId="77777777" w:rsidR="00AE7DEC" w:rsidRDefault="00000000">
            <w:r>
              <w:t>„Tak” oznacza</w:t>
            </w:r>
          </w:p>
        </w:tc>
        <w:tc>
          <w:tcPr>
            <w:tcW w:w="2340" w:type="dxa"/>
            <w:shd w:val="clear" w:color="auto" w:fill="F2F2F2"/>
          </w:tcPr>
          <w:p w14:paraId="3CDA394B" w14:textId="77777777" w:rsidR="00AE7DEC" w:rsidRDefault="00000000">
            <w:r>
              <w:t>„Nie” oznacza</w:t>
            </w:r>
          </w:p>
        </w:tc>
      </w:tr>
      <w:tr w:rsidR="00AE7DEC" w14:paraId="7BC576CB" w14:textId="77777777">
        <w:tc>
          <w:tcPr>
            <w:tcW w:w="2340" w:type="dxa"/>
          </w:tcPr>
          <w:p w14:paraId="72A022E6" w14:textId="77777777" w:rsidR="00AE7DEC" w:rsidRDefault="00000000">
            <w:r>
              <w:t>1</w:t>
            </w:r>
          </w:p>
        </w:tc>
        <w:tc>
          <w:tcPr>
            <w:tcW w:w="2340" w:type="dxa"/>
          </w:tcPr>
          <w:p w14:paraId="0467D4E8" w14:textId="77777777" w:rsidR="00AE7DEC" w:rsidRDefault="00000000">
            <w:r>
              <w:rPr>
                <w:b/>
              </w:rPr>
              <w:t>Mamy prawo używać pytań Ipsos i porównywać z wynikami</w:t>
            </w:r>
          </w:p>
        </w:tc>
        <w:tc>
          <w:tcPr>
            <w:tcW w:w="2340" w:type="dxa"/>
          </w:tcPr>
          <w:p w14:paraId="1E5F8BCB" w14:textId="77777777" w:rsidR="00AE7DEC" w:rsidRDefault="00000000">
            <w:r>
              <w:t>Benchmark „na tle Polski” jest w ofercie</w:t>
            </w:r>
          </w:p>
        </w:tc>
        <w:tc>
          <w:tcPr>
            <w:tcW w:w="2340" w:type="dxa"/>
          </w:tcPr>
          <w:p w14:paraId="5282B779" w14:textId="77777777" w:rsidR="00AE7DEC" w:rsidRDefault="00000000">
            <w:r>
              <w:t>Tracimy jeden z głównych wyróżników; benchmark trzeba zbudować od zera</w:t>
            </w:r>
          </w:p>
        </w:tc>
      </w:tr>
      <w:tr w:rsidR="00AE7DEC" w14:paraId="0110BFF1" w14:textId="77777777">
        <w:tc>
          <w:tcPr>
            <w:tcW w:w="2340" w:type="dxa"/>
          </w:tcPr>
          <w:p w14:paraId="616B41C8" w14:textId="77777777" w:rsidR="00AE7DEC" w:rsidRDefault="00000000">
            <w:r>
              <w:t>2</w:t>
            </w:r>
          </w:p>
        </w:tc>
        <w:tc>
          <w:tcPr>
            <w:tcW w:w="2340" w:type="dxa"/>
          </w:tcPr>
          <w:p w14:paraId="6AC76F0B" w14:textId="77777777" w:rsidR="00AE7DEC" w:rsidRDefault="00000000">
            <w:r>
              <w:rPr>
                <w:b/>
              </w:rPr>
              <w:t>Ankieta da się zwalidować w rozsądnym czasie</w:t>
            </w:r>
          </w:p>
        </w:tc>
        <w:tc>
          <w:tcPr>
            <w:tcW w:w="2340" w:type="dxa"/>
          </w:tcPr>
          <w:p w14:paraId="7FFBED95" w14:textId="77777777" w:rsidR="00AE7DEC" w:rsidRDefault="00000000">
            <w:r>
              <w:t>Narzędzie można bronić przed klientem i mediami</w:t>
            </w:r>
          </w:p>
        </w:tc>
        <w:tc>
          <w:tcPr>
            <w:tcW w:w="2340" w:type="dxa"/>
          </w:tcPr>
          <w:p w14:paraId="7ED65F3E" w14:textId="77777777" w:rsidR="00AE7DEC" w:rsidRDefault="00000000">
            <w:r>
              <w:t>Sprzedajemy ankietę bez podstaw; ryzyko reputacyjne</w:t>
            </w:r>
          </w:p>
        </w:tc>
      </w:tr>
      <w:tr w:rsidR="00AE7DEC" w14:paraId="12EA55D2" w14:textId="77777777">
        <w:tc>
          <w:tcPr>
            <w:tcW w:w="2340" w:type="dxa"/>
          </w:tcPr>
          <w:p w14:paraId="7AA0421C" w14:textId="77777777" w:rsidR="00AE7DEC" w:rsidRDefault="00000000">
            <w:r>
              <w:t>3</w:t>
            </w:r>
          </w:p>
        </w:tc>
        <w:tc>
          <w:tcPr>
            <w:tcW w:w="2340" w:type="dxa"/>
          </w:tcPr>
          <w:p w14:paraId="711529E6" w14:textId="77777777" w:rsidR="00AE7DEC" w:rsidRDefault="00000000">
            <w:r>
              <w:rPr>
                <w:b/>
              </w:rPr>
              <w:t>Kalkulator ma opisany model i założenia</w:t>
            </w:r>
          </w:p>
        </w:tc>
        <w:tc>
          <w:tcPr>
            <w:tcW w:w="2340" w:type="dxa"/>
          </w:tcPr>
          <w:p w14:paraId="53F5605A" w14:textId="77777777" w:rsidR="00AE7DEC" w:rsidRDefault="00000000">
            <w:r>
              <w:t>Wynik da się wyjaśnić zarządowi klienta</w:t>
            </w:r>
          </w:p>
        </w:tc>
        <w:tc>
          <w:tcPr>
            <w:tcW w:w="2340" w:type="dxa"/>
          </w:tcPr>
          <w:p w14:paraId="077E4A05" w14:textId="77777777" w:rsidR="00AE7DEC" w:rsidRDefault="00000000">
            <w:r>
              <w:t>Zostaje obietnica bez pokrycia</w:t>
            </w:r>
          </w:p>
        </w:tc>
      </w:tr>
      <w:tr w:rsidR="00AE7DEC" w14:paraId="75B5D3C8" w14:textId="77777777">
        <w:tc>
          <w:tcPr>
            <w:tcW w:w="2340" w:type="dxa"/>
          </w:tcPr>
          <w:p w14:paraId="42EB0F03" w14:textId="77777777" w:rsidR="00AE7DEC" w:rsidRDefault="00000000">
            <w:r>
              <w:t>4</w:t>
            </w:r>
          </w:p>
        </w:tc>
        <w:tc>
          <w:tcPr>
            <w:tcW w:w="2340" w:type="dxa"/>
          </w:tcPr>
          <w:p w14:paraId="4EABC8FF" w14:textId="77777777" w:rsidR="00AE7DEC" w:rsidRDefault="00000000">
            <w:r>
              <w:rPr>
                <w:b/>
              </w:rPr>
              <w:t>Mamy kim przeprowadzić analizę i raport</w:t>
            </w:r>
          </w:p>
        </w:tc>
        <w:tc>
          <w:tcPr>
            <w:tcW w:w="2340" w:type="dxa"/>
          </w:tcPr>
          <w:p w14:paraId="2F4AAF7C" w14:textId="77777777" w:rsidR="00AE7DEC" w:rsidRDefault="00000000">
            <w:r>
              <w:t>Diagnoza powstaje w standardzie, powtarzalnie</w:t>
            </w:r>
          </w:p>
        </w:tc>
        <w:tc>
          <w:tcPr>
            <w:tcW w:w="2340" w:type="dxa"/>
          </w:tcPr>
          <w:p w14:paraId="5F3B0182" w14:textId="77777777" w:rsidR="00AE7DEC" w:rsidRDefault="00000000">
            <w:r>
              <w:t>Każdy raport zależy od jednej osoby; brak skali</w:t>
            </w:r>
          </w:p>
        </w:tc>
      </w:tr>
      <w:tr w:rsidR="00AE7DEC" w14:paraId="61A5E6B7" w14:textId="77777777">
        <w:tc>
          <w:tcPr>
            <w:tcW w:w="2340" w:type="dxa"/>
          </w:tcPr>
          <w:p w14:paraId="5B8A8DA6" w14:textId="77777777" w:rsidR="00AE7DEC" w:rsidRDefault="00000000">
            <w:r>
              <w:t>5</w:t>
            </w:r>
          </w:p>
        </w:tc>
        <w:tc>
          <w:tcPr>
            <w:tcW w:w="2340" w:type="dxa"/>
          </w:tcPr>
          <w:p w14:paraId="6D690C04" w14:textId="77777777" w:rsidR="00AE7DEC" w:rsidRDefault="00000000">
            <w:r>
              <w:rPr>
                <w:b/>
              </w:rPr>
              <w:t>Dane osobowe i umowy są do ogarnięcia</w:t>
            </w:r>
          </w:p>
        </w:tc>
        <w:tc>
          <w:tcPr>
            <w:tcW w:w="2340" w:type="dxa"/>
          </w:tcPr>
          <w:p w14:paraId="71FEF92D" w14:textId="77777777" w:rsidR="00AE7DEC" w:rsidRDefault="00000000">
            <w:r>
              <w:t>Firma może bezpiecznie przekazać dane</w:t>
            </w:r>
          </w:p>
        </w:tc>
        <w:tc>
          <w:tcPr>
            <w:tcW w:w="2340" w:type="dxa"/>
          </w:tcPr>
          <w:p w14:paraId="5DAA19A0" w14:textId="77777777" w:rsidR="00AE7DEC" w:rsidRDefault="00000000">
            <w:r>
              <w:t>Klient zatrzyma się na dziale prawnym</w:t>
            </w:r>
          </w:p>
        </w:tc>
      </w:tr>
    </w:tbl>
    <w:p w14:paraId="3490E148" w14:textId="77777777" w:rsidR="00AE7DEC" w:rsidRDefault="00000000">
      <w:r>
        <w:t>Warunki uzupełniające (nie blokują startu, ale wpływają na ofertę): platforma, koszt jednej diagnozy, czas realizacji, minimalna wielkość firmy.</w:t>
      </w:r>
    </w:p>
    <w:p w14:paraId="351F6917" w14:textId="77777777" w:rsidR="00AE7DEC" w:rsidRDefault="00000000">
      <w:pPr>
        <w:pStyle w:val="Nagwek2"/>
      </w:pPr>
      <w:r>
        <w:t>Pytania o ankietę</w:t>
      </w:r>
    </w:p>
    <w:p w14:paraId="110F5A58" w14:textId="77777777" w:rsidR="00AE7DEC" w:rsidRDefault="00000000">
      <w:r>
        <w:t>Większość pytań o ankietę ma już odpowiedź; otwarte zostają pilotaż (9) i zmienne skutku (11), a długość ankiety (12) przechodzi do twórcy narzędzia.</w:t>
      </w:r>
    </w:p>
    <w:p w14:paraId="1509A449" w14:textId="77777777" w:rsidR="00AE7DEC" w:rsidRDefault="00000000">
      <w:pPr>
        <w:pStyle w:val="Nagwek3"/>
      </w:pPr>
      <w:r>
        <w:t>Badanie Ipsos i prawa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14:paraId="658EC704" w14:textId="77777777">
        <w:trPr>
          <w:tblHeader/>
        </w:trPr>
        <w:tc>
          <w:tcPr>
            <w:tcW w:w="2340" w:type="dxa"/>
            <w:shd w:val="clear" w:color="auto" w:fill="F2F2F2"/>
          </w:tcPr>
          <w:p w14:paraId="2DF02E7B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7233F3BB" w14:textId="77777777" w:rsidR="00AE7DEC" w:rsidRDefault="00000000">
            <w:r>
              <w:t>Pytanie</w:t>
            </w:r>
          </w:p>
        </w:tc>
        <w:tc>
          <w:tcPr>
            <w:tcW w:w="2340" w:type="dxa"/>
            <w:shd w:val="clear" w:color="auto" w:fill="F2F2F2"/>
          </w:tcPr>
          <w:p w14:paraId="4E1A3EF9" w14:textId="77777777" w:rsidR="00AE7DEC" w:rsidRDefault="00000000">
            <w:r>
              <w:t>Stan</w:t>
            </w:r>
          </w:p>
        </w:tc>
        <w:tc>
          <w:tcPr>
            <w:tcW w:w="2340" w:type="dxa"/>
            <w:shd w:val="clear" w:color="auto" w:fill="F2F2F2"/>
          </w:tcPr>
          <w:p w14:paraId="5FEEC1D4" w14:textId="77777777" w:rsidR="00AE7DEC" w:rsidRDefault="00000000">
            <w:r>
              <w:t>Co to oznacza</w:t>
            </w:r>
          </w:p>
        </w:tc>
      </w:tr>
      <w:tr w:rsidR="00AE7DEC" w14:paraId="21D3A3D0" w14:textId="77777777">
        <w:tc>
          <w:tcPr>
            <w:tcW w:w="2340" w:type="dxa"/>
          </w:tcPr>
          <w:p w14:paraId="3175DEF6" w14:textId="77777777" w:rsidR="00AE7DEC" w:rsidRDefault="00000000">
            <w:r>
              <w:t>1</w:t>
            </w:r>
          </w:p>
        </w:tc>
        <w:tc>
          <w:tcPr>
            <w:tcW w:w="2340" w:type="dxa"/>
          </w:tcPr>
          <w:p w14:paraId="11F75C89" w14:textId="77777777" w:rsidR="00AE7DEC" w:rsidRDefault="00000000">
            <w:r>
              <w:t>Czy mamy pełny kwestionariusz badania?</w:t>
            </w:r>
          </w:p>
        </w:tc>
        <w:tc>
          <w:tcPr>
            <w:tcW w:w="2340" w:type="dxa"/>
          </w:tcPr>
          <w:p w14:paraId="59A5AD17" w14:textId="77777777" w:rsidR="00AE7DEC" w:rsidRDefault="00000000">
            <w:r>
              <w:rPr>
                <w:b/>
              </w:rPr>
              <w:t>Tak</w:t>
            </w:r>
          </w:p>
        </w:tc>
        <w:tc>
          <w:tcPr>
            <w:tcW w:w="2340" w:type="dxa"/>
          </w:tcPr>
          <w:p w14:paraId="43EE2379" w14:textId="77777777" w:rsidR="00AE7DEC" w:rsidRDefault="00000000">
            <w:r>
              <w:t>Możemy przenieść pytania słowo w słowo</w:t>
            </w:r>
          </w:p>
        </w:tc>
      </w:tr>
      <w:tr w:rsidR="00AE7DEC" w14:paraId="686A0693" w14:textId="77777777">
        <w:tc>
          <w:tcPr>
            <w:tcW w:w="2340" w:type="dxa"/>
          </w:tcPr>
          <w:p w14:paraId="4F4027A5" w14:textId="77777777" w:rsidR="00AE7DEC" w:rsidRDefault="00000000">
            <w:r>
              <w:lastRenderedPageBreak/>
              <w:t>2</w:t>
            </w:r>
          </w:p>
        </w:tc>
        <w:tc>
          <w:tcPr>
            <w:tcW w:w="2340" w:type="dxa"/>
          </w:tcPr>
          <w:p w14:paraId="6B3DD0E9" w14:textId="77777777" w:rsidR="00AE7DEC" w:rsidRDefault="00000000">
            <w:r>
              <w:t>Kto jest właścicielem pytań i wyników?</w:t>
            </w:r>
          </w:p>
        </w:tc>
        <w:tc>
          <w:tcPr>
            <w:tcW w:w="2340" w:type="dxa"/>
          </w:tcPr>
          <w:p w14:paraId="3D847108" w14:textId="77777777" w:rsidR="00AE7DEC" w:rsidRDefault="00000000">
            <w:r>
              <w:rPr>
                <w:b/>
              </w:rPr>
              <w:t>Tak, fundacja może ich używać</w:t>
            </w:r>
          </w:p>
        </w:tc>
        <w:tc>
          <w:tcPr>
            <w:tcW w:w="2340" w:type="dxa"/>
          </w:tcPr>
          <w:p w14:paraId="1CF11973" w14:textId="77777777" w:rsidR="00AE7DEC" w:rsidRDefault="00000000">
            <w:r>
              <w:t>Benchmark może być częścią płatnej usługi</w:t>
            </w:r>
          </w:p>
        </w:tc>
      </w:tr>
      <w:tr w:rsidR="00AE7DEC" w14:paraId="0C31BB49" w14:textId="77777777">
        <w:tc>
          <w:tcPr>
            <w:tcW w:w="2340" w:type="dxa"/>
          </w:tcPr>
          <w:p w14:paraId="468B1F47" w14:textId="77777777" w:rsidR="00AE7DEC" w:rsidRDefault="00000000">
            <w:r>
              <w:t>3</w:t>
            </w:r>
          </w:p>
        </w:tc>
        <w:tc>
          <w:tcPr>
            <w:tcW w:w="2340" w:type="dxa"/>
          </w:tcPr>
          <w:p w14:paraId="623BB385" w14:textId="77777777" w:rsidR="00AE7DEC" w:rsidRDefault="00000000">
            <w:r>
              <w:t>Czy mamy surowe dane?</w:t>
            </w:r>
          </w:p>
        </w:tc>
        <w:tc>
          <w:tcPr>
            <w:tcW w:w="2340" w:type="dxa"/>
          </w:tcPr>
          <w:p w14:paraId="2762CF28" w14:textId="77777777" w:rsidR="00AE7DEC" w:rsidRDefault="00000000">
            <w:r>
              <w:rPr>
                <w:b/>
              </w:rPr>
              <w:t>Tak</w:t>
            </w:r>
          </w:p>
        </w:tc>
        <w:tc>
          <w:tcPr>
            <w:tcW w:w="2340" w:type="dxa"/>
          </w:tcPr>
          <w:p w14:paraId="14B20335" w14:textId="77777777" w:rsidR="00AE7DEC" w:rsidRDefault="00000000">
            <w:r>
              <w:t>Porównania z podobnymi firmami, nie tylko z całą Polską</w:t>
            </w:r>
          </w:p>
        </w:tc>
      </w:tr>
      <w:tr w:rsidR="00AE7DEC" w14:paraId="7D3EED93" w14:textId="77777777">
        <w:tc>
          <w:tcPr>
            <w:tcW w:w="2340" w:type="dxa"/>
          </w:tcPr>
          <w:p w14:paraId="6AEA8761" w14:textId="77777777" w:rsidR="00AE7DEC" w:rsidRDefault="00000000">
            <w:r>
              <w:t>4</w:t>
            </w:r>
          </w:p>
        </w:tc>
        <w:tc>
          <w:tcPr>
            <w:tcW w:w="2340" w:type="dxa"/>
          </w:tcPr>
          <w:p w14:paraId="4258865B" w14:textId="77777777" w:rsidR="00AE7DEC" w:rsidRDefault="00000000">
            <w:r>
              <w:t>Czy są dane o branży, wielkości firmy, stanowisku?</w:t>
            </w:r>
          </w:p>
        </w:tc>
        <w:tc>
          <w:tcPr>
            <w:tcW w:w="2340" w:type="dxa"/>
          </w:tcPr>
          <w:p w14:paraId="59271D1C" w14:textId="77777777" w:rsidR="00AE7DEC" w:rsidRDefault="00000000">
            <w:r>
              <w:rPr>
                <w:b/>
              </w:rPr>
              <w:t>Tak</w:t>
            </w:r>
          </w:p>
        </w:tc>
        <w:tc>
          <w:tcPr>
            <w:tcW w:w="2340" w:type="dxa"/>
          </w:tcPr>
          <w:p w14:paraId="4C94A306" w14:textId="77777777" w:rsidR="00AE7DEC" w:rsidRDefault="00000000">
            <w:r>
              <w:t>Benchmark branżowy i według stanowisk</w:t>
            </w:r>
          </w:p>
        </w:tc>
      </w:tr>
      <w:tr w:rsidR="00AE7DEC" w14:paraId="0465CC51" w14:textId="77777777">
        <w:tc>
          <w:tcPr>
            <w:tcW w:w="2340" w:type="dxa"/>
          </w:tcPr>
          <w:p w14:paraId="722D1CC8" w14:textId="77777777" w:rsidR="00AE7DEC" w:rsidRDefault="00000000">
            <w:r>
              <w:t>5</w:t>
            </w:r>
          </w:p>
        </w:tc>
        <w:tc>
          <w:tcPr>
            <w:tcW w:w="2340" w:type="dxa"/>
          </w:tcPr>
          <w:p w14:paraId="47B61293" w14:textId="77777777" w:rsidR="00AE7DEC" w:rsidRDefault="00000000">
            <w:r>
              <w:t>Jaki był sposób realizacji badania?</w:t>
            </w:r>
          </w:p>
        </w:tc>
        <w:tc>
          <w:tcPr>
            <w:tcW w:w="2340" w:type="dxa"/>
          </w:tcPr>
          <w:p w14:paraId="2EF37D3A" w14:textId="77777777" w:rsidR="00AE7DEC" w:rsidRDefault="00000000">
            <w:r>
              <w:rPr>
                <w:b/>
              </w:rPr>
              <w:t>Najpewniej online</w:t>
            </w:r>
            <w:r>
              <w:t>, do potwierdzenia</w:t>
            </w:r>
          </w:p>
        </w:tc>
        <w:tc>
          <w:tcPr>
            <w:tcW w:w="2340" w:type="dxa"/>
          </w:tcPr>
          <w:p w14:paraId="4E17DC28" w14:textId="77777777" w:rsidR="00AE7DEC" w:rsidRDefault="00000000">
            <w:r>
              <w:t>Ten sam tryb co ankieta w firmie</w:t>
            </w:r>
          </w:p>
        </w:tc>
      </w:tr>
      <w:tr w:rsidR="00AE7DEC" w14:paraId="3DB23909" w14:textId="77777777">
        <w:tc>
          <w:tcPr>
            <w:tcW w:w="2340" w:type="dxa"/>
          </w:tcPr>
          <w:p w14:paraId="505BF479" w14:textId="77777777" w:rsidR="00AE7DEC" w:rsidRDefault="00000000">
            <w:r>
              <w:t>6</w:t>
            </w:r>
          </w:p>
        </w:tc>
        <w:tc>
          <w:tcPr>
            <w:tcW w:w="2340" w:type="dxa"/>
          </w:tcPr>
          <w:p w14:paraId="72BEB6DF" w14:textId="77777777" w:rsidR="00AE7DEC" w:rsidRDefault="00000000">
            <w:r>
              <w:t>Czy raporty pochodzą z różnych edycji?</w:t>
            </w:r>
          </w:p>
        </w:tc>
        <w:tc>
          <w:tcPr>
            <w:tcW w:w="2340" w:type="dxa"/>
          </w:tcPr>
          <w:p w14:paraId="197A7EF4" w14:textId="77777777" w:rsidR="00AE7DEC" w:rsidRDefault="00000000">
            <w:r>
              <w:rPr>
                <w:b/>
              </w:rPr>
              <w:t>Nie, z jednego badania</w:t>
            </w:r>
          </w:p>
        </w:tc>
        <w:tc>
          <w:tcPr>
            <w:tcW w:w="2340" w:type="dxa"/>
          </w:tcPr>
          <w:p w14:paraId="0B650660" w14:textId="77777777" w:rsidR="00AE7DEC" w:rsidRDefault="00000000">
            <w:r>
              <w:t>Jeden spójny benchmark; kolejne badanie warto zaprojektować pod narzędzie</w:t>
            </w:r>
          </w:p>
        </w:tc>
      </w:tr>
    </w:tbl>
    <w:p w14:paraId="7942F5E4" w14:textId="77777777" w:rsidR="00AE7DEC" w:rsidRDefault="00000000">
      <w:pPr>
        <w:pStyle w:val="Nagwek3"/>
      </w:pPr>
      <w:r>
        <w:t>Metodyka i walidacja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14:paraId="2B497DCA" w14:textId="77777777">
        <w:trPr>
          <w:tblHeader/>
        </w:trPr>
        <w:tc>
          <w:tcPr>
            <w:tcW w:w="2340" w:type="dxa"/>
            <w:shd w:val="clear" w:color="auto" w:fill="F2F2F2"/>
          </w:tcPr>
          <w:p w14:paraId="18E0340D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6C3992BD" w14:textId="77777777" w:rsidR="00AE7DEC" w:rsidRDefault="00000000">
            <w:r>
              <w:t>Pytanie</w:t>
            </w:r>
          </w:p>
        </w:tc>
        <w:tc>
          <w:tcPr>
            <w:tcW w:w="2340" w:type="dxa"/>
            <w:shd w:val="clear" w:color="auto" w:fill="F2F2F2"/>
          </w:tcPr>
          <w:p w14:paraId="77BF4974" w14:textId="77777777" w:rsidR="00AE7DEC" w:rsidRDefault="00000000">
            <w:r>
              <w:t>Stan</w:t>
            </w:r>
          </w:p>
        </w:tc>
        <w:tc>
          <w:tcPr>
            <w:tcW w:w="2340" w:type="dxa"/>
            <w:shd w:val="clear" w:color="auto" w:fill="F2F2F2"/>
          </w:tcPr>
          <w:p w14:paraId="0071DD75" w14:textId="77777777" w:rsidR="00AE7DEC" w:rsidRDefault="00000000">
            <w:r>
              <w:t>Co to oznacza</w:t>
            </w:r>
          </w:p>
        </w:tc>
      </w:tr>
      <w:tr w:rsidR="00AE7DEC" w14:paraId="56BA9A6D" w14:textId="77777777">
        <w:tc>
          <w:tcPr>
            <w:tcW w:w="2340" w:type="dxa"/>
          </w:tcPr>
          <w:p w14:paraId="3D6B6F46" w14:textId="77777777" w:rsidR="00AE7DEC" w:rsidRDefault="00000000">
            <w:r>
              <w:t>7</w:t>
            </w:r>
          </w:p>
        </w:tc>
        <w:tc>
          <w:tcPr>
            <w:tcW w:w="2340" w:type="dxa"/>
          </w:tcPr>
          <w:p w14:paraId="5D989AF2" w14:textId="77777777" w:rsidR="00AE7DEC" w:rsidRDefault="00000000">
            <w:r>
              <w:t>Czy pytania Ipsos da się przypisać do 10 filarów?</w:t>
            </w:r>
          </w:p>
        </w:tc>
        <w:tc>
          <w:tcPr>
            <w:tcW w:w="2340" w:type="dxa"/>
          </w:tcPr>
          <w:p w14:paraId="427D1539" w14:textId="77777777" w:rsidR="00AE7DEC" w:rsidRDefault="00000000">
            <w:r>
              <w:rPr>
                <w:b/>
              </w:rPr>
              <w:t>Tak</w:t>
            </w:r>
          </w:p>
        </w:tc>
        <w:tc>
          <w:tcPr>
            <w:tcW w:w="2340" w:type="dxa"/>
          </w:tcPr>
          <w:p w14:paraId="53A40758" w14:textId="77777777" w:rsidR="00AE7DEC" w:rsidRDefault="00000000">
            <w:r>
              <w:t>Dopisujemy tylko brakujące pytania</w:t>
            </w:r>
          </w:p>
        </w:tc>
      </w:tr>
      <w:tr w:rsidR="00AE7DEC" w14:paraId="170756A1" w14:textId="77777777">
        <w:tc>
          <w:tcPr>
            <w:tcW w:w="2340" w:type="dxa"/>
          </w:tcPr>
          <w:p w14:paraId="4FC3312C" w14:textId="77777777" w:rsidR="00AE7DEC" w:rsidRDefault="00000000">
            <w:r>
              <w:t>8</w:t>
            </w:r>
          </w:p>
        </w:tc>
        <w:tc>
          <w:tcPr>
            <w:tcW w:w="2340" w:type="dxa"/>
          </w:tcPr>
          <w:p w14:paraId="0E423C34" w14:textId="77777777" w:rsidR="00AE7DEC" w:rsidRDefault="00000000">
            <w:r>
              <w:t>Czy mamy psychometrę?</w:t>
            </w:r>
          </w:p>
        </w:tc>
        <w:tc>
          <w:tcPr>
            <w:tcW w:w="2340" w:type="dxa"/>
          </w:tcPr>
          <w:p w14:paraId="1E0C5ADA" w14:textId="77777777" w:rsidR="00AE7DEC" w:rsidRDefault="00000000">
            <w:r>
              <w:rPr>
                <w:b/>
              </w:rPr>
              <w:t>Tak</w:t>
            </w:r>
          </w:p>
        </w:tc>
        <w:tc>
          <w:tcPr>
            <w:tcW w:w="2340" w:type="dxa"/>
          </w:tcPr>
          <w:p w14:paraId="5B062D5E" w14:textId="77777777" w:rsidR="00AE7DEC" w:rsidRDefault="00000000">
            <w:r>
              <w:t>Walidacja możliwa</w:t>
            </w:r>
          </w:p>
        </w:tc>
      </w:tr>
      <w:tr w:rsidR="00AE7DEC" w14:paraId="5A5DE433" w14:textId="77777777">
        <w:tc>
          <w:tcPr>
            <w:tcW w:w="2340" w:type="dxa"/>
          </w:tcPr>
          <w:p w14:paraId="0F930C0C" w14:textId="77777777" w:rsidR="00AE7DEC" w:rsidRDefault="00000000">
            <w:r>
              <w:t>9</w:t>
            </w:r>
          </w:p>
        </w:tc>
        <w:tc>
          <w:tcPr>
            <w:tcW w:w="2340" w:type="dxa"/>
          </w:tcPr>
          <w:p w14:paraId="1741EC9F" w14:textId="77777777" w:rsidR="00AE7DEC" w:rsidRDefault="00000000">
            <w:r>
              <w:t>Na kim i kiedy zrobimy pilotaż (150–300 osób)?</w:t>
            </w:r>
          </w:p>
        </w:tc>
        <w:tc>
          <w:tcPr>
            <w:tcW w:w="2340" w:type="dxa"/>
          </w:tcPr>
          <w:p w14:paraId="571F5572" w14:textId="77777777" w:rsidR="00AE7DEC" w:rsidRDefault="00000000">
            <w:r>
              <w:rPr>
                <w:b/>
              </w:rPr>
              <w:t>Otwarte</w:t>
            </w:r>
          </w:p>
        </w:tc>
        <w:tc>
          <w:tcPr>
            <w:tcW w:w="2340" w:type="dxa"/>
          </w:tcPr>
          <w:p w14:paraId="681DCD67" w14:textId="77777777" w:rsidR="00AE7DEC" w:rsidRDefault="00000000">
            <w:r>
              <w:t>Do ustalenia na spotkaniu</w:t>
            </w:r>
          </w:p>
        </w:tc>
      </w:tr>
      <w:tr w:rsidR="00AE7DEC" w14:paraId="48A1A8B9" w14:textId="77777777">
        <w:tc>
          <w:tcPr>
            <w:tcW w:w="2340" w:type="dxa"/>
          </w:tcPr>
          <w:p w14:paraId="5F085510" w14:textId="77777777" w:rsidR="00AE7DEC" w:rsidRDefault="00000000">
            <w:r>
              <w:t>10</w:t>
            </w:r>
          </w:p>
        </w:tc>
        <w:tc>
          <w:tcPr>
            <w:tcW w:w="2340" w:type="dxa"/>
          </w:tcPr>
          <w:p w14:paraId="5DB42D2A" w14:textId="77777777" w:rsidR="00AE7DEC" w:rsidRDefault="00000000">
            <w:r>
              <w:t>Czy używamy gotowych skal z literatury?</w:t>
            </w:r>
          </w:p>
        </w:tc>
        <w:tc>
          <w:tcPr>
            <w:tcW w:w="2340" w:type="dxa"/>
          </w:tcPr>
          <w:p w14:paraId="643582BE" w14:textId="77777777" w:rsidR="00AE7DEC" w:rsidRDefault="00000000">
            <w:r>
              <w:rPr>
                <w:b/>
              </w:rPr>
              <w:t>Nie, skala jest z badania Ipsos</w:t>
            </w:r>
          </w:p>
        </w:tc>
        <w:tc>
          <w:tcPr>
            <w:tcW w:w="2340" w:type="dxa"/>
          </w:tcPr>
          <w:p w14:paraId="73E58EBC" w14:textId="77777777" w:rsidR="00AE7DEC" w:rsidRDefault="00000000">
            <w:r>
              <w:t>Brak ryzyka licencyjnego</w:t>
            </w:r>
          </w:p>
        </w:tc>
      </w:tr>
      <w:tr w:rsidR="00AE7DEC" w14:paraId="5629F50F" w14:textId="77777777">
        <w:tc>
          <w:tcPr>
            <w:tcW w:w="2340" w:type="dxa"/>
          </w:tcPr>
          <w:p w14:paraId="7CD2A6BB" w14:textId="77777777" w:rsidR="00AE7DEC" w:rsidRDefault="00000000">
            <w:r>
              <w:t>11</w:t>
            </w:r>
          </w:p>
        </w:tc>
        <w:tc>
          <w:tcPr>
            <w:tcW w:w="2340" w:type="dxa"/>
          </w:tcPr>
          <w:p w14:paraId="385358DB" w14:textId="77777777" w:rsidR="00AE7DEC" w:rsidRDefault="00000000">
            <w:r>
              <w:t>Jakie zmienne skutku mierzymy i czy są spójne z raportem?</w:t>
            </w:r>
          </w:p>
        </w:tc>
        <w:tc>
          <w:tcPr>
            <w:tcW w:w="2340" w:type="dxa"/>
          </w:tcPr>
          <w:p w14:paraId="7084AC3D" w14:textId="77777777" w:rsidR="00AE7DEC" w:rsidRDefault="00000000">
            <w:r>
              <w:rPr>
                <w:b/>
              </w:rPr>
              <w:t>Do sprawdzenia</w:t>
            </w:r>
          </w:p>
        </w:tc>
        <w:tc>
          <w:tcPr>
            <w:tcW w:w="2340" w:type="dxa"/>
          </w:tcPr>
          <w:p w14:paraId="2CD08278" w14:textId="77777777" w:rsidR="00AE7DEC" w:rsidRDefault="00000000">
            <w:r>
              <w:t>Do ustalenia z psychometrą</w:t>
            </w:r>
          </w:p>
        </w:tc>
      </w:tr>
      <w:tr w:rsidR="00AE7DEC" w14:paraId="2577C3B3" w14:textId="77777777">
        <w:tc>
          <w:tcPr>
            <w:tcW w:w="2340" w:type="dxa"/>
          </w:tcPr>
          <w:p w14:paraId="22AB1485" w14:textId="77777777" w:rsidR="00AE7DEC" w:rsidRDefault="00000000">
            <w:r>
              <w:t>12</w:t>
            </w:r>
          </w:p>
        </w:tc>
        <w:tc>
          <w:tcPr>
            <w:tcW w:w="2340" w:type="dxa"/>
          </w:tcPr>
          <w:p w14:paraId="183F0484" w14:textId="77777777" w:rsidR="00AE7DEC" w:rsidRDefault="00000000">
            <w:r>
              <w:t>Ile maksymalnie pytań i minut?</w:t>
            </w:r>
          </w:p>
        </w:tc>
        <w:tc>
          <w:tcPr>
            <w:tcW w:w="2340" w:type="dxa"/>
          </w:tcPr>
          <w:p w14:paraId="449CF965" w14:textId="77777777" w:rsidR="00AE7DEC" w:rsidRDefault="00000000">
            <w:r>
              <w:rPr>
                <w:b/>
              </w:rPr>
              <w:t>Decyzja twórcy narzędzia</w:t>
            </w:r>
          </w:p>
        </w:tc>
        <w:tc>
          <w:tcPr>
            <w:tcW w:w="2340" w:type="dxa"/>
          </w:tcPr>
          <w:p w14:paraId="55186F6E" w14:textId="77777777" w:rsidR="00AE7DEC" w:rsidRDefault="00000000">
            <w:r>
              <w:t>Do przekazania psychometrze</w:t>
            </w:r>
          </w:p>
        </w:tc>
      </w:tr>
      <w:tr w:rsidR="00AE7DEC" w14:paraId="3CD79A34" w14:textId="77777777">
        <w:tc>
          <w:tcPr>
            <w:tcW w:w="2340" w:type="dxa"/>
          </w:tcPr>
          <w:p w14:paraId="7E9B83B7" w14:textId="77777777" w:rsidR="00AE7DEC" w:rsidRDefault="00000000">
            <w:r>
              <w:t>13</w:t>
            </w:r>
          </w:p>
        </w:tc>
        <w:tc>
          <w:tcPr>
            <w:tcW w:w="2340" w:type="dxa"/>
          </w:tcPr>
          <w:p w14:paraId="2F18ED95" w14:textId="77777777" w:rsidR="00AE7DEC" w:rsidRDefault="00000000">
            <w:r>
              <w:t>Jaki próg anonimowości?</w:t>
            </w:r>
          </w:p>
        </w:tc>
        <w:tc>
          <w:tcPr>
            <w:tcW w:w="2340" w:type="dxa"/>
          </w:tcPr>
          <w:p w14:paraId="6A5F2865" w14:textId="77777777" w:rsidR="00AE7DEC" w:rsidRDefault="00000000">
            <w:r>
              <w:rPr>
                <w:b/>
              </w:rPr>
              <w:t>5 osób</w:t>
            </w:r>
          </w:p>
        </w:tc>
        <w:tc>
          <w:tcPr>
            <w:tcW w:w="2340" w:type="dxa"/>
          </w:tcPr>
          <w:p w14:paraId="5F9D9E87" w14:textId="77777777" w:rsidR="00AE7DEC" w:rsidRDefault="00000000">
            <w:r>
              <w:t>Jedna zasada dla wszystkich klientów</w:t>
            </w:r>
          </w:p>
        </w:tc>
      </w:tr>
    </w:tbl>
    <w:p w14:paraId="36438BB7" w14:textId="77777777" w:rsidR="00AE7DEC" w:rsidRDefault="00000000">
      <w:pPr>
        <w:pStyle w:val="Nagwek2"/>
      </w:pPr>
      <w:r>
        <w:lastRenderedPageBreak/>
        <w:t>Pytania o Kalkulator</w:t>
      </w:r>
    </w:p>
    <w:p w14:paraId="5853C89D" w14:textId="77777777" w:rsidR="00AE7DEC" w:rsidRDefault="00000000">
      <w:r>
        <w:t>Najpierw trzeba ustalić, co dziś istnieje: model z założeniami, prototyp czy tylko koncepcja.</w:t>
      </w:r>
    </w:p>
    <w:p w14:paraId="214426C6" w14:textId="77777777" w:rsidR="00AE7DEC" w:rsidRDefault="00000000">
      <w:pPr>
        <w:pStyle w:val="Nagwek3"/>
      </w:pPr>
      <w:r>
        <w:t>Stan prac i model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14:paraId="5F7EF40C" w14:textId="77777777">
        <w:trPr>
          <w:tblHeader/>
        </w:trPr>
        <w:tc>
          <w:tcPr>
            <w:tcW w:w="2340" w:type="dxa"/>
            <w:shd w:val="clear" w:color="auto" w:fill="F2F2F2"/>
          </w:tcPr>
          <w:p w14:paraId="4E903772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0DABEF20" w14:textId="77777777" w:rsidR="00AE7DEC" w:rsidRDefault="00000000">
            <w:r>
              <w:t>Pytanie</w:t>
            </w:r>
          </w:p>
        </w:tc>
        <w:tc>
          <w:tcPr>
            <w:tcW w:w="2340" w:type="dxa"/>
            <w:shd w:val="clear" w:color="auto" w:fill="F2F2F2"/>
          </w:tcPr>
          <w:p w14:paraId="180168E2" w14:textId="77777777" w:rsidR="00AE7DEC" w:rsidRDefault="00000000">
            <w:r>
              <w:t>Dlaczego to ważne</w:t>
            </w:r>
          </w:p>
        </w:tc>
        <w:tc>
          <w:tcPr>
            <w:tcW w:w="2340" w:type="dxa"/>
            <w:shd w:val="clear" w:color="auto" w:fill="F2F2F2"/>
          </w:tcPr>
          <w:p w14:paraId="092159CE" w14:textId="77777777" w:rsidR="00AE7DEC" w:rsidRDefault="00000000">
            <w:r>
              <w:t>Odpowiedź, która pozwala iść dalej</w:t>
            </w:r>
          </w:p>
        </w:tc>
      </w:tr>
      <w:tr w:rsidR="00AE7DEC" w14:paraId="13FF483D" w14:textId="77777777">
        <w:tc>
          <w:tcPr>
            <w:tcW w:w="2340" w:type="dxa"/>
          </w:tcPr>
          <w:p w14:paraId="246563C0" w14:textId="77777777" w:rsidR="00AE7DEC" w:rsidRDefault="00000000">
            <w:r>
              <w:t>14</w:t>
            </w:r>
          </w:p>
        </w:tc>
        <w:tc>
          <w:tcPr>
            <w:tcW w:w="2340" w:type="dxa"/>
          </w:tcPr>
          <w:p w14:paraId="60B08C19" w14:textId="77777777" w:rsidR="00AE7DEC" w:rsidRDefault="00000000">
            <w:r>
              <w:t>Co dziś istnieje: koncepcja, arkusz, działające narzędzie? Kto jest autorem i do kogo należą prawa?</w:t>
            </w:r>
          </w:p>
        </w:tc>
        <w:tc>
          <w:tcPr>
            <w:tcW w:w="2340" w:type="dxa"/>
          </w:tcPr>
          <w:p w14:paraId="6FFB82A1" w14:textId="77777777" w:rsidR="00AE7DEC" w:rsidRDefault="00000000">
            <w:r>
              <w:t>Od tego zależy czas do pierwszego klienta</w:t>
            </w:r>
          </w:p>
        </w:tc>
        <w:tc>
          <w:tcPr>
            <w:tcW w:w="2340" w:type="dxa"/>
          </w:tcPr>
          <w:p w14:paraId="1ECF5BBE" w14:textId="77777777" w:rsidR="00AE7DEC" w:rsidRDefault="00000000">
            <w:r>
              <w:t>Jest model na piśmie i jasne prawa fundacji</w:t>
            </w:r>
          </w:p>
        </w:tc>
      </w:tr>
      <w:tr w:rsidR="00AE7DEC" w14:paraId="55407899" w14:textId="77777777">
        <w:tc>
          <w:tcPr>
            <w:tcW w:w="2340" w:type="dxa"/>
          </w:tcPr>
          <w:p w14:paraId="43831930" w14:textId="77777777" w:rsidR="00AE7DEC" w:rsidRDefault="00000000">
            <w:r>
              <w:t>15</w:t>
            </w:r>
          </w:p>
        </w:tc>
        <w:tc>
          <w:tcPr>
            <w:tcW w:w="2340" w:type="dxa"/>
          </w:tcPr>
          <w:p w14:paraId="176A15CA" w14:textId="77777777" w:rsidR="00AE7DEC" w:rsidRDefault="00000000">
            <w:r>
              <w:t>Co dokładnie Kalkulator liczy? Które z czterech poziomów: koszty bieżące, związek w firmie, scenariusze, koszt milczenia?</w:t>
            </w:r>
          </w:p>
        </w:tc>
        <w:tc>
          <w:tcPr>
            <w:tcW w:w="2340" w:type="dxa"/>
          </w:tcPr>
          <w:p w14:paraId="5BD2A792" w14:textId="77777777" w:rsidR="00AE7DEC" w:rsidRDefault="00000000">
            <w:r>
              <w:t>Zakres obietnicy wobec klienta</w:t>
            </w:r>
          </w:p>
        </w:tc>
        <w:tc>
          <w:tcPr>
            <w:tcW w:w="2340" w:type="dxa"/>
          </w:tcPr>
          <w:p w14:paraId="3B7366ED" w14:textId="77777777" w:rsidR="00AE7DEC" w:rsidRDefault="00000000">
            <w:r>
              <w:t>Lista wyliczeń z opisem każdego</w:t>
            </w:r>
          </w:p>
        </w:tc>
      </w:tr>
      <w:tr w:rsidR="00AE7DEC" w14:paraId="31E64D62" w14:textId="77777777">
        <w:tc>
          <w:tcPr>
            <w:tcW w:w="2340" w:type="dxa"/>
          </w:tcPr>
          <w:p w14:paraId="255F7201" w14:textId="77777777" w:rsidR="00AE7DEC" w:rsidRDefault="00000000">
            <w:r>
              <w:t>16</w:t>
            </w:r>
          </w:p>
        </w:tc>
        <w:tc>
          <w:tcPr>
            <w:tcW w:w="2340" w:type="dxa"/>
          </w:tcPr>
          <w:p w14:paraId="59A563D5" w14:textId="77777777" w:rsidR="00AE7DEC" w:rsidRDefault="00000000">
            <w:r>
              <w:t>Jakie założenia przyjmuje (np. koszt zastąpienia pracownika) i skąd one pochodzą?</w:t>
            </w:r>
          </w:p>
        </w:tc>
        <w:tc>
          <w:tcPr>
            <w:tcW w:w="2340" w:type="dxa"/>
          </w:tcPr>
          <w:p w14:paraId="38F3C98E" w14:textId="77777777" w:rsidR="00AE7DEC" w:rsidRDefault="00000000">
            <w:r>
              <w:t>Każde założenie musi mieć źródło</w:t>
            </w:r>
          </w:p>
        </w:tc>
        <w:tc>
          <w:tcPr>
            <w:tcW w:w="2340" w:type="dxa"/>
          </w:tcPr>
          <w:p w14:paraId="7B882AFE" w14:textId="77777777" w:rsidR="00AE7DEC" w:rsidRDefault="00000000">
            <w:r>
              <w:t>Założenia spisane, ze źródłami</w:t>
            </w:r>
          </w:p>
        </w:tc>
      </w:tr>
      <w:tr w:rsidR="00AE7DEC" w14:paraId="088AF9B0" w14:textId="77777777">
        <w:tc>
          <w:tcPr>
            <w:tcW w:w="2340" w:type="dxa"/>
          </w:tcPr>
          <w:p w14:paraId="6B336CDC" w14:textId="77777777" w:rsidR="00AE7DEC" w:rsidRDefault="00000000">
            <w:r>
              <w:t>17</w:t>
            </w:r>
          </w:p>
        </w:tc>
        <w:tc>
          <w:tcPr>
            <w:tcW w:w="2340" w:type="dxa"/>
          </w:tcPr>
          <w:p w14:paraId="2EE41FF8" w14:textId="77777777" w:rsidR="00AE7DEC" w:rsidRDefault="00000000">
            <w:r>
              <w:t>Czy wynik jest podawany jako przedział i scenariusze, czy jako jedna kwota?</w:t>
            </w:r>
          </w:p>
        </w:tc>
        <w:tc>
          <w:tcPr>
            <w:tcW w:w="2340" w:type="dxa"/>
          </w:tcPr>
          <w:p w14:paraId="00AB4417" w14:textId="77777777" w:rsidR="00AE7DEC" w:rsidRDefault="00000000">
            <w:r>
              <w:t>Jedna kwota tworzy oczekiwanie oszczędności</w:t>
            </w:r>
          </w:p>
        </w:tc>
        <w:tc>
          <w:tcPr>
            <w:tcW w:w="2340" w:type="dxa"/>
          </w:tcPr>
          <w:p w14:paraId="455FD569" w14:textId="77777777" w:rsidR="00AE7DEC" w:rsidRDefault="00000000">
            <w:r>
              <w:t>Przedziały i scenariusze</w:t>
            </w:r>
          </w:p>
        </w:tc>
      </w:tr>
      <w:tr w:rsidR="00AE7DEC" w14:paraId="532DCC64" w14:textId="77777777">
        <w:tc>
          <w:tcPr>
            <w:tcW w:w="2340" w:type="dxa"/>
          </w:tcPr>
          <w:p w14:paraId="56997A07" w14:textId="77777777" w:rsidR="00AE7DEC" w:rsidRDefault="00000000">
            <w:r>
              <w:t>18</w:t>
            </w:r>
          </w:p>
        </w:tc>
        <w:tc>
          <w:tcPr>
            <w:tcW w:w="2340" w:type="dxa"/>
          </w:tcPr>
          <w:p w14:paraId="58EB3502" w14:textId="77777777" w:rsidR="00AE7DEC" w:rsidRDefault="00000000">
            <w:r>
              <w:t>Na jakich badaniach naukowych opiera się model i czy zostały przełożone na polskie warunki?</w:t>
            </w:r>
          </w:p>
        </w:tc>
        <w:tc>
          <w:tcPr>
            <w:tcW w:w="2340" w:type="dxa"/>
          </w:tcPr>
          <w:p w14:paraId="525D7F18" w14:textId="77777777" w:rsidR="00AE7DEC" w:rsidRDefault="00000000">
            <w:r>
              <w:t>Materiały sprzedażowe obiecują „bazę opracowań naukowych”</w:t>
            </w:r>
          </w:p>
        </w:tc>
        <w:tc>
          <w:tcPr>
            <w:tcW w:w="2340" w:type="dxa"/>
          </w:tcPr>
          <w:p w14:paraId="67E18EBD" w14:textId="77777777" w:rsidR="00AE7DEC" w:rsidRDefault="00000000">
            <w:r>
              <w:t>Lista źródeł i opis ich użycia</w:t>
            </w:r>
          </w:p>
        </w:tc>
      </w:tr>
      <w:tr w:rsidR="00AE7DEC" w14:paraId="01498529" w14:textId="77777777">
        <w:tc>
          <w:tcPr>
            <w:tcW w:w="2340" w:type="dxa"/>
          </w:tcPr>
          <w:p w14:paraId="1F06E91A" w14:textId="77777777" w:rsidR="00AE7DEC" w:rsidRDefault="00000000">
            <w:r>
              <w:t>19</w:t>
            </w:r>
          </w:p>
        </w:tc>
        <w:tc>
          <w:tcPr>
            <w:tcW w:w="2340" w:type="dxa"/>
          </w:tcPr>
          <w:p w14:paraId="67295CF0" w14:textId="77777777" w:rsidR="00AE7DEC" w:rsidRDefault="00000000">
            <w:r>
              <w:t>Jak model jest powiązany z ankietą (które pytania, które moduły)?</w:t>
            </w:r>
          </w:p>
        </w:tc>
        <w:tc>
          <w:tcPr>
            <w:tcW w:w="2340" w:type="dxa"/>
          </w:tcPr>
          <w:p w14:paraId="38DF62DE" w14:textId="77777777" w:rsidR="00AE7DEC" w:rsidRDefault="00000000">
            <w:r>
              <w:t>Kalkulator bez ankiety liczy tylko koszty HR</w:t>
            </w:r>
          </w:p>
        </w:tc>
        <w:tc>
          <w:tcPr>
            <w:tcW w:w="2340" w:type="dxa"/>
          </w:tcPr>
          <w:p w14:paraId="6CE0A5E7" w14:textId="77777777" w:rsidR="00AE7DEC" w:rsidRDefault="00000000">
            <w:r>
              <w:t>Opisane powiązanie z modułem D i filarami</w:t>
            </w:r>
          </w:p>
        </w:tc>
      </w:tr>
    </w:tbl>
    <w:p w14:paraId="7C861B21" w14:textId="77777777" w:rsidR="00AE7DEC" w:rsidRDefault="00000000">
      <w:pPr>
        <w:pStyle w:val="Nagwek3"/>
      </w:pPr>
      <w:r>
        <w:t>Dane i wiarygodność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14:paraId="29869CF5" w14:textId="77777777">
        <w:trPr>
          <w:tblHeader/>
        </w:trPr>
        <w:tc>
          <w:tcPr>
            <w:tcW w:w="2340" w:type="dxa"/>
            <w:shd w:val="clear" w:color="auto" w:fill="F2F2F2"/>
          </w:tcPr>
          <w:p w14:paraId="3FCBCBC2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08549FC8" w14:textId="77777777" w:rsidR="00AE7DEC" w:rsidRDefault="00000000">
            <w:r>
              <w:t>Pytanie</w:t>
            </w:r>
          </w:p>
        </w:tc>
        <w:tc>
          <w:tcPr>
            <w:tcW w:w="2340" w:type="dxa"/>
            <w:shd w:val="clear" w:color="auto" w:fill="F2F2F2"/>
          </w:tcPr>
          <w:p w14:paraId="31826804" w14:textId="77777777" w:rsidR="00AE7DEC" w:rsidRDefault="00000000">
            <w:r>
              <w:t>Dlaczego to ważne</w:t>
            </w:r>
          </w:p>
        </w:tc>
        <w:tc>
          <w:tcPr>
            <w:tcW w:w="2340" w:type="dxa"/>
            <w:shd w:val="clear" w:color="auto" w:fill="F2F2F2"/>
          </w:tcPr>
          <w:p w14:paraId="72DD294E" w14:textId="77777777" w:rsidR="00AE7DEC" w:rsidRDefault="00000000">
            <w:r>
              <w:t>Odpowiedź, która pozwala iść dalej</w:t>
            </w:r>
          </w:p>
        </w:tc>
      </w:tr>
      <w:tr w:rsidR="00AE7DEC" w14:paraId="521D9D80" w14:textId="77777777">
        <w:tc>
          <w:tcPr>
            <w:tcW w:w="2340" w:type="dxa"/>
          </w:tcPr>
          <w:p w14:paraId="2C403401" w14:textId="77777777" w:rsidR="00AE7DEC" w:rsidRDefault="00000000">
            <w:r>
              <w:lastRenderedPageBreak/>
              <w:t>20</w:t>
            </w:r>
          </w:p>
        </w:tc>
        <w:tc>
          <w:tcPr>
            <w:tcW w:w="2340" w:type="dxa"/>
          </w:tcPr>
          <w:p w14:paraId="3617CB67" w14:textId="77777777" w:rsidR="00AE7DEC" w:rsidRDefault="00000000">
            <w:r>
              <w:t>Jakich danych od firmy potrzebuje minimalnie? Co, jeśli ich nie ma?</w:t>
            </w:r>
          </w:p>
        </w:tc>
        <w:tc>
          <w:tcPr>
            <w:tcW w:w="2340" w:type="dxa"/>
          </w:tcPr>
          <w:p w14:paraId="49E2FB5E" w14:textId="77777777" w:rsidR="00AE7DEC" w:rsidRDefault="00000000">
            <w:r>
              <w:t>Większość firm ma dane niepełne</w:t>
            </w:r>
          </w:p>
        </w:tc>
        <w:tc>
          <w:tcPr>
            <w:tcW w:w="2340" w:type="dxa"/>
          </w:tcPr>
          <w:p w14:paraId="23D233E5" w14:textId="77777777" w:rsidR="00AE7DEC" w:rsidRDefault="00000000">
            <w:r>
              <w:t>Lista minimalna plus wariant „brak danych”</w:t>
            </w:r>
          </w:p>
        </w:tc>
      </w:tr>
      <w:tr w:rsidR="00AE7DEC" w14:paraId="3D940A0C" w14:textId="77777777">
        <w:tc>
          <w:tcPr>
            <w:tcW w:w="2340" w:type="dxa"/>
          </w:tcPr>
          <w:p w14:paraId="55301203" w14:textId="77777777" w:rsidR="00AE7DEC" w:rsidRDefault="00000000">
            <w:r>
              <w:t>21</w:t>
            </w:r>
          </w:p>
        </w:tc>
        <w:tc>
          <w:tcPr>
            <w:tcW w:w="2340" w:type="dxa"/>
          </w:tcPr>
          <w:p w14:paraId="302FE71D" w14:textId="77777777" w:rsidR="00AE7DEC" w:rsidRDefault="00000000">
            <w:r>
              <w:t>Od jakiej liczby zespołów lub wielkości firmy związek BP z rotacją jest wiarygodny?</w:t>
            </w:r>
          </w:p>
        </w:tc>
        <w:tc>
          <w:tcPr>
            <w:tcW w:w="2340" w:type="dxa"/>
          </w:tcPr>
          <w:p w14:paraId="38C21E33" w14:textId="77777777" w:rsidR="00AE7DEC" w:rsidRDefault="00000000">
            <w:r>
              <w:t>Ustala minimalną wielkość klienta dla pełnej wersji</w:t>
            </w:r>
          </w:p>
        </w:tc>
        <w:tc>
          <w:tcPr>
            <w:tcW w:w="2340" w:type="dxa"/>
          </w:tcPr>
          <w:p w14:paraId="0A0D5C21" w14:textId="77777777" w:rsidR="00AE7DEC" w:rsidRDefault="00000000">
            <w:r>
              <w:t>Próg potwierdzony przez psychometrę lub statystyka</w:t>
            </w:r>
          </w:p>
        </w:tc>
      </w:tr>
      <w:tr w:rsidR="00AE7DEC" w14:paraId="3299A470" w14:textId="77777777">
        <w:tc>
          <w:tcPr>
            <w:tcW w:w="2340" w:type="dxa"/>
          </w:tcPr>
          <w:p w14:paraId="735240B4" w14:textId="77777777" w:rsidR="00AE7DEC" w:rsidRDefault="00000000">
            <w:r>
              <w:t>22</w:t>
            </w:r>
          </w:p>
        </w:tc>
        <w:tc>
          <w:tcPr>
            <w:tcW w:w="2340" w:type="dxa"/>
          </w:tcPr>
          <w:p w14:paraId="35892B22" w14:textId="77777777" w:rsidR="00AE7DEC" w:rsidRDefault="00000000">
            <w:r>
              <w:t>Jak model uwzględnia różnice między zespołami (praca zmianowa, wynagrodzenia, typ pracy)?</w:t>
            </w:r>
          </w:p>
        </w:tc>
        <w:tc>
          <w:tcPr>
            <w:tcW w:w="2340" w:type="dxa"/>
          </w:tcPr>
          <w:p w14:paraId="6A4886D9" w14:textId="77777777" w:rsidR="00AE7DEC" w:rsidRDefault="00000000">
            <w:r>
              <w:t>Inaczej wynik wskaże zły zespół</w:t>
            </w:r>
          </w:p>
        </w:tc>
        <w:tc>
          <w:tcPr>
            <w:tcW w:w="2340" w:type="dxa"/>
          </w:tcPr>
          <w:p w14:paraId="7B6A2851" w14:textId="77777777" w:rsidR="00AE7DEC" w:rsidRDefault="00000000">
            <w:r>
              <w:t>Porównania w grupach podobnych zespołów</w:t>
            </w:r>
          </w:p>
        </w:tc>
      </w:tr>
      <w:tr w:rsidR="00AE7DEC" w14:paraId="785FD567" w14:textId="77777777">
        <w:tc>
          <w:tcPr>
            <w:tcW w:w="2340" w:type="dxa"/>
          </w:tcPr>
          <w:p w14:paraId="4B461DA6" w14:textId="77777777" w:rsidR="00AE7DEC" w:rsidRDefault="00000000">
            <w:r>
              <w:t>23</w:t>
            </w:r>
          </w:p>
        </w:tc>
        <w:tc>
          <w:tcPr>
            <w:tcW w:w="2340" w:type="dxa"/>
          </w:tcPr>
          <w:p w14:paraId="5BEC55A6" w14:textId="77777777" w:rsidR="00AE7DEC" w:rsidRDefault="00000000">
            <w:r>
              <w:t>Czy model był sprawdzony na prawdziwych danych jakiejkolwiek firmy?</w:t>
            </w:r>
          </w:p>
        </w:tc>
        <w:tc>
          <w:tcPr>
            <w:tcW w:w="2340" w:type="dxa"/>
          </w:tcPr>
          <w:p w14:paraId="149EB42C" w14:textId="77777777" w:rsidR="00AE7DEC" w:rsidRDefault="00000000">
            <w:r>
              <w:t>Test przed sprzedażą</w:t>
            </w:r>
          </w:p>
        </w:tc>
        <w:tc>
          <w:tcPr>
            <w:tcW w:w="2340" w:type="dxa"/>
          </w:tcPr>
          <w:p w14:paraId="2772C0EC" w14:textId="77777777" w:rsidR="00AE7DEC" w:rsidRDefault="00000000">
            <w:r>
              <w:t>Tak, albo plan testu na pierwszej firmie</w:t>
            </w:r>
          </w:p>
        </w:tc>
      </w:tr>
      <w:tr w:rsidR="00AE7DEC" w14:paraId="6AC6EEC1" w14:textId="77777777">
        <w:tc>
          <w:tcPr>
            <w:tcW w:w="2340" w:type="dxa"/>
          </w:tcPr>
          <w:p w14:paraId="0F8ACF0D" w14:textId="77777777" w:rsidR="00AE7DEC" w:rsidRDefault="00000000">
            <w:r>
              <w:t>24</w:t>
            </w:r>
          </w:p>
        </w:tc>
        <w:tc>
          <w:tcPr>
            <w:tcW w:w="2340" w:type="dxa"/>
          </w:tcPr>
          <w:p w14:paraId="5B35D826" w14:textId="77777777" w:rsidR="00AE7DEC" w:rsidRDefault="00000000">
            <w:r>
              <w:t>Jak liczymy zmianę przy ponownym pomiarze?</w:t>
            </w:r>
          </w:p>
        </w:tc>
        <w:tc>
          <w:tcPr>
            <w:tcW w:w="2340" w:type="dxa"/>
          </w:tcPr>
          <w:p w14:paraId="3BB20D03" w14:textId="77777777" w:rsidR="00AE7DEC" w:rsidRDefault="00000000">
            <w:r>
              <w:t>To jedyny dowód efektu programu</w:t>
            </w:r>
          </w:p>
        </w:tc>
        <w:tc>
          <w:tcPr>
            <w:tcW w:w="2340" w:type="dxa"/>
          </w:tcPr>
          <w:p w14:paraId="38A9F273" w14:textId="77777777" w:rsidR="00AE7DEC" w:rsidRDefault="00000000">
            <w:r>
              <w:t>Opisana metoda przed i po</w:t>
            </w:r>
          </w:p>
        </w:tc>
      </w:tr>
    </w:tbl>
    <w:p w14:paraId="6CC25F2B" w14:textId="77777777" w:rsidR="00AE7DEC" w:rsidRDefault="00000000">
      <w:pPr>
        <w:pStyle w:val="Nagwek3"/>
      </w:pPr>
      <w:r>
        <w:t>Badanie założycielskie ze sponsorami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14:paraId="48FF0D62" w14:textId="77777777">
        <w:trPr>
          <w:tblHeader/>
        </w:trPr>
        <w:tc>
          <w:tcPr>
            <w:tcW w:w="2340" w:type="dxa"/>
            <w:shd w:val="clear" w:color="auto" w:fill="F2F2F2"/>
          </w:tcPr>
          <w:p w14:paraId="77C9D49A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14EE0C03" w14:textId="77777777" w:rsidR="00AE7DEC" w:rsidRDefault="00000000">
            <w:r>
              <w:t>Pytanie</w:t>
            </w:r>
          </w:p>
        </w:tc>
        <w:tc>
          <w:tcPr>
            <w:tcW w:w="2340" w:type="dxa"/>
            <w:shd w:val="clear" w:color="auto" w:fill="F2F2F2"/>
          </w:tcPr>
          <w:p w14:paraId="0B4F9081" w14:textId="77777777" w:rsidR="00AE7DEC" w:rsidRDefault="00000000">
            <w:r>
              <w:t>Dlaczego to ważne</w:t>
            </w:r>
          </w:p>
        </w:tc>
        <w:tc>
          <w:tcPr>
            <w:tcW w:w="2340" w:type="dxa"/>
            <w:shd w:val="clear" w:color="auto" w:fill="F2F2F2"/>
          </w:tcPr>
          <w:p w14:paraId="06676E4C" w14:textId="77777777" w:rsidR="00AE7DEC" w:rsidRDefault="00000000">
            <w:r>
              <w:t>Odpowiedź, która pozwala iść dalej</w:t>
            </w:r>
          </w:p>
        </w:tc>
      </w:tr>
      <w:tr w:rsidR="00AE7DEC" w14:paraId="49EAAFE3" w14:textId="77777777">
        <w:tc>
          <w:tcPr>
            <w:tcW w:w="2340" w:type="dxa"/>
          </w:tcPr>
          <w:p w14:paraId="7BB15625" w14:textId="77777777" w:rsidR="00AE7DEC" w:rsidRDefault="00000000">
            <w:r>
              <w:t>25</w:t>
            </w:r>
          </w:p>
        </w:tc>
        <w:tc>
          <w:tcPr>
            <w:tcW w:w="2340" w:type="dxa"/>
          </w:tcPr>
          <w:p w14:paraId="5D42B8B5" w14:textId="77777777" w:rsidR="00AE7DEC" w:rsidRDefault="00000000">
            <w:r>
              <w:t>Co obiecaliśmy sponsorom w projekcie badawczym Kalkulatora (konsultacje, seminarium, badanie założycielskie, raport dla ich firmy)?</w:t>
            </w:r>
          </w:p>
        </w:tc>
        <w:tc>
          <w:tcPr>
            <w:tcW w:w="2340" w:type="dxa"/>
          </w:tcPr>
          <w:p w14:paraId="63B4EDEA" w14:textId="77777777" w:rsidR="00AE7DEC" w:rsidRDefault="00000000">
            <w:r>
              <w:t>Te obietnice trzeba dowieźć niezależnie od ścieżki</w:t>
            </w:r>
          </w:p>
        </w:tc>
        <w:tc>
          <w:tcPr>
            <w:tcW w:w="2340" w:type="dxa"/>
          </w:tcPr>
          <w:p w14:paraId="2F181502" w14:textId="77777777" w:rsidR="00AE7DEC" w:rsidRDefault="00000000">
            <w:r>
              <w:t>Lista zobowiązań z terminami</w:t>
            </w:r>
          </w:p>
        </w:tc>
      </w:tr>
      <w:tr w:rsidR="00AE7DEC" w14:paraId="4D989BCF" w14:textId="77777777">
        <w:tc>
          <w:tcPr>
            <w:tcW w:w="2340" w:type="dxa"/>
          </w:tcPr>
          <w:p w14:paraId="4B6A8037" w14:textId="77777777" w:rsidR="00AE7DEC" w:rsidRDefault="00000000">
            <w:r>
              <w:t>26</w:t>
            </w:r>
          </w:p>
        </w:tc>
        <w:tc>
          <w:tcPr>
            <w:tcW w:w="2340" w:type="dxa"/>
          </w:tcPr>
          <w:p w14:paraId="4FC59545" w14:textId="77777777" w:rsidR="00AE7DEC" w:rsidRDefault="00000000">
            <w:r>
              <w:t>Czy badanie założycielskie może być pierwszym pilotażem ankiety i Kalkulatora?</w:t>
            </w:r>
          </w:p>
        </w:tc>
        <w:tc>
          <w:tcPr>
            <w:tcW w:w="2340" w:type="dxa"/>
          </w:tcPr>
          <w:p w14:paraId="69FC695B" w14:textId="77777777" w:rsidR="00AE7DEC" w:rsidRDefault="00000000">
            <w:r>
              <w:t>Oszczędza czas i daje pierwsze dane</w:t>
            </w:r>
          </w:p>
        </w:tc>
        <w:tc>
          <w:tcPr>
            <w:tcW w:w="2340" w:type="dxa"/>
          </w:tcPr>
          <w:p w14:paraId="1362BA7A" w14:textId="77777777" w:rsidR="00AE7DEC" w:rsidRDefault="00000000">
            <w:r>
              <w:t>Tak, z tymi samymi zasadami</w:t>
            </w:r>
          </w:p>
        </w:tc>
      </w:tr>
      <w:tr w:rsidR="00AE7DEC" w14:paraId="4B13EA5E" w14:textId="77777777">
        <w:tc>
          <w:tcPr>
            <w:tcW w:w="2340" w:type="dxa"/>
          </w:tcPr>
          <w:p w14:paraId="729E2498" w14:textId="77777777" w:rsidR="00AE7DEC" w:rsidRDefault="00000000">
            <w:r>
              <w:t>27</w:t>
            </w:r>
          </w:p>
        </w:tc>
        <w:tc>
          <w:tcPr>
            <w:tcW w:w="2340" w:type="dxa"/>
          </w:tcPr>
          <w:p w14:paraId="37EED79A" w14:textId="77777777" w:rsidR="00AE7DEC" w:rsidRDefault="00000000">
            <w:r>
              <w:t xml:space="preserve">Czy nazwa „Ile kosztuje milczenie w Twojej </w:t>
            </w:r>
            <w:r>
              <w:lastRenderedPageBreak/>
              <w:t>firmie” nie obiecuje więcej, niż Kalkulator może dać?</w:t>
            </w:r>
          </w:p>
        </w:tc>
        <w:tc>
          <w:tcPr>
            <w:tcW w:w="2340" w:type="dxa"/>
          </w:tcPr>
          <w:p w14:paraId="60D1F680" w14:textId="77777777" w:rsidR="00AE7DEC" w:rsidRDefault="00000000">
            <w:r>
              <w:lastRenderedPageBreak/>
              <w:t xml:space="preserve">Ryzyko rozczarowania </w:t>
            </w:r>
            <w:r>
              <w:lastRenderedPageBreak/>
              <w:t>klienta</w:t>
            </w:r>
          </w:p>
        </w:tc>
        <w:tc>
          <w:tcPr>
            <w:tcW w:w="2340" w:type="dxa"/>
          </w:tcPr>
          <w:p w14:paraId="71EA783F" w14:textId="77777777" w:rsidR="00AE7DEC" w:rsidRDefault="00000000">
            <w:r>
              <w:lastRenderedPageBreak/>
              <w:t xml:space="preserve">Nazwa i opis dopasowane do </w:t>
            </w:r>
            <w:r>
              <w:lastRenderedPageBreak/>
              <w:t>realnych możliwości</w:t>
            </w:r>
          </w:p>
        </w:tc>
      </w:tr>
    </w:tbl>
    <w:p w14:paraId="5612FE20" w14:textId="77777777" w:rsidR="00AE7DEC" w:rsidRDefault="00000000">
      <w:pPr>
        <w:pStyle w:val="Nagwek2"/>
      </w:pPr>
      <w:r>
        <w:lastRenderedPageBreak/>
        <w:t>Pytania o platformę, dane i formalności</w:t>
      </w:r>
    </w:p>
    <w:p w14:paraId="31ABF3A2" w14:textId="77777777" w:rsidR="00AE7DEC" w:rsidRDefault="00000000">
      <w:r>
        <w:t>Te pytania rzadko blokują pomysł, ale zatrzymują konkretnego klienta na etapie działu prawnego.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14:paraId="2FDCD2FA" w14:textId="77777777">
        <w:trPr>
          <w:tblHeader/>
        </w:trPr>
        <w:tc>
          <w:tcPr>
            <w:tcW w:w="2340" w:type="dxa"/>
            <w:shd w:val="clear" w:color="auto" w:fill="F2F2F2"/>
          </w:tcPr>
          <w:p w14:paraId="2CAE57CF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376B5E64" w14:textId="77777777" w:rsidR="00AE7DEC" w:rsidRDefault="00000000">
            <w:r>
              <w:t>Pytanie</w:t>
            </w:r>
          </w:p>
        </w:tc>
        <w:tc>
          <w:tcPr>
            <w:tcW w:w="2340" w:type="dxa"/>
            <w:shd w:val="clear" w:color="auto" w:fill="F2F2F2"/>
          </w:tcPr>
          <w:p w14:paraId="2D10F307" w14:textId="77777777" w:rsidR="00AE7DEC" w:rsidRDefault="00000000">
            <w:r>
              <w:t>Dlaczego to ważne</w:t>
            </w:r>
          </w:p>
        </w:tc>
        <w:tc>
          <w:tcPr>
            <w:tcW w:w="2340" w:type="dxa"/>
            <w:shd w:val="clear" w:color="auto" w:fill="F2F2F2"/>
          </w:tcPr>
          <w:p w14:paraId="7E481F11" w14:textId="77777777" w:rsidR="00AE7DEC" w:rsidRDefault="00000000">
            <w:r>
              <w:t>Odpowiedź, która pozwala iść dalej</w:t>
            </w:r>
          </w:p>
        </w:tc>
      </w:tr>
      <w:tr w:rsidR="00AE7DEC" w14:paraId="03CE90B0" w14:textId="77777777">
        <w:tc>
          <w:tcPr>
            <w:tcW w:w="2340" w:type="dxa"/>
          </w:tcPr>
          <w:p w14:paraId="459687C7" w14:textId="77777777" w:rsidR="00AE7DEC" w:rsidRDefault="00000000">
            <w:r>
              <w:t>28</w:t>
            </w:r>
          </w:p>
        </w:tc>
        <w:tc>
          <w:tcPr>
            <w:tcW w:w="2340" w:type="dxa"/>
          </w:tcPr>
          <w:p w14:paraId="3AE3B7A8" w14:textId="77777777" w:rsidR="00AE7DEC" w:rsidRDefault="00000000">
            <w:r>
              <w:t>Na jakiej platformie zbieramy odpowiedzi? Czy fundacja ma już jakąś licencję?</w:t>
            </w:r>
          </w:p>
        </w:tc>
        <w:tc>
          <w:tcPr>
            <w:tcW w:w="2340" w:type="dxa"/>
          </w:tcPr>
          <w:p w14:paraId="4D09841E" w14:textId="77777777" w:rsidR="00AE7DEC" w:rsidRDefault="00000000">
            <w:r>
              <w:t>Koszt stały i wizerunek narzędzia</w:t>
            </w:r>
          </w:p>
        </w:tc>
        <w:tc>
          <w:tcPr>
            <w:tcW w:w="2340" w:type="dxa"/>
          </w:tcPr>
          <w:p w14:paraId="011E55CF" w14:textId="77777777" w:rsidR="00AE7DEC" w:rsidRDefault="00000000">
            <w:r>
              <w:t>Wybrana platforma z hostingiem w UE</w:t>
            </w:r>
          </w:p>
        </w:tc>
      </w:tr>
      <w:tr w:rsidR="00AE7DEC" w14:paraId="47640084" w14:textId="77777777">
        <w:tc>
          <w:tcPr>
            <w:tcW w:w="2340" w:type="dxa"/>
          </w:tcPr>
          <w:p w14:paraId="2691630B" w14:textId="77777777" w:rsidR="00AE7DEC" w:rsidRDefault="00000000">
            <w:r>
              <w:t>29</w:t>
            </w:r>
          </w:p>
        </w:tc>
        <w:tc>
          <w:tcPr>
            <w:tcW w:w="2340" w:type="dxa"/>
          </w:tcPr>
          <w:p w14:paraId="32915754" w14:textId="77777777" w:rsidR="00AE7DEC" w:rsidRDefault="00000000">
            <w:r>
              <w:t>Kto w fundacji zbuduje raporty (np. Power BI, Looker Studio)?</w:t>
            </w:r>
          </w:p>
        </w:tc>
        <w:tc>
          <w:tcPr>
            <w:tcW w:w="2340" w:type="dxa"/>
          </w:tcPr>
          <w:p w14:paraId="0CD007CD" w14:textId="77777777" w:rsidR="00AE7DEC" w:rsidRDefault="00000000">
            <w:r>
              <w:t>Raport to produkt, który widzi zarząd klienta</w:t>
            </w:r>
          </w:p>
        </w:tc>
        <w:tc>
          <w:tcPr>
            <w:tcW w:w="2340" w:type="dxa"/>
          </w:tcPr>
          <w:p w14:paraId="23C7E9E0" w14:textId="77777777" w:rsidR="00AE7DEC" w:rsidRDefault="00000000">
            <w:r>
              <w:t>Konkretna osoba lub wykonawca</w:t>
            </w:r>
          </w:p>
        </w:tc>
      </w:tr>
      <w:tr w:rsidR="00AE7DEC" w14:paraId="6F3FC31F" w14:textId="77777777">
        <w:tc>
          <w:tcPr>
            <w:tcW w:w="2340" w:type="dxa"/>
          </w:tcPr>
          <w:p w14:paraId="6274AABF" w14:textId="77777777" w:rsidR="00AE7DEC" w:rsidRDefault="00000000">
            <w:r>
              <w:t>30</w:t>
            </w:r>
          </w:p>
        </w:tc>
        <w:tc>
          <w:tcPr>
            <w:tcW w:w="2340" w:type="dxa"/>
          </w:tcPr>
          <w:p w14:paraId="30C73B01" w14:textId="77777777" w:rsidR="00AE7DEC" w:rsidRDefault="00000000">
            <w:r>
              <w:t>Czy mamy wzór umowy powierzenia danych i opisane zasady ich przechowywania?</w:t>
            </w:r>
          </w:p>
        </w:tc>
        <w:tc>
          <w:tcPr>
            <w:tcW w:w="2340" w:type="dxa"/>
          </w:tcPr>
          <w:p w14:paraId="662F5221" w14:textId="77777777" w:rsidR="00AE7DEC" w:rsidRDefault="00000000">
            <w:r>
              <w:t>Warunek dla działu prawnego klienta</w:t>
            </w:r>
          </w:p>
        </w:tc>
        <w:tc>
          <w:tcPr>
            <w:tcW w:w="2340" w:type="dxa"/>
          </w:tcPr>
          <w:p w14:paraId="406EA1BE" w14:textId="77777777" w:rsidR="00AE7DEC" w:rsidRDefault="00000000">
            <w:r>
              <w:t>Wzór gotowy lub zlecony</w:t>
            </w:r>
          </w:p>
        </w:tc>
      </w:tr>
      <w:tr w:rsidR="00AE7DEC" w14:paraId="77AC8C44" w14:textId="77777777">
        <w:tc>
          <w:tcPr>
            <w:tcW w:w="2340" w:type="dxa"/>
          </w:tcPr>
          <w:p w14:paraId="7C2D78F0" w14:textId="77777777" w:rsidR="00AE7DEC" w:rsidRDefault="00000000">
            <w:r>
              <w:t>31</w:t>
            </w:r>
          </w:p>
        </w:tc>
        <w:tc>
          <w:tcPr>
            <w:tcW w:w="2340" w:type="dxa"/>
          </w:tcPr>
          <w:p w14:paraId="778598FA" w14:textId="77777777" w:rsidR="00AE7DEC" w:rsidRDefault="00000000">
            <w:r>
              <w:t>Czy fundacja ma inspektora ochrony danych albo kogoś, kto za to odpowiada?</w:t>
            </w:r>
          </w:p>
        </w:tc>
        <w:tc>
          <w:tcPr>
            <w:tcW w:w="2340" w:type="dxa"/>
          </w:tcPr>
          <w:p w14:paraId="5B4AB085" w14:textId="77777777" w:rsidR="00AE7DEC" w:rsidRDefault="00000000">
            <w:r>
              <w:t>Pytanie, które klient zada na pewno</w:t>
            </w:r>
          </w:p>
        </w:tc>
        <w:tc>
          <w:tcPr>
            <w:tcW w:w="2340" w:type="dxa"/>
          </w:tcPr>
          <w:p w14:paraId="5B62C857" w14:textId="77777777" w:rsidR="00AE7DEC" w:rsidRDefault="00000000">
            <w:r>
              <w:t>Wskazana osoba</w:t>
            </w:r>
          </w:p>
        </w:tc>
      </w:tr>
      <w:tr w:rsidR="00AE7DEC" w14:paraId="37ADF5B8" w14:textId="77777777">
        <w:tc>
          <w:tcPr>
            <w:tcW w:w="2340" w:type="dxa"/>
          </w:tcPr>
          <w:p w14:paraId="318E04AA" w14:textId="77777777" w:rsidR="00AE7DEC" w:rsidRDefault="00000000">
            <w:r>
              <w:t>32</w:t>
            </w:r>
          </w:p>
        </w:tc>
        <w:tc>
          <w:tcPr>
            <w:tcW w:w="2340" w:type="dxa"/>
          </w:tcPr>
          <w:p w14:paraId="3055C041" w14:textId="77777777" w:rsidR="00AE7DEC" w:rsidRDefault="00000000">
            <w:r>
              <w:t>Czy statut pozwala na odpłatną sprzedaż usług (działalność gospodarcza lub odpłatna działalność pożytku publicznego)?</w:t>
            </w:r>
          </w:p>
        </w:tc>
        <w:tc>
          <w:tcPr>
            <w:tcW w:w="2340" w:type="dxa"/>
          </w:tcPr>
          <w:p w14:paraId="64BD56ED" w14:textId="77777777" w:rsidR="00AE7DEC" w:rsidRDefault="00000000">
            <w:r>
              <w:t>Bez tego nie można wystawić faktury</w:t>
            </w:r>
          </w:p>
        </w:tc>
        <w:tc>
          <w:tcPr>
            <w:tcW w:w="2340" w:type="dxa"/>
          </w:tcPr>
          <w:p w14:paraId="4EBCAFB8" w14:textId="77777777" w:rsidR="00AE7DEC" w:rsidRDefault="00000000">
            <w:r>
              <w:t>Tak, albo plan zmiany statutu</w:t>
            </w:r>
          </w:p>
        </w:tc>
      </w:tr>
      <w:tr w:rsidR="00AE7DEC" w14:paraId="4C076B76" w14:textId="77777777">
        <w:tc>
          <w:tcPr>
            <w:tcW w:w="2340" w:type="dxa"/>
          </w:tcPr>
          <w:p w14:paraId="27B85F73" w14:textId="77777777" w:rsidR="00AE7DEC" w:rsidRDefault="00000000">
            <w:r>
              <w:t>33</w:t>
            </w:r>
          </w:p>
        </w:tc>
        <w:tc>
          <w:tcPr>
            <w:tcW w:w="2340" w:type="dxa"/>
          </w:tcPr>
          <w:p w14:paraId="67327CD1" w14:textId="77777777" w:rsidR="00AE7DEC" w:rsidRDefault="00000000">
            <w:r>
              <w:t>Kto jest właścicielem danych z diagnoz i na jakich zasadach używamy ich do benchmarku i rozwoju Kalkulatora?</w:t>
            </w:r>
          </w:p>
        </w:tc>
        <w:tc>
          <w:tcPr>
            <w:tcW w:w="2340" w:type="dxa"/>
          </w:tcPr>
          <w:p w14:paraId="16EB470E" w14:textId="77777777" w:rsidR="00AE7DEC" w:rsidRDefault="00000000">
            <w:r>
              <w:t>Warunek budowy poziomu 2</w:t>
            </w:r>
          </w:p>
        </w:tc>
        <w:tc>
          <w:tcPr>
            <w:tcW w:w="2340" w:type="dxa"/>
          </w:tcPr>
          <w:p w14:paraId="5B11917E" w14:textId="77777777" w:rsidR="00AE7DEC" w:rsidRDefault="00000000">
            <w:r>
              <w:t>Zapis w umowie z klientem</w:t>
            </w:r>
          </w:p>
        </w:tc>
      </w:tr>
      <w:tr w:rsidR="00AE7DEC" w14:paraId="67EF08CC" w14:textId="77777777">
        <w:tc>
          <w:tcPr>
            <w:tcW w:w="2340" w:type="dxa"/>
          </w:tcPr>
          <w:p w14:paraId="53B25BCB" w14:textId="77777777" w:rsidR="00AE7DEC" w:rsidRDefault="00000000">
            <w:r>
              <w:lastRenderedPageBreak/>
              <w:t>34</w:t>
            </w:r>
          </w:p>
        </w:tc>
        <w:tc>
          <w:tcPr>
            <w:tcW w:w="2340" w:type="dxa"/>
          </w:tcPr>
          <w:p w14:paraId="7C7850FC" w14:textId="77777777" w:rsidR="00AE7DEC" w:rsidRDefault="00000000">
            <w:r>
              <w:t>Czy nazwa „Standard Zaufania Organizacji” jest sprawdzona w UPRP / EUIPO?</w:t>
            </w:r>
          </w:p>
        </w:tc>
        <w:tc>
          <w:tcPr>
            <w:tcW w:w="2340" w:type="dxa"/>
          </w:tcPr>
          <w:p w14:paraId="2EC7D65F" w14:textId="77777777" w:rsidR="00AE7DEC" w:rsidRDefault="00000000">
            <w:r>
              <w:t>Ochrona marki narzędzia</w:t>
            </w:r>
          </w:p>
        </w:tc>
        <w:tc>
          <w:tcPr>
            <w:tcW w:w="2340" w:type="dxa"/>
          </w:tcPr>
          <w:p w14:paraId="4377D9E5" w14:textId="77777777" w:rsidR="00AE7DEC" w:rsidRDefault="00000000">
            <w:r>
              <w:t>Sprawdzona lub zlecona</w:t>
            </w:r>
          </w:p>
        </w:tc>
      </w:tr>
    </w:tbl>
    <w:p w14:paraId="58315572" w14:textId="77777777" w:rsidR="00AE7DEC" w:rsidRDefault="00000000">
      <w:pPr>
        <w:pStyle w:val="Nagwek2"/>
      </w:pPr>
      <w:r>
        <w:t>Pytania o zasoby, czas i koszty</w:t>
      </w:r>
    </w:p>
    <w:p w14:paraId="77A7E05C" w14:textId="77777777" w:rsidR="00AE7DEC" w:rsidRDefault="00000000">
      <w:r>
        <w:t>Odpowiedzi z tej części decydują, kiedy możemy przyjąć pierwszego klienta i ile kosztuje nas jedna diagnoza.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14:paraId="2D4D4808" w14:textId="77777777">
        <w:trPr>
          <w:tblHeader/>
        </w:trPr>
        <w:tc>
          <w:tcPr>
            <w:tcW w:w="2340" w:type="dxa"/>
            <w:shd w:val="clear" w:color="auto" w:fill="F2F2F2"/>
          </w:tcPr>
          <w:p w14:paraId="7E57237A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6FF8FB79" w14:textId="77777777" w:rsidR="00AE7DEC" w:rsidRDefault="00000000">
            <w:r>
              <w:t>Pytanie</w:t>
            </w:r>
          </w:p>
        </w:tc>
        <w:tc>
          <w:tcPr>
            <w:tcW w:w="2340" w:type="dxa"/>
            <w:shd w:val="clear" w:color="auto" w:fill="F2F2F2"/>
          </w:tcPr>
          <w:p w14:paraId="3DD45069" w14:textId="77777777" w:rsidR="00AE7DEC" w:rsidRDefault="00000000">
            <w:r>
              <w:t>Dlaczego to ważne</w:t>
            </w:r>
          </w:p>
        </w:tc>
        <w:tc>
          <w:tcPr>
            <w:tcW w:w="2340" w:type="dxa"/>
            <w:shd w:val="clear" w:color="auto" w:fill="F2F2F2"/>
          </w:tcPr>
          <w:p w14:paraId="151DA4F0" w14:textId="77777777" w:rsidR="00AE7DEC" w:rsidRDefault="00000000">
            <w:r>
              <w:t>Odpowiedź, która pozwala iść dalej</w:t>
            </w:r>
          </w:p>
        </w:tc>
      </w:tr>
      <w:tr w:rsidR="00AE7DEC" w14:paraId="235E7BB2" w14:textId="77777777">
        <w:tc>
          <w:tcPr>
            <w:tcW w:w="2340" w:type="dxa"/>
          </w:tcPr>
          <w:p w14:paraId="08D12145" w14:textId="77777777" w:rsidR="00AE7DEC" w:rsidRDefault="00000000">
            <w:r>
              <w:t>35</w:t>
            </w:r>
          </w:p>
        </w:tc>
        <w:tc>
          <w:tcPr>
            <w:tcW w:w="2340" w:type="dxa"/>
          </w:tcPr>
          <w:p w14:paraId="59F5F6AF" w14:textId="77777777" w:rsidR="00AE7DEC" w:rsidRDefault="00000000">
            <w:r>
              <w:t>Ile czasu zajmie przygotowanie ankiety do pierwszego klienta (mapowanie, pilotaż, walidacja)?</w:t>
            </w:r>
          </w:p>
        </w:tc>
        <w:tc>
          <w:tcPr>
            <w:tcW w:w="2340" w:type="dxa"/>
          </w:tcPr>
          <w:p w14:paraId="4C056E44" w14:textId="77777777" w:rsidR="00AE7DEC" w:rsidRDefault="00000000">
            <w:r>
              <w:t>Termin startu sprzedaży</w:t>
            </w:r>
          </w:p>
        </w:tc>
        <w:tc>
          <w:tcPr>
            <w:tcW w:w="2340" w:type="dxa"/>
          </w:tcPr>
          <w:p w14:paraId="0764069D" w14:textId="77777777" w:rsidR="00AE7DEC" w:rsidRDefault="00000000">
            <w:r>
              <w:t>Realny termin, najpóźniej Q1 2027</w:t>
            </w:r>
          </w:p>
        </w:tc>
      </w:tr>
      <w:tr w:rsidR="00AE7DEC" w14:paraId="11163C3A" w14:textId="77777777">
        <w:tc>
          <w:tcPr>
            <w:tcW w:w="2340" w:type="dxa"/>
          </w:tcPr>
          <w:p w14:paraId="7ABC1A27" w14:textId="77777777" w:rsidR="00AE7DEC" w:rsidRDefault="00000000">
            <w:r>
              <w:t>36</w:t>
            </w:r>
          </w:p>
        </w:tc>
        <w:tc>
          <w:tcPr>
            <w:tcW w:w="2340" w:type="dxa"/>
          </w:tcPr>
          <w:p w14:paraId="1D4436BE" w14:textId="77777777" w:rsidR="00AE7DEC" w:rsidRDefault="00000000">
            <w:r>
              <w:t>Ile czasu zajmie dopracowanie Kalkulatora do pierwszego użycia?</w:t>
            </w:r>
          </w:p>
        </w:tc>
        <w:tc>
          <w:tcPr>
            <w:tcW w:w="2340" w:type="dxa"/>
          </w:tcPr>
          <w:p w14:paraId="5CF4D224" w14:textId="77777777" w:rsidR="00AE7DEC" w:rsidRDefault="00000000">
            <w:r>
              <w:t>Termin startu sprzedaży</w:t>
            </w:r>
          </w:p>
        </w:tc>
        <w:tc>
          <w:tcPr>
            <w:tcW w:w="2340" w:type="dxa"/>
          </w:tcPr>
          <w:p w14:paraId="372E94FB" w14:textId="77777777" w:rsidR="00AE7DEC" w:rsidRDefault="00000000">
            <w:r>
              <w:t>Realny termin, zgodny z ankietą</w:t>
            </w:r>
          </w:p>
        </w:tc>
      </w:tr>
      <w:tr w:rsidR="00AE7DEC" w14:paraId="2CC13010" w14:textId="77777777">
        <w:tc>
          <w:tcPr>
            <w:tcW w:w="2340" w:type="dxa"/>
          </w:tcPr>
          <w:p w14:paraId="1D1124C9" w14:textId="77777777" w:rsidR="00AE7DEC" w:rsidRDefault="00000000">
            <w:r>
              <w:t>37</w:t>
            </w:r>
          </w:p>
        </w:tc>
        <w:tc>
          <w:tcPr>
            <w:tcW w:w="2340" w:type="dxa"/>
          </w:tcPr>
          <w:p w14:paraId="35BCF0D6" w14:textId="77777777" w:rsidR="00AE7DEC" w:rsidRDefault="00000000">
            <w:r>
              <w:t>Kto w fundacji odpowiada za analizę danych i pisanie raportu z diagnozy?</w:t>
            </w:r>
          </w:p>
        </w:tc>
        <w:tc>
          <w:tcPr>
            <w:tcW w:w="2340" w:type="dxa"/>
          </w:tcPr>
          <w:p w14:paraId="2C7015F7" w14:textId="77777777" w:rsidR="00AE7DEC" w:rsidRDefault="00000000">
            <w:r>
              <w:t>Najczęstsze wąskie gardło</w:t>
            </w:r>
          </w:p>
        </w:tc>
        <w:tc>
          <w:tcPr>
            <w:tcW w:w="2340" w:type="dxa"/>
          </w:tcPr>
          <w:p w14:paraId="63075E80" w14:textId="77777777" w:rsidR="00AE7DEC" w:rsidRDefault="00000000">
            <w:r>
              <w:t>Konkretne osoby, co najmniej dwie</w:t>
            </w:r>
          </w:p>
        </w:tc>
      </w:tr>
      <w:tr w:rsidR="00AE7DEC" w14:paraId="418DC265" w14:textId="77777777">
        <w:tc>
          <w:tcPr>
            <w:tcW w:w="2340" w:type="dxa"/>
          </w:tcPr>
          <w:p w14:paraId="0A5DAE4E" w14:textId="77777777" w:rsidR="00AE7DEC" w:rsidRDefault="00000000">
            <w:r>
              <w:t>38</w:t>
            </w:r>
          </w:p>
        </w:tc>
        <w:tc>
          <w:tcPr>
            <w:tcW w:w="2340" w:type="dxa"/>
          </w:tcPr>
          <w:p w14:paraId="46F4ADAB" w14:textId="77777777" w:rsidR="00AE7DEC" w:rsidRDefault="00000000">
            <w:r>
              <w:t>Ile godzin pracy zajmie jedna diagnoza (od wysyłki ankiety do spotkania z zarządem)?</w:t>
            </w:r>
          </w:p>
        </w:tc>
        <w:tc>
          <w:tcPr>
            <w:tcW w:w="2340" w:type="dxa"/>
          </w:tcPr>
          <w:p w14:paraId="33B74FF7" w14:textId="77777777" w:rsidR="00AE7DEC" w:rsidRDefault="00000000">
            <w:r>
              <w:t>Podstawa wyceny</w:t>
            </w:r>
          </w:p>
        </w:tc>
        <w:tc>
          <w:tcPr>
            <w:tcW w:w="2340" w:type="dxa"/>
          </w:tcPr>
          <w:p w14:paraId="1A837E37" w14:textId="77777777" w:rsidR="00AE7DEC" w:rsidRDefault="00000000">
            <w:r>
              <w:t>Szacunek w godzinach</w:t>
            </w:r>
          </w:p>
        </w:tc>
      </w:tr>
      <w:tr w:rsidR="00AE7DEC" w14:paraId="3F6A2A6C" w14:textId="77777777">
        <w:tc>
          <w:tcPr>
            <w:tcW w:w="2340" w:type="dxa"/>
          </w:tcPr>
          <w:p w14:paraId="7667824B" w14:textId="77777777" w:rsidR="00AE7DEC" w:rsidRDefault="00000000">
            <w:r>
              <w:t>39</w:t>
            </w:r>
          </w:p>
        </w:tc>
        <w:tc>
          <w:tcPr>
            <w:tcW w:w="2340" w:type="dxa"/>
          </w:tcPr>
          <w:p w14:paraId="7BFE5CC5" w14:textId="77777777" w:rsidR="00AE7DEC" w:rsidRDefault="00000000">
            <w:r>
              <w:t>Ile diagnoz możemy realizować równolegle?</w:t>
            </w:r>
          </w:p>
        </w:tc>
        <w:tc>
          <w:tcPr>
            <w:tcW w:w="2340" w:type="dxa"/>
          </w:tcPr>
          <w:p w14:paraId="6839F690" w14:textId="77777777" w:rsidR="00AE7DEC" w:rsidRDefault="00000000">
            <w:r>
              <w:t>Limit sprzedaży</w:t>
            </w:r>
          </w:p>
        </w:tc>
        <w:tc>
          <w:tcPr>
            <w:tcW w:w="2340" w:type="dxa"/>
          </w:tcPr>
          <w:p w14:paraId="12B4DC0A" w14:textId="77777777" w:rsidR="00AE7DEC" w:rsidRDefault="00000000">
            <w:r>
              <w:t>Konkretna liczba</w:t>
            </w:r>
          </w:p>
        </w:tc>
      </w:tr>
      <w:tr w:rsidR="00AE7DEC" w14:paraId="76CCC8CC" w14:textId="77777777">
        <w:tc>
          <w:tcPr>
            <w:tcW w:w="2340" w:type="dxa"/>
          </w:tcPr>
          <w:p w14:paraId="66EA5350" w14:textId="77777777" w:rsidR="00AE7DEC" w:rsidRDefault="00000000">
            <w:r>
              <w:t>40</w:t>
            </w:r>
          </w:p>
        </w:tc>
        <w:tc>
          <w:tcPr>
            <w:tcW w:w="2340" w:type="dxa"/>
          </w:tcPr>
          <w:p w14:paraId="468B1B59" w14:textId="77777777" w:rsidR="00AE7DEC" w:rsidRDefault="00000000">
            <w:r>
              <w:t>Jaki jest koszt przygotowania narzędzi (psychometra, platforma, raporty, prawnik)? Czy jest na to budżet lub sponsor?</w:t>
            </w:r>
          </w:p>
        </w:tc>
        <w:tc>
          <w:tcPr>
            <w:tcW w:w="2340" w:type="dxa"/>
          </w:tcPr>
          <w:p w14:paraId="61A505C3" w14:textId="77777777" w:rsidR="00AE7DEC" w:rsidRDefault="00000000">
            <w:r>
              <w:t>Inwestycja przed pierwszym przychodem</w:t>
            </w:r>
          </w:p>
        </w:tc>
        <w:tc>
          <w:tcPr>
            <w:tcW w:w="2340" w:type="dxa"/>
          </w:tcPr>
          <w:p w14:paraId="12DB0147" w14:textId="77777777" w:rsidR="00AE7DEC" w:rsidRDefault="00000000">
            <w:r>
              <w:t>Kwota i źródło finansowania</w:t>
            </w:r>
          </w:p>
        </w:tc>
      </w:tr>
      <w:tr w:rsidR="00AE7DEC" w14:paraId="369B2153" w14:textId="77777777">
        <w:tc>
          <w:tcPr>
            <w:tcW w:w="2340" w:type="dxa"/>
          </w:tcPr>
          <w:p w14:paraId="2940294E" w14:textId="77777777" w:rsidR="00AE7DEC" w:rsidRDefault="00000000">
            <w:r>
              <w:lastRenderedPageBreak/>
              <w:t>41</w:t>
            </w:r>
          </w:p>
        </w:tc>
        <w:tc>
          <w:tcPr>
            <w:tcW w:w="2340" w:type="dxa"/>
          </w:tcPr>
          <w:p w14:paraId="1D7D5E18" w14:textId="77777777" w:rsidR="00AE7DEC" w:rsidRDefault="00000000">
            <w:r>
              <w:t>Czy któryś ze sponsorów Kalkulatora albo partner konferencji może być pierwszym klientem pilotażowym?</w:t>
            </w:r>
          </w:p>
        </w:tc>
        <w:tc>
          <w:tcPr>
            <w:tcW w:w="2340" w:type="dxa"/>
          </w:tcPr>
          <w:p w14:paraId="6D8F8081" w14:textId="77777777" w:rsidR="00AE7DEC" w:rsidRDefault="00000000">
            <w:r>
              <w:t>Pierwsze dane i pierwszy case</w:t>
            </w:r>
          </w:p>
        </w:tc>
        <w:tc>
          <w:tcPr>
            <w:tcW w:w="2340" w:type="dxa"/>
          </w:tcPr>
          <w:p w14:paraId="3541C123" w14:textId="77777777" w:rsidR="00AE7DEC" w:rsidRDefault="00000000">
            <w:r>
              <w:t>Wskazana firma</w:t>
            </w:r>
          </w:p>
        </w:tc>
      </w:tr>
    </w:tbl>
    <w:p w14:paraId="785A3D2C" w14:textId="77777777" w:rsidR="00AE7DEC" w:rsidRDefault="00000000">
      <w:pPr>
        <w:pStyle w:val="Nagwek2"/>
      </w:pPr>
      <w:r>
        <w:t>Przed spotkaniem i na koniec</w:t>
      </w:r>
    </w:p>
    <w:p w14:paraId="38E9C0E3" w14:textId="77777777" w:rsidR="00AE7DEC" w:rsidRDefault="00000000">
      <w:r>
        <w:rPr>
          <w:b/>
        </w:rPr>
        <w:t>Do przygotowania przed spotkaniem:</w:t>
      </w:r>
    </w:p>
    <w:p w14:paraId="7A99A0B3" w14:textId="77777777" w:rsidR="00AE7DEC" w:rsidRDefault="00000000">
      <w:pPr>
        <w:pStyle w:val="Akapitzlist"/>
        <w:numPr>
          <w:ilvl w:val="0"/>
          <w:numId w:val="4"/>
        </w:numPr>
      </w:pPr>
      <w:r>
        <w:t>☐ Kwestionariusz badania Ipsos</w:t>
      </w:r>
    </w:p>
    <w:p w14:paraId="72B6E3DE" w14:textId="77777777" w:rsidR="00AE7DEC" w:rsidRDefault="00000000">
      <w:pPr>
        <w:pStyle w:val="Akapitzlist"/>
        <w:numPr>
          <w:ilvl w:val="0"/>
          <w:numId w:val="4"/>
        </w:numPr>
      </w:pPr>
      <w:r>
        <w:t>☐ Umowa z Ipsos (zapisy o prawach do pytań i danych)</w:t>
      </w:r>
    </w:p>
    <w:p w14:paraId="6D50AA9D" w14:textId="77777777" w:rsidR="00AE7DEC" w:rsidRDefault="00000000">
      <w:pPr>
        <w:pStyle w:val="Akapitzlist"/>
        <w:numPr>
          <w:ilvl w:val="0"/>
          <w:numId w:val="4"/>
        </w:numPr>
      </w:pPr>
      <w:r>
        <w:t>☐ Informacja, czy fundacja ma surowe dane</w:t>
      </w:r>
    </w:p>
    <w:p w14:paraId="4AAE49B0" w14:textId="77777777" w:rsidR="00AE7DEC" w:rsidRDefault="00000000">
      <w:pPr>
        <w:pStyle w:val="Akapitzlist"/>
        <w:numPr>
          <w:ilvl w:val="0"/>
          <w:numId w:val="4"/>
        </w:numPr>
      </w:pPr>
      <w:r>
        <w:t>☐ Aktualny opis lub prototyp Kalkulatora z założeniami</w:t>
      </w:r>
    </w:p>
    <w:p w14:paraId="1B4DBA22" w14:textId="77777777" w:rsidR="00AE7DEC" w:rsidRDefault="00000000">
      <w:pPr>
        <w:pStyle w:val="Akapitzlist"/>
        <w:numPr>
          <w:ilvl w:val="0"/>
          <w:numId w:val="4"/>
        </w:numPr>
      </w:pPr>
      <w:r>
        <w:t>☐ Lista zobowiązań wobec sponsorów projektu Kalkulatora</w:t>
      </w:r>
    </w:p>
    <w:p w14:paraId="0FEA71FC" w14:textId="77777777" w:rsidR="00AE7DEC" w:rsidRDefault="00000000">
      <w:pPr>
        <w:pStyle w:val="Akapitzlist"/>
        <w:numPr>
          <w:ilvl w:val="0"/>
          <w:numId w:val="4"/>
        </w:numPr>
      </w:pPr>
      <w:r>
        <w:t>☐ Wyciąg ze statutu dotyczący działalności odpłatnej</w:t>
      </w:r>
    </w:p>
    <w:p w14:paraId="30239CE6" w14:textId="77777777" w:rsidR="00AE7DEC" w:rsidRDefault="00000000">
      <w:pPr>
        <w:pStyle w:val="Akapitzlist"/>
        <w:numPr>
          <w:ilvl w:val="0"/>
          <w:numId w:val="4"/>
        </w:numPr>
      </w:pPr>
      <w:r>
        <w:t>☐ Dokument „Ankieta i Kalkulator – ustalenia robocze” do przeczytania przez uczestników</w:t>
      </w:r>
    </w:p>
    <w:p w14:paraId="614700EA" w14:textId="77777777" w:rsidR="00AE7DEC" w:rsidRDefault="00000000">
      <w:r>
        <w:rPr>
          <w:b/>
        </w:rPr>
        <w:t>Decyzje na koniec spotkania:</w:t>
      </w:r>
    </w:p>
    <w:p w14:paraId="7BFAF748" w14:textId="77777777" w:rsidR="00AE7DEC" w:rsidRDefault="00000000">
      <w:pPr>
        <w:pStyle w:val="Akapitzlist"/>
        <w:numPr>
          <w:ilvl w:val="0"/>
          <w:numId w:val="5"/>
        </w:numPr>
      </w:pPr>
      <w:r>
        <w:t>Werdykt: idziemy dalej / idziemy dalej z warunkami / nie teraz.</w:t>
      </w:r>
    </w:p>
    <w:p w14:paraId="65ED8309" w14:textId="77777777" w:rsidR="00AE7DEC" w:rsidRDefault="00000000">
      <w:pPr>
        <w:pStyle w:val="Akapitzlist"/>
        <w:numPr>
          <w:ilvl w:val="0"/>
          <w:numId w:val="5"/>
        </w:numPr>
      </w:pPr>
      <w:r>
        <w:t>Lista luk z pięciu warunków krytycznych, każda z osobą odpowiedzialną i terminem.</w:t>
      </w:r>
    </w:p>
    <w:p w14:paraId="63C8D01A" w14:textId="77777777" w:rsidR="00AE7DEC" w:rsidRDefault="00000000">
      <w:pPr>
        <w:pStyle w:val="Akapitzlist"/>
        <w:numPr>
          <w:ilvl w:val="0"/>
          <w:numId w:val="5"/>
        </w:numPr>
      </w:pPr>
      <w:r>
        <w:t>Kto prowadzi przygotowanie ankiety, a kto Kalkulatora.</w:t>
      </w:r>
    </w:p>
    <w:p w14:paraId="29E45B80" w14:textId="77777777" w:rsidR="00AE7DEC" w:rsidRDefault="00000000">
      <w:pPr>
        <w:pStyle w:val="Akapitzlist"/>
        <w:numPr>
          <w:ilvl w:val="0"/>
          <w:numId w:val="5"/>
        </w:numPr>
      </w:pPr>
      <w:r>
        <w:t>Termin pilotażu i firma pilotażowa.</w:t>
      </w:r>
    </w:p>
    <w:p w14:paraId="3897001D" w14:textId="77777777" w:rsidR="00AE7DEC" w:rsidRDefault="00000000">
      <w:pPr>
        <w:pStyle w:val="Akapitzlist"/>
        <w:numPr>
          <w:ilvl w:val="0"/>
          <w:numId w:val="5"/>
        </w:numPr>
      </w:pPr>
      <w:r>
        <w:t>Termin kolejnego spotkania kontrolnego.</w:t>
      </w:r>
    </w:p>
    <w:p w14:paraId="13EC1E5F" w14:textId="77777777" w:rsidR="00AE7DEC" w:rsidRDefault="00000000">
      <w:r>
        <w:rPr>
          <w:b/>
        </w:rPr>
        <w:t>Przejrzystość:</w:t>
      </w:r>
      <w:r>
        <w:t xml:space="preserve"> pytania wynikają z naszych dotychczasowych ustaleń i materiałów fundacji. Progi (liczba pytań, wielkość pilotażu, termin Q1 2027) to propozycje do potwierdzenia na spotkaniu.</w:t>
      </w:r>
    </w:p>
    <w:sectPr w:rsidR="00AE7DEC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147EFC"/>
    <w:multiLevelType w:val="hybridMultilevel"/>
    <w:tmpl w:val="CE94B992"/>
    <w:lvl w:ilvl="0" w:tplc="9E665004">
      <w:start w:val="1"/>
      <w:numFmt w:val="bullet"/>
      <w:lvlText w:val="•"/>
      <w:lvlJc w:val="left"/>
      <w:pPr>
        <w:ind w:left="720" w:hanging="360"/>
      </w:pPr>
    </w:lvl>
    <w:lvl w:ilvl="1" w:tplc="0BFE8E32">
      <w:start w:val="1"/>
      <w:numFmt w:val="bullet"/>
      <w:lvlText w:val="o"/>
      <w:lvlJc w:val="left"/>
      <w:pPr>
        <w:ind w:left="1440" w:hanging="360"/>
      </w:pPr>
    </w:lvl>
    <w:lvl w:ilvl="2" w:tplc="7B3C1D1E">
      <w:start w:val="1"/>
      <w:numFmt w:val="bullet"/>
      <w:lvlText w:val="▪"/>
      <w:lvlJc w:val="left"/>
      <w:pPr>
        <w:ind w:left="2160" w:hanging="360"/>
      </w:pPr>
    </w:lvl>
    <w:lvl w:ilvl="3" w:tplc="6F0E0CFE">
      <w:start w:val="1"/>
      <w:numFmt w:val="bullet"/>
      <w:lvlText w:val="•"/>
      <w:lvlJc w:val="left"/>
      <w:pPr>
        <w:ind w:left="2880" w:hanging="360"/>
      </w:pPr>
    </w:lvl>
    <w:lvl w:ilvl="4" w:tplc="BA34CC20">
      <w:start w:val="1"/>
      <w:numFmt w:val="bullet"/>
      <w:lvlText w:val="o"/>
      <w:lvlJc w:val="left"/>
      <w:pPr>
        <w:ind w:left="3600" w:hanging="360"/>
      </w:pPr>
    </w:lvl>
    <w:lvl w:ilvl="5" w:tplc="8A6AAAEC">
      <w:start w:val="1"/>
      <w:numFmt w:val="bullet"/>
      <w:lvlText w:val="▪"/>
      <w:lvlJc w:val="left"/>
      <w:pPr>
        <w:ind w:left="4320" w:hanging="360"/>
      </w:pPr>
    </w:lvl>
    <w:lvl w:ilvl="6" w:tplc="AF2A5CD4">
      <w:start w:val="1"/>
      <w:numFmt w:val="bullet"/>
      <w:lvlText w:val="•"/>
      <w:lvlJc w:val="left"/>
      <w:pPr>
        <w:ind w:left="5040" w:hanging="360"/>
      </w:pPr>
    </w:lvl>
    <w:lvl w:ilvl="7" w:tplc="A692A690">
      <w:start w:val="1"/>
      <w:numFmt w:val="bullet"/>
      <w:lvlText w:val="o"/>
      <w:lvlJc w:val="left"/>
      <w:pPr>
        <w:ind w:left="5760" w:hanging="360"/>
      </w:pPr>
    </w:lvl>
    <w:lvl w:ilvl="8" w:tplc="76F044F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BC065D4"/>
    <w:multiLevelType w:val="hybridMultilevel"/>
    <w:tmpl w:val="94E248C4"/>
    <w:lvl w:ilvl="0" w:tplc="1668F75C">
      <w:start w:val="1"/>
      <w:numFmt w:val="decimal"/>
      <w:lvlText w:val="%1."/>
      <w:lvlJc w:val="left"/>
      <w:pPr>
        <w:ind w:left="720" w:hanging="360"/>
      </w:pPr>
    </w:lvl>
    <w:lvl w:ilvl="1" w:tplc="49747D6C">
      <w:start w:val="1"/>
      <w:numFmt w:val="lowerLetter"/>
      <w:lvlText w:val="%2."/>
      <w:lvlJc w:val="left"/>
      <w:pPr>
        <w:ind w:left="1440" w:hanging="360"/>
      </w:pPr>
    </w:lvl>
    <w:lvl w:ilvl="2" w:tplc="3710E5D2">
      <w:start w:val="1"/>
      <w:numFmt w:val="lowerRoman"/>
      <w:lvlText w:val="%3."/>
      <w:lvlJc w:val="left"/>
      <w:pPr>
        <w:ind w:left="2160" w:hanging="360"/>
      </w:pPr>
    </w:lvl>
    <w:lvl w:ilvl="3" w:tplc="2BC461B8">
      <w:start w:val="1"/>
      <w:numFmt w:val="decimal"/>
      <w:lvlText w:val="%4."/>
      <w:lvlJc w:val="left"/>
      <w:pPr>
        <w:ind w:left="2880" w:hanging="360"/>
      </w:pPr>
    </w:lvl>
    <w:lvl w:ilvl="4" w:tplc="5D18B9B2">
      <w:start w:val="1"/>
      <w:numFmt w:val="lowerLetter"/>
      <w:lvlText w:val="%5."/>
      <w:lvlJc w:val="left"/>
      <w:pPr>
        <w:ind w:left="3600" w:hanging="360"/>
      </w:pPr>
    </w:lvl>
    <w:lvl w:ilvl="5" w:tplc="64545838">
      <w:start w:val="1"/>
      <w:numFmt w:val="lowerRoman"/>
      <w:lvlText w:val="%6."/>
      <w:lvlJc w:val="left"/>
      <w:pPr>
        <w:ind w:left="4320" w:hanging="360"/>
      </w:pPr>
    </w:lvl>
    <w:lvl w:ilvl="6" w:tplc="DDD85142">
      <w:start w:val="1"/>
      <w:numFmt w:val="decimal"/>
      <w:lvlText w:val="%7."/>
      <w:lvlJc w:val="left"/>
      <w:pPr>
        <w:ind w:left="5040" w:hanging="360"/>
      </w:pPr>
    </w:lvl>
    <w:lvl w:ilvl="7" w:tplc="B19E9968">
      <w:start w:val="1"/>
      <w:numFmt w:val="lowerLetter"/>
      <w:lvlText w:val="%8."/>
      <w:lvlJc w:val="left"/>
      <w:pPr>
        <w:ind w:left="5760" w:hanging="360"/>
      </w:pPr>
    </w:lvl>
    <w:lvl w:ilvl="8" w:tplc="AA68C12E">
      <w:start w:val="1"/>
      <w:numFmt w:val="lowerRoman"/>
      <w:lvlText w:val="%9."/>
      <w:lvlJc w:val="left"/>
      <w:pPr>
        <w:ind w:left="6480" w:hanging="360"/>
      </w:pPr>
    </w:lvl>
  </w:abstractNum>
  <w:num w:numId="1" w16cid:durableId="665402723">
    <w:abstractNumId w:val="0"/>
  </w:num>
  <w:num w:numId="2" w16cid:durableId="695350532">
    <w:abstractNumId w:val="0"/>
  </w:num>
  <w:num w:numId="3" w16cid:durableId="684477928">
    <w:abstractNumId w:val="0"/>
  </w:num>
  <w:num w:numId="4" w16cid:durableId="1072586798">
    <w:abstractNumId w:val="0"/>
  </w:num>
  <w:num w:numId="5" w16cid:durableId="11685963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EC"/>
    <w:rsid w:val="00470234"/>
    <w:rsid w:val="00816EE2"/>
    <w:rsid w:val="00AE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0D8A74"/>
  <w15:docId w15:val="{6A84469B-0007-2346-84B7-A0EBE281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outlineLvl w:val="5"/>
    </w:pPr>
    <w:rPr>
      <w:i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80"/>
      <w:contextualSpacing/>
    </w:pPr>
    <w:rPr>
      <w:sz w:val="56"/>
    </w:rPr>
  </w:style>
  <w:style w:type="paragraph" w:styleId="Cytat">
    <w:name w:val="Quote"/>
    <w:basedOn w:val="Normalny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ny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kapitzlist">
    <w:name w:val="List Paragraph"/>
    <w:basedOn w:val="Normalny"/>
    <w:qFormat/>
    <w:pPr>
      <w:ind w:left="720"/>
      <w:contextualSpacing/>
    </w:pPr>
  </w:style>
  <w:style w:type="character" w:styleId="Hipercze">
    <w:name w:val="Hyperlink"/>
    <w:rPr>
      <w:color w:val="0563C1"/>
      <w:u w:val="single"/>
    </w:rPr>
  </w:style>
  <w:style w:type="paragraph" w:styleId="Tekstkomentarza">
    <w:name w:val="annotation text"/>
    <w:basedOn w:val="Normalny"/>
    <w:pPr>
      <w:spacing w:line="240" w:lineRule="auto"/>
    </w:pPr>
    <w:rPr>
      <w:sz w:val="20"/>
      <w:szCs w:val="20"/>
    </w:rPr>
  </w:style>
  <w:style w:type="character" w:styleId="Odwoaniedokomentarza">
    <w:name w:val="annotation reference"/>
    <w:rPr>
      <w:sz w:val="16"/>
      <w:szCs w:val="16"/>
    </w:rPr>
  </w:style>
  <w:style w:type="table" w:styleId="Tabela-Siatka">
    <w:name w:val="Table Grid"/>
    <w:basedOn w:val="Standardowy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1576</Words>
  <Characters>9032</Characters>
  <Application>Microsoft Office Word</Application>
  <DocSecurity>0</DocSecurity>
  <Lines>531</Lines>
  <Paragraphs>331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na spotkanie – ankieta i Kalkulator</dc:title>
  <dc:description>Claude Docs node/e4ef1ec6-4852@15 docx-w6</dc:description>
  <cp:lastModifiedBy>Mamcarz, Paweł</cp:lastModifiedBy>
  <cp:revision>2</cp:revision>
  <dcterms:created xsi:type="dcterms:W3CDTF">2026-10-03T17:36:00Z</dcterms:created>
  <dcterms:modified xsi:type="dcterms:W3CDTF">2026-10-03T17:36:00Z</dcterms:modified>
</cp:coreProperties>
</file>