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53A44EAC" w:rsidR="00F551DC" w:rsidRDefault="00175C02" w:rsidP="00175C02">
      <w:pPr>
        <w:pStyle w:val="Title"/>
      </w:pPr>
      <w:r>
        <w:t xml:space="preserve">Opis </w:t>
      </w:r>
      <w:r w:rsidR="000A2A7C">
        <w:t>sytuacji</w:t>
      </w:r>
      <w:r>
        <w:t>:</w:t>
      </w:r>
    </w:p>
    <w:p w14:paraId="00698239" w14:textId="5F7ACD04" w:rsidR="007A272B" w:rsidRDefault="00175C02" w:rsidP="00175C02">
      <w:r>
        <w:t>Jesteś architektem w firmie, która tworzy systemy w branży e-commerce</w:t>
      </w:r>
      <w:r w:rsidR="00823B17">
        <w:t xml:space="preserve"> dla innych firm, które </w:t>
      </w:r>
      <w:r w:rsidR="00823B17" w:rsidRPr="0094158D">
        <w:t>sprzedają</w:t>
      </w:r>
      <w:r w:rsidR="007A330B">
        <w:t xml:space="preserve"> w modelu business-to-consumer</w:t>
      </w:r>
      <w:r w:rsidR="00823B17">
        <w:t xml:space="preserve"> w całej Europie</w:t>
      </w:r>
      <w:r>
        <w:t>. Systemy budujesz w oparciu o Microsoft Azure</w:t>
      </w:r>
      <w:r w:rsidR="007A272B">
        <w:t xml:space="preserve"> i strategia budowania systemów Cloud Native została przyjęta i</w:t>
      </w:r>
      <w:r w:rsidR="007A330B">
        <w:t xml:space="preserve"> </w:t>
      </w:r>
      <w:r w:rsidR="00823B17">
        <w:t>jest w pełni akceptowana przez T</w:t>
      </w:r>
      <w:r w:rsidR="007A330B">
        <w:t>woich klientów</w:t>
      </w:r>
    </w:p>
    <w:p w14:paraId="4A0DEEBF" w14:textId="70BED27B" w:rsidR="007A272B" w:rsidRDefault="007A272B" w:rsidP="00175C02">
      <w:r>
        <w:t>Jako architekt</w:t>
      </w:r>
      <w:r w:rsidR="0025707E">
        <w:t xml:space="preserve"> możesz zdecydować zarówno o architekturze systemu jak i w</w:t>
      </w:r>
      <w:r w:rsidR="008C6D18">
        <w:t xml:space="preserve">zorcach, które </w:t>
      </w:r>
      <w:r w:rsidR="0025707E">
        <w:t>wykorzystasz.</w:t>
      </w:r>
      <w:r w:rsidR="00823B17">
        <w:t xml:space="preserve"> Klienci oczekują dobrze zaprojektowanego systemu, nie wnikają w Twoje decyzje. </w:t>
      </w:r>
      <w:r w:rsidR="0025707E">
        <w:t xml:space="preserve"> </w:t>
      </w:r>
    </w:p>
    <w:p w14:paraId="79C932CA" w14:textId="639DB85C" w:rsidR="008C6D18" w:rsidRDefault="007A330B" w:rsidP="00175C02">
      <w:r>
        <w:t>System, który projektujesz</w:t>
      </w:r>
      <w:r w:rsidR="00823B17">
        <w:t>,</w:t>
      </w:r>
      <w:r>
        <w:t xml:space="preserve"> będzie odwiedzany przez klientów końcowych, a więc możesz się spodziewać, że:</w:t>
      </w:r>
    </w:p>
    <w:p w14:paraId="744AE2B0" w14:textId="698F5776" w:rsidR="007A330B" w:rsidRDefault="007A330B" w:rsidP="007A330B">
      <w:pPr>
        <w:pStyle w:val="ListParagraph"/>
        <w:numPr>
          <w:ilvl w:val="0"/>
          <w:numId w:val="1"/>
        </w:numPr>
      </w:pPr>
      <w:r>
        <w:t>W wybranych godzinach będzie zarówno dużo odwiedzin strony jak i dużo zamówień</w:t>
      </w:r>
    </w:p>
    <w:p w14:paraId="3B1B2787" w14:textId="79F6A048" w:rsidR="00633949" w:rsidRDefault="00633949" w:rsidP="007A330B">
      <w:pPr>
        <w:pStyle w:val="ListParagraph"/>
        <w:numPr>
          <w:ilvl w:val="0"/>
          <w:numId w:val="1"/>
        </w:numPr>
      </w:pPr>
      <w:r>
        <w:t>System będzie miał bardzo nieprzewidywalną liczbę</w:t>
      </w:r>
      <w:r w:rsidR="00492A04">
        <w:t xml:space="preserve"> zamówień – zdarzą się okresy, że z systemu nikt nie będzie </w:t>
      </w:r>
      <w:r w:rsidR="00823B17">
        <w:t>korzystał, ale też zdarzy się promocja typu „Black Friday”</w:t>
      </w:r>
    </w:p>
    <w:p w14:paraId="158DBF94" w14:textId="2659D444" w:rsidR="00492A04" w:rsidRDefault="00492A04" w:rsidP="007A330B">
      <w:pPr>
        <w:pStyle w:val="ListParagraph"/>
        <w:numPr>
          <w:ilvl w:val="0"/>
          <w:numId w:val="1"/>
        </w:numPr>
      </w:pPr>
      <w:r>
        <w:t>Do systemu importują swoje towary również partnerzy firmy, którzy w różnych okresac</w:t>
      </w:r>
      <w:r w:rsidR="00823B17">
        <w:t>h roku promują wybrane produ</w:t>
      </w:r>
      <w:r w:rsidR="0051684B">
        <w:t>kty</w:t>
      </w:r>
    </w:p>
    <w:p w14:paraId="15E70C34" w14:textId="2D64A272" w:rsidR="008044FD" w:rsidRDefault="008044FD" w:rsidP="007A330B">
      <w:pPr>
        <w:pStyle w:val="ListParagraph"/>
        <w:numPr>
          <w:ilvl w:val="0"/>
          <w:numId w:val="1"/>
        </w:numPr>
      </w:pPr>
      <w:r>
        <w:t xml:space="preserve">System musi być jak najbardziej odporny na sytuacje awaryjne – jego </w:t>
      </w:r>
      <w:r w:rsidR="00513002">
        <w:t xml:space="preserve">podstawowa funkcjonalność, czyli sprzedaż i </w:t>
      </w:r>
      <w:r w:rsidR="000A2A7C">
        <w:t>prezentacja ofert dla klientów powinna być dostępna</w:t>
      </w:r>
      <w:r w:rsidR="0051684B">
        <w:t xml:space="preserve"> „zawsze”</w:t>
      </w:r>
    </w:p>
    <w:p w14:paraId="62328549" w14:textId="4F8893F1" w:rsidR="000A2A7C" w:rsidRDefault="000A2A7C" w:rsidP="000A2A7C">
      <w:pPr>
        <w:pStyle w:val="Title"/>
      </w:pPr>
      <w:r>
        <w:t>Zadanie:</w:t>
      </w:r>
    </w:p>
    <w:p w14:paraId="40ED1E31" w14:textId="1F2958A8" w:rsidR="008A6EA1" w:rsidRDefault="00F1005E" w:rsidP="00FF5DDA">
      <w:pPr>
        <w:pStyle w:val="ListParagraph"/>
        <w:numPr>
          <w:ilvl w:val="0"/>
          <w:numId w:val="2"/>
        </w:numPr>
      </w:pPr>
      <w:r>
        <w:t xml:space="preserve">[#TYDZIEN2.1]  </w:t>
      </w:r>
      <w:r w:rsidR="000A2A7C">
        <w:t xml:space="preserve">Na bazie poznanych wzorców projektowych wybierz 3, które chciałbyś zastosować wraz </w:t>
      </w:r>
      <w:r w:rsidR="00655400">
        <w:t xml:space="preserve">z uzasadnieniem przy każdym z nich, dlaczego właśnie ten wzorzec projektowy będzie </w:t>
      </w:r>
      <w:r w:rsidR="008A6EA1">
        <w:t>przydatny</w:t>
      </w:r>
      <w:r w:rsidR="00655400">
        <w:t xml:space="preserve"> i ja</w:t>
      </w:r>
      <w:r w:rsidR="008A6EA1">
        <w:t>kie problemy ew. może rozwiązać. Uzasadnienie nie może być długie – przy każdym wzorcu postaraj</w:t>
      </w:r>
      <w:r w:rsidR="0051684B">
        <w:t xml:space="preserve"> się nie przekroczyć 5 punktów maksymalnie. Wystarczą mi 3 dobre powody.</w:t>
      </w:r>
    </w:p>
    <w:p w14:paraId="2E07C5BF" w14:textId="103AF522" w:rsidR="006618C9" w:rsidRDefault="00F1005E" w:rsidP="006618C9">
      <w:pPr>
        <w:pStyle w:val="ListParagraph"/>
        <w:numPr>
          <w:ilvl w:val="0"/>
          <w:numId w:val="2"/>
        </w:numPr>
      </w:pPr>
      <w:r>
        <w:t xml:space="preserve">[#TYDZIEN2.2]  </w:t>
      </w:r>
      <w:r w:rsidR="00FF5DDA">
        <w:t xml:space="preserve">Jeśli to możliwe, przy wybranym wzorcu projektowym, zaproponuj, których usług byś użył, by wzorzec ten zaimplementować. Krótko </w:t>
      </w:r>
      <w:r w:rsidR="0051684B">
        <w:t>uzasadnij,</w:t>
      </w:r>
      <w:r w:rsidR="00FF5DDA">
        <w:t xml:space="preserve"> dlaczego będzie to najbardziej efektywne podejście. </w:t>
      </w:r>
    </w:p>
    <w:p w14:paraId="64396044" w14:textId="038BD128" w:rsidR="006618C9" w:rsidRPr="000A2A7C" w:rsidRDefault="006618C9" w:rsidP="006618C9">
      <w:pPr>
        <w:pStyle w:val="ListParagraph"/>
      </w:pPr>
      <w:r>
        <w:t>Pamiętaj: tu nie ma jednej dobrej odpowiedzi więc każdy pomysł może być cenny i adresować różny aspekt rozwiązania.</w:t>
      </w:r>
    </w:p>
    <w:p w14:paraId="48E7ED9A" w14:textId="77777777" w:rsidR="0077632E" w:rsidRDefault="0077632E" w:rsidP="000A2A7C"/>
    <w:p w14:paraId="5C692FD2" w14:textId="441ECF72" w:rsidR="0077632E" w:rsidRPr="00174BE9" w:rsidRDefault="0077632E" w:rsidP="000A2A7C">
      <w:pPr>
        <w:rPr>
          <w:lang w:val="en-US"/>
        </w:rPr>
      </w:pPr>
      <w:bookmarkStart w:id="0" w:name="_GoBack"/>
      <w:r w:rsidRPr="00174BE9">
        <w:rPr>
          <w:lang w:val="en-US"/>
        </w:rPr>
        <w:t>#TYDZIEN2.1</w:t>
      </w:r>
    </w:p>
    <w:p w14:paraId="6D091C55" w14:textId="22AC3D39" w:rsidR="0077632E" w:rsidRPr="00823659" w:rsidRDefault="00823659" w:rsidP="000A2A7C">
      <w:pPr>
        <w:rPr>
          <w:b/>
          <w:lang w:val="en-US"/>
        </w:rPr>
      </w:pPr>
      <w:r w:rsidRPr="00823659">
        <w:rPr>
          <w:b/>
          <w:lang w:val="en-US"/>
        </w:rPr>
        <w:t>Queue-Based Load Leveling</w:t>
      </w:r>
    </w:p>
    <w:p w14:paraId="661AC8CF" w14:textId="2BBE3329" w:rsidR="00174BE9" w:rsidRPr="00174BE9" w:rsidRDefault="00174BE9" w:rsidP="000A2A7C">
      <w:r w:rsidRPr="00174BE9">
        <w:t xml:space="preserve">- </w:t>
      </w:r>
      <w:r>
        <w:t xml:space="preserve">w przypadku wzrostu zapotrzebowania na zasoby da czas na </w:t>
      </w:r>
      <w:r w:rsidRPr="00174BE9">
        <w:t xml:space="preserve">skalowanie zarówno kolejek jak </w:t>
      </w:r>
      <w:r>
        <w:t>i serwisów je obsługujących</w:t>
      </w:r>
    </w:p>
    <w:p w14:paraId="6D5E2C27" w14:textId="6A3BF1F5" w:rsidR="00174BE9" w:rsidRPr="00D103B8" w:rsidRDefault="00174BE9" w:rsidP="000A2A7C">
      <w:r w:rsidRPr="00D103B8">
        <w:t xml:space="preserve">- </w:t>
      </w:r>
      <w:r w:rsidR="00D103B8" w:rsidRPr="00D103B8">
        <w:t xml:space="preserve">zadania mogą być przetwarzane przez system asynchronicznie </w:t>
      </w:r>
      <w:r w:rsidR="00D103B8">
        <w:t>i równolegle</w:t>
      </w:r>
    </w:p>
    <w:p w14:paraId="1DEDB70F" w14:textId="415A7FDD" w:rsidR="00823659" w:rsidRPr="005C75CB" w:rsidRDefault="00174BE9" w:rsidP="000A2A7C">
      <w:r w:rsidRPr="005C75CB">
        <w:t>-</w:t>
      </w:r>
      <w:r w:rsidR="00D103B8" w:rsidRPr="005C75CB">
        <w:t xml:space="preserve"> </w:t>
      </w:r>
      <w:r w:rsidR="005C75CB">
        <w:t xml:space="preserve">oszczędność </w:t>
      </w:r>
      <w:r w:rsidR="005C75CB" w:rsidRPr="005C75CB">
        <w:t xml:space="preserve">w przypadku niskiego </w:t>
      </w:r>
      <w:r w:rsidR="005C75CB">
        <w:t xml:space="preserve">obciążenia systemu </w:t>
      </w:r>
    </w:p>
    <w:p w14:paraId="34403131" w14:textId="07C8C373" w:rsidR="00823659" w:rsidRPr="00823659" w:rsidRDefault="00823659" w:rsidP="000A2A7C"/>
    <w:p w14:paraId="58647F7F" w14:textId="3180E3C5" w:rsidR="00823659" w:rsidRPr="00823659" w:rsidRDefault="00823659" w:rsidP="000A2A7C">
      <w:pPr>
        <w:rPr>
          <w:b/>
          <w:lang w:val="en-US"/>
        </w:rPr>
      </w:pPr>
      <w:r w:rsidRPr="00823659">
        <w:rPr>
          <w:b/>
          <w:lang w:val="en-US"/>
        </w:rPr>
        <w:t>Throttling</w:t>
      </w:r>
    </w:p>
    <w:p w14:paraId="32872BDB" w14:textId="7BE3CCF7" w:rsidR="00823659" w:rsidRDefault="00823659" w:rsidP="00823659">
      <w:r w:rsidRPr="00823659">
        <w:lastRenderedPageBreak/>
        <w:t xml:space="preserve">- zapewni działanie system </w:t>
      </w:r>
      <w:r>
        <w:t>w przypadku wyjatkowych okresów w roku (wspomniany czarny piątek, lub np. gdy partnerzy będą chcieli importować/promować swoje produkty w podobnych okresach, konkurując o zasoby z użytkownikami)</w:t>
      </w:r>
    </w:p>
    <w:p w14:paraId="6D3B1AD6" w14:textId="458A7CB3" w:rsidR="00823659" w:rsidRPr="00823659" w:rsidRDefault="00823659" w:rsidP="00823659">
      <w:r>
        <w:t>- nie było mowy o bezpieczeństwie w wymaganiach, ale z racji że nie jest to test zamknięty zwracam również na to uwagę</w:t>
      </w:r>
    </w:p>
    <w:p w14:paraId="68B336F7" w14:textId="67A44578" w:rsidR="00823659" w:rsidRPr="00823659" w:rsidRDefault="00823659" w:rsidP="00823659">
      <w:pPr>
        <w:rPr>
          <w:lang w:val="en-US"/>
        </w:rPr>
      </w:pPr>
      <w:r w:rsidRPr="00823659">
        <w:rPr>
          <w:lang w:val="en-US"/>
        </w:rPr>
        <w:t xml:space="preserve">- </w:t>
      </w:r>
      <w:r w:rsidR="007270A7">
        <w:rPr>
          <w:lang w:val="en-US"/>
        </w:rPr>
        <w:t>uzupełnienie</w:t>
      </w:r>
      <w:r w:rsidRPr="00823659">
        <w:rPr>
          <w:lang w:val="en-US"/>
        </w:rPr>
        <w:t xml:space="preserve"> </w:t>
      </w:r>
      <w:r w:rsidRPr="00823659">
        <w:rPr>
          <w:lang w:val="en-US"/>
        </w:rPr>
        <w:t>Queue-Based Load Leveling</w:t>
      </w:r>
    </w:p>
    <w:p w14:paraId="38AECDCA" w14:textId="6AFBC1D1" w:rsidR="00823659" w:rsidRPr="00823659" w:rsidRDefault="00823659" w:rsidP="000A2A7C">
      <w:pPr>
        <w:rPr>
          <w:b/>
          <w:lang w:val="en-US"/>
        </w:rPr>
      </w:pPr>
    </w:p>
    <w:p w14:paraId="3BFEC295" w14:textId="32E36348" w:rsidR="00823659" w:rsidRPr="00823659" w:rsidRDefault="00823659" w:rsidP="000A2A7C">
      <w:pPr>
        <w:rPr>
          <w:b/>
          <w:lang w:val="en-US"/>
        </w:rPr>
      </w:pPr>
      <w:r w:rsidRPr="00823659">
        <w:rPr>
          <w:b/>
          <w:lang w:val="en-US"/>
        </w:rPr>
        <w:t>Static Content Hosting</w:t>
      </w:r>
    </w:p>
    <w:p w14:paraId="440D297A" w14:textId="77777777" w:rsidR="00823659" w:rsidRPr="00823659" w:rsidRDefault="00823659" w:rsidP="000A2A7C">
      <w:r w:rsidRPr="00823659">
        <w:rPr>
          <w:b/>
        </w:rPr>
        <w:t>-</w:t>
      </w:r>
      <w:r w:rsidRPr="00823659">
        <w:t xml:space="preserve"> ze względu na charakterystykę platform e-commerce i wolumen statycznego kontentu</w:t>
      </w:r>
    </w:p>
    <w:p w14:paraId="2D4271DC" w14:textId="77777777" w:rsidR="007270A7" w:rsidRDefault="00823659" w:rsidP="000A2A7C">
      <w:r>
        <w:t>-</w:t>
      </w:r>
      <w:r w:rsidR="007270A7">
        <w:t xml:space="preserve"> minimalizacja kosztów</w:t>
      </w:r>
    </w:p>
    <w:p w14:paraId="1FEE565C" w14:textId="7C9DDD46" w:rsidR="00823659" w:rsidRDefault="007270A7" w:rsidP="000A2A7C">
      <w:r>
        <w:t>- klienci są z całej Europy, aby przyspieszyć czas ładowania podstron i kontentu można go umieścić w różnych lokalizacjach</w:t>
      </w:r>
      <w:r w:rsidR="00823659" w:rsidRPr="00823659">
        <w:t xml:space="preserve"> </w:t>
      </w:r>
      <w:r w:rsidR="00664EC4">
        <w:tab/>
      </w:r>
    </w:p>
    <w:p w14:paraId="0F4D719B" w14:textId="5D6B7566" w:rsidR="00FE128E" w:rsidRDefault="00FE128E" w:rsidP="000A2A7C">
      <w:pPr>
        <w:rPr>
          <w:b/>
        </w:rPr>
      </w:pPr>
    </w:p>
    <w:p w14:paraId="7E83A05E" w14:textId="7E9D1F33" w:rsidR="00FE128E" w:rsidRDefault="00FE128E" w:rsidP="000A2A7C">
      <w:pPr>
        <w:rPr>
          <w:b/>
        </w:rPr>
      </w:pPr>
    </w:p>
    <w:p w14:paraId="6CC2E39B" w14:textId="08F04056" w:rsidR="00FE128E" w:rsidRDefault="00FE128E" w:rsidP="000A2A7C">
      <w:r w:rsidRPr="00FE128E">
        <w:t>#TYDZIEN2.2</w:t>
      </w:r>
    </w:p>
    <w:p w14:paraId="5FA4189E" w14:textId="77777777" w:rsidR="00FE128E" w:rsidRPr="00823659" w:rsidRDefault="00FE128E" w:rsidP="00FE128E">
      <w:pPr>
        <w:rPr>
          <w:b/>
          <w:lang w:val="en-US"/>
        </w:rPr>
      </w:pPr>
      <w:r w:rsidRPr="00823659">
        <w:rPr>
          <w:b/>
          <w:lang w:val="en-US"/>
        </w:rPr>
        <w:t>Queue-Based Load Leveling</w:t>
      </w:r>
    </w:p>
    <w:p w14:paraId="32259E98" w14:textId="692CD2B1" w:rsidR="00664EC4" w:rsidRPr="00773577" w:rsidRDefault="00FE128E" w:rsidP="000A2A7C">
      <w:r w:rsidRPr="00773577">
        <w:t xml:space="preserve">- </w:t>
      </w:r>
      <w:r w:rsidR="00773577" w:rsidRPr="00773577">
        <w:t xml:space="preserve">Service Bus Queues – </w:t>
      </w:r>
      <w:r w:rsidR="00773577">
        <w:t>inny rodzaj kolejek jakie widzę to Storage Queues, a porównując te dwie usługi to pierwsza nadaje się do takiej implementacji</w:t>
      </w:r>
    </w:p>
    <w:p w14:paraId="25732C68" w14:textId="73B83CEC" w:rsidR="00FE128E" w:rsidRDefault="00664EC4" w:rsidP="000A2A7C">
      <w:r w:rsidRPr="00773577">
        <w:t xml:space="preserve">- </w:t>
      </w:r>
      <w:r w:rsidR="00FE128E" w:rsidRPr="00773577">
        <w:t>Load Balancer</w:t>
      </w:r>
      <w:r w:rsidRPr="00773577">
        <w:t xml:space="preserve"> </w:t>
      </w:r>
      <w:r w:rsidR="00773577" w:rsidRPr="00773577">
        <w:t>– rozdzielenie ruchu pomiędzy dostępne serwisy</w:t>
      </w:r>
    </w:p>
    <w:p w14:paraId="7E061EEB" w14:textId="77777777" w:rsidR="00773577" w:rsidRPr="00773577" w:rsidRDefault="00773577" w:rsidP="000A2A7C"/>
    <w:p w14:paraId="1C8B8FB6" w14:textId="77777777" w:rsidR="00FE128E" w:rsidRPr="00E62DED" w:rsidRDefault="00FE128E" w:rsidP="00FE128E">
      <w:pPr>
        <w:rPr>
          <w:b/>
        </w:rPr>
      </w:pPr>
      <w:r w:rsidRPr="00E62DED">
        <w:rPr>
          <w:b/>
        </w:rPr>
        <w:t>Throttling</w:t>
      </w:r>
    </w:p>
    <w:p w14:paraId="7D42DC75" w14:textId="05A327EC" w:rsidR="00773577" w:rsidRPr="00E62DED" w:rsidRDefault="00664EC4" w:rsidP="000A2A7C">
      <w:r w:rsidRPr="00E62DED">
        <w:t xml:space="preserve">- </w:t>
      </w:r>
      <w:r w:rsidR="00773577" w:rsidRPr="00E62DED">
        <w:t xml:space="preserve">API Management services </w:t>
      </w:r>
      <w:r w:rsidR="00E62DED" w:rsidRPr="00E62DED">
        <w:t>–</w:t>
      </w:r>
      <w:r w:rsidR="00773577" w:rsidRPr="00E62DED">
        <w:t xml:space="preserve"> </w:t>
      </w:r>
      <w:r w:rsidR="00E62DED" w:rsidRPr="00E62DED">
        <w:t>wynik wyszukiwania w jaki sposób realizować throttling na platformie Azure…</w:t>
      </w:r>
      <w:r w:rsidR="00E62DED">
        <w:t xml:space="preserve"> </w:t>
      </w:r>
      <w:r w:rsidR="00E62D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9EC60F" w14:textId="77777777" w:rsidR="00E62DED" w:rsidRPr="00E62DED" w:rsidRDefault="00E62DED" w:rsidP="000A2A7C"/>
    <w:p w14:paraId="1AA61694" w14:textId="77777777" w:rsidR="00FE128E" w:rsidRPr="00E62DED" w:rsidRDefault="00FE128E" w:rsidP="00FE128E">
      <w:pPr>
        <w:rPr>
          <w:b/>
        </w:rPr>
      </w:pPr>
      <w:r w:rsidRPr="00E62DED">
        <w:rPr>
          <w:b/>
        </w:rPr>
        <w:t>Static Content Hosting</w:t>
      </w:r>
    </w:p>
    <w:p w14:paraId="0F8F4B9D" w14:textId="7AE5EFDC" w:rsidR="00FE128E" w:rsidRPr="00664EC4" w:rsidRDefault="00FE128E" w:rsidP="00664EC4">
      <w:pPr>
        <w:ind w:left="720" w:hanging="720"/>
      </w:pPr>
      <w:r w:rsidRPr="00664EC4">
        <w:t>- Storage Account</w:t>
      </w:r>
      <w:r w:rsidR="00664EC4" w:rsidRPr="00664EC4">
        <w:t xml:space="preserve"> – ze względu na możliwość </w:t>
      </w:r>
      <w:r w:rsidR="00664EC4">
        <w:t>bezpośredniego dostępu do treści</w:t>
      </w:r>
      <w:r w:rsidR="00E62DED">
        <w:t xml:space="preserve"> ze storage oraz niski koszt usługi</w:t>
      </w:r>
      <w:bookmarkEnd w:id="0"/>
    </w:p>
    <w:sectPr w:rsidR="00FE128E" w:rsidRPr="00664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A2A7C"/>
    <w:rsid w:val="00174BE9"/>
    <w:rsid w:val="00175C02"/>
    <w:rsid w:val="0025707E"/>
    <w:rsid w:val="00492A04"/>
    <w:rsid w:val="00513002"/>
    <w:rsid w:val="0051684B"/>
    <w:rsid w:val="005C75CB"/>
    <w:rsid w:val="00633949"/>
    <w:rsid w:val="00655400"/>
    <w:rsid w:val="006618C9"/>
    <w:rsid w:val="00664EC4"/>
    <w:rsid w:val="007270A7"/>
    <w:rsid w:val="00773577"/>
    <w:rsid w:val="0077632E"/>
    <w:rsid w:val="007A272B"/>
    <w:rsid w:val="007A330B"/>
    <w:rsid w:val="008044FD"/>
    <w:rsid w:val="00823659"/>
    <w:rsid w:val="00823B17"/>
    <w:rsid w:val="008A6EA1"/>
    <w:rsid w:val="008C6D18"/>
    <w:rsid w:val="0094158D"/>
    <w:rsid w:val="00D103B8"/>
    <w:rsid w:val="00E62DED"/>
    <w:rsid w:val="00EC50CD"/>
    <w:rsid w:val="00F1005E"/>
    <w:rsid w:val="00F551DC"/>
    <w:rsid w:val="00FE128E"/>
    <w:rsid w:val="00FF5DDA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d631ea23-b4b5-4584-9421-9b44f777a11b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468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23</cp:revision>
  <dcterms:created xsi:type="dcterms:W3CDTF">2018-09-28T08:09:00Z</dcterms:created>
  <dcterms:modified xsi:type="dcterms:W3CDTF">2018-10-23T12:44:00Z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