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200"/>
        <w:contextualSpacing w:val="0"/>
        <w:rPr/>
      </w:pPr>
      <w:r w:rsidRPr="00000000" w:rsidR="00000000" w:rsidDel="00000000">
        <w:rPr>
          <w:rtl w:val="0"/>
        </w:rPr>
      </w:r>
    </w:p>
    <w:tbl>
      <w:tblPr>
        <w:tblStyle w:val="KixTable1"/>
        <w:bidiVisual w:val="0"/>
        <w:tblW w:w="8329.0" w:type="dxa"/>
        <w:jc w:val="left"/>
        <w:tblLayout w:type="fixed"/>
        <w:tblLook w:val="0600"/>
      </w:tblPr>
      <w:tblGrid>
        <w:gridCol w:w="1384"/>
        <w:gridCol w:w="6945"/>
      </w:tblGrid>
      <w:tr>
        <w:tc>
          <w:tcPr>
            <w:shd w:fill="ffffff"/>
            <w:tcMar>
              <w:left w:w="115.0" w:type="dxa"/>
              <w:right w:w="115.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16"/>
                <w:rtl w:val="0"/>
              </w:rPr>
              <w:t xml:space="preserve">Nazwa projektu:</w:t>
            </w:r>
          </w:p>
        </w:tc>
        <w:tc>
          <w:tcPr>
            <w:shd w:fill="ffffff"/>
            <w:tcMar>
              <w:left w:w="115.0" w:type="dxa"/>
              <w:right w:w="115.0" w:type="dxa"/>
            </w:tcMar>
          </w:tcPr>
          <w:p w:rsidP="00000000" w:rsidRPr="00000000" w:rsidR="00000000" w:rsidDel="00000000" w:rsidRDefault="00000000">
            <w:pPr>
              <w:widowControl w:val="0"/>
              <w:spacing w:lineRule="auto" w:line="240" w:before="200"/>
              <w:contextualSpacing w:val="0"/>
              <w:rPr/>
            </w:pPr>
            <w:r w:rsidRPr="00000000" w:rsidR="00000000" w:rsidDel="00000000">
              <w:rPr>
                <w:rFonts w:cs="Times New Roman" w:hAnsi="Times New Roman" w:eastAsia="Times New Roman" w:ascii="Times New Roman"/>
                <w:b w:val="1"/>
                <w:color w:val="4f81bd"/>
                <w:sz w:val="26"/>
                <w:rtl w:val="0"/>
              </w:rPr>
              <w:t xml:space="preserve">Image TeleConsult</w:t>
            </w:r>
            <w:r w:rsidRPr="00000000" w:rsidR="00000000" w:rsidDel="00000000">
              <w:rPr>
                <w:rtl w:val="0"/>
              </w:rPr>
            </w:r>
          </w:p>
        </w:tc>
      </w:tr>
    </w:tbl>
    <w:p w:rsidP="00000000" w:rsidRPr="00000000" w:rsidR="00000000" w:rsidDel="00000000" w:rsidRDefault="00000000">
      <w:pPr>
        <w:widowControl w:val="0"/>
        <w:spacing w:lineRule="auto" w:after="200" w:line="276"/>
        <w:contextualSpacing w:val="0"/>
        <w:rPr/>
      </w:pPr>
      <w:r w:rsidRPr="00000000" w:rsidR="00000000" w:rsidDel="00000000">
        <w:rPr>
          <w:rtl w:val="0"/>
        </w:rPr>
      </w:r>
    </w:p>
    <w:tbl>
      <w:tblPr>
        <w:tblStyle w:val="KixTable2"/>
        <w:bidiVisual w:val="0"/>
        <w:tblW w:w="94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695"/>
        <w:gridCol w:w="1995"/>
        <w:gridCol w:w="1185"/>
        <w:gridCol w:w="1005"/>
        <w:gridCol w:w="3525"/>
      </w:tblGrid>
      <w:tr>
        <w:trPr>
          <w:trHeight w:val="420" w:hRule="atLeast"/>
        </w:trPr>
        <w:tc>
          <w:tcPr>
            <w:shd w:fill="ffffff"/>
            <w:tcMar>
              <w:left w:w="115.0" w:type="dxa"/>
              <w:right w:w="115.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16"/>
                <w:rtl w:val="0"/>
              </w:rPr>
              <w:t xml:space="preserve">Autorzy specyfikacji:</w:t>
            </w:r>
          </w:p>
        </w:tc>
        <w:tc>
          <w:tcPr>
            <w:tcMar>
              <w:left w:w="115.0" w:type="dxa"/>
              <w:right w:w="115.0" w:type="dxa"/>
            </w:tcMar>
          </w:tcPr>
          <w:p w:rsidP="00000000" w:rsidRPr="00000000" w:rsidR="00000000" w:rsidDel="00000000" w:rsidRDefault="00000000">
            <w:pPr>
              <w:widowControl w:val="0"/>
              <w:spacing w:lineRule="auto" w:after="200"/>
              <w:contextualSpacing w:val="0"/>
              <w:rPr/>
            </w:pPr>
            <w:r w:rsidRPr="00000000" w:rsidR="00000000" w:rsidDel="00000000">
              <w:rPr>
                <w:rtl w:val="0"/>
              </w:rPr>
            </w:r>
          </w:p>
        </w:tc>
        <w:tc>
          <w:tcPr>
            <w:tcMar>
              <w:left w:w="115.0" w:type="dxa"/>
              <w:right w:w="115.0" w:type="dxa"/>
            </w:tcMar>
          </w:tcPr>
          <w:p w:rsidP="00000000" w:rsidRPr="00000000" w:rsidR="00000000" w:rsidDel="00000000" w:rsidRDefault="00000000">
            <w:pPr>
              <w:widowControl w:val="0"/>
              <w:spacing w:lineRule="auto" w:after="200"/>
              <w:contextualSpacing w:val="0"/>
              <w:rPr/>
            </w:pPr>
            <w:r w:rsidRPr="00000000" w:rsidR="00000000" w:rsidDel="00000000">
              <w:rPr>
                <w:rtl w:val="0"/>
              </w:rPr>
            </w:r>
          </w:p>
        </w:tc>
        <w:tc>
          <w:tcPr>
            <w:tcMar>
              <w:left w:w="115.0" w:type="dxa"/>
              <w:right w:w="115.0" w:type="dxa"/>
            </w:tcMar>
          </w:tcPr>
          <w:p w:rsidP="00000000" w:rsidRPr="00000000" w:rsidR="00000000" w:rsidDel="00000000" w:rsidRDefault="00000000">
            <w:pPr>
              <w:widowControl w:val="0"/>
              <w:spacing w:lineRule="auto" w:after="200"/>
              <w:contextualSpacing w:val="0"/>
              <w:rPr/>
            </w:pPr>
            <w:r w:rsidRPr="00000000" w:rsidR="00000000" w:rsidDel="00000000">
              <w:rPr>
                <w:rtl w:val="0"/>
              </w:rPr>
            </w:r>
          </w:p>
        </w:tc>
        <w:tc>
          <w:tcPr>
            <w:tcMar>
              <w:left w:w="115.0" w:type="dxa"/>
              <w:right w:w="115.0" w:type="dxa"/>
            </w:tcMar>
          </w:tcPr>
          <w:p w:rsidP="00000000" w:rsidRPr="00000000" w:rsidR="00000000" w:rsidDel="00000000" w:rsidRDefault="00000000">
            <w:pPr>
              <w:widowControl w:val="0"/>
              <w:spacing w:lineRule="auto" w:after="200"/>
              <w:contextualSpacing w:val="0"/>
              <w:rPr/>
            </w:pPr>
            <w:r w:rsidRPr="00000000" w:rsidR="00000000" w:rsidDel="00000000">
              <w:rPr>
                <w:rtl w:val="0"/>
              </w:rPr>
            </w:r>
          </w:p>
        </w:tc>
      </w:tr>
      <w:tr>
        <w:tc>
          <w:tcPr>
            <w:shd w:fill="ffffff"/>
            <w:tcMar>
              <w:left w:w="115.0" w:type="dxa"/>
              <w:right w:w="115.0" w:type="dxa"/>
            </w:tcMar>
            <w:vAlign w:val="bottom"/>
          </w:tcPr>
          <w:p w:rsidP="00000000" w:rsidRPr="00000000" w:rsidR="00000000" w:rsidDel="00000000" w:rsidRDefault="00000000">
            <w:pPr>
              <w:widowControl w:val="0"/>
              <w:spacing w:lineRule="auto" w:line="240"/>
              <w:contextualSpacing w:val="0"/>
              <w:jc w:val="right"/>
              <w:rPr/>
            </w:pPr>
            <w:r w:rsidRPr="00000000" w:rsidR="00000000" w:rsidDel="00000000">
              <w:rPr>
                <w:rtl w:val="0"/>
              </w:rPr>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16"/>
                <w:rtl w:val="0"/>
              </w:rPr>
              <w:t xml:space="preserve">imię i nazwisko</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16"/>
                <w:rtl w:val="0"/>
              </w:rPr>
              <w:t xml:space="preserve">nr indeksu</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16"/>
                <w:rtl w:val="0"/>
              </w:rPr>
              <w:t xml:space="preserve">grupa</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16"/>
                <w:rtl w:val="0"/>
              </w:rPr>
              <w:t xml:space="preserve">adres email</w:t>
            </w:r>
          </w:p>
        </w:tc>
      </w:tr>
      <w:tr>
        <w:tc>
          <w:tcPr>
            <w:shd w:fill="ffffff"/>
            <w:tcMar>
              <w:left w:w="115.0" w:type="dxa"/>
              <w:right w:w="115.0" w:type="dxa"/>
            </w:tcMar>
            <w:vAlign w:val="bottom"/>
          </w:tcPr>
          <w:p w:rsidP="00000000" w:rsidRPr="00000000" w:rsidR="00000000" w:rsidDel="00000000" w:rsidRDefault="00000000">
            <w:pPr>
              <w:widowControl w:val="0"/>
              <w:spacing w:lineRule="auto" w:line="240"/>
              <w:contextualSpacing w:val="0"/>
              <w:jc w:val="right"/>
              <w:rPr/>
            </w:pPr>
            <w:r w:rsidRPr="00000000" w:rsidR="00000000" w:rsidDel="00000000">
              <w:rPr>
                <w:rtl w:val="0"/>
              </w:rPr>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Dawid Wiśniewski</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inf94387</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cz1145</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rtl w:val="0"/>
              </w:rPr>
              <w:t xml:space="preserve">wisniewski.dawid@gmail.com</w:t>
            </w:r>
            <w:hyperlink r:id="rId5">
              <w:r w:rsidRPr="00000000" w:rsidR="00000000" w:rsidDel="00000000">
                <w:rPr>
                  <w:rtl w:val="0"/>
                </w:rPr>
              </w:r>
            </w:hyperlink>
          </w:p>
        </w:tc>
      </w:tr>
      <w:tr>
        <w:tc>
          <w:tcPr>
            <w:shd w:fill="ffffff"/>
            <w:tcMar>
              <w:left w:w="115.0" w:type="dxa"/>
              <w:right w:w="115.0" w:type="dxa"/>
            </w:tcMar>
          </w:tcPr>
          <w:p w:rsidP="00000000" w:rsidRPr="00000000" w:rsidR="00000000" w:rsidDel="00000000" w:rsidRDefault="00000000">
            <w:pPr>
              <w:widowControl w:val="0"/>
              <w:spacing w:lineRule="auto" w:line="240"/>
              <w:contextualSpacing w:val="0"/>
              <w:rPr/>
            </w:pPr>
            <w:hyperlink r:id="rId6">
              <w:r w:rsidRPr="00000000" w:rsidR="00000000" w:rsidDel="00000000">
                <w:rPr>
                  <w:rtl w:val="0"/>
                </w:rPr>
              </w:r>
            </w:hyperlink>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hyperlink r:id="rId7">
              <w:r w:rsidRPr="00000000" w:rsidR="00000000" w:rsidDel="00000000">
                <w:rPr>
                  <w:rFonts w:cs="Times New Roman" w:hAnsi="Times New Roman" w:eastAsia="Times New Roman" w:ascii="Times New Roman"/>
                  <w:rtl w:val="0"/>
                </w:rPr>
                <w:t xml:space="preserve">Paweł Rychły</w:t>
              </w:r>
            </w:hyperlink>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hyperlink r:id="rId8">
              <w:r w:rsidRPr="00000000" w:rsidR="00000000" w:rsidDel="00000000">
                <w:rPr>
                  <w:rFonts w:cs="Times New Roman" w:hAnsi="Times New Roman" w:eastAsia="Times New Roman" w:ascii="Times New Roman"/>
                  <w:rtl w:val="0"/>
                </w:rPr>
                <w:t xml:space="preserve">inf94362</w:t>
              </w:r>
            </w:hyperlink>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hyperlink r:id="rId9">
              <w:r w:rsidRPr="00000000" w:rsidR="00000000" w:rsidDel="00000000">
                <w:rPr>
                  <w:rFonts w:cs="Times New Roman" w:hAnsi="Times New Roman" w:eastAsia="Times New Roman" w:ascii="Times New Roman"/>
                  <w:rtl w:val="0"/>
                </w:rPr>
                <w:t xml:space="preserve">cz1145</w:t>
              </w:r>
            </w:hyperlink>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hyperlink r:id="rId10">
              <w:r w:rsidRPr="00000000" w:rsidR="00000000" w:rsidDel="00000000">
                <w:rPr>
                  <w:rFonts w:cs="Times New Roman" w:hAnsi="Times New Roman" w:eastAsia="Times New Roman" w:ascii="Times New Roman"/>
                  <w:rtl w:val="0"/>
                </w:rPr>
                <w:t xml:space="preserve">pawelrychly@gmail.com</w:t>
              </w:r>
            </w:hyperlink>
          </w:p>
        </w:tc>
      </w:tr>
    </w:tbl>
    <w:p w:rsidP="00000000" w:rsidRPr="00000000" w:rsidR="00000000" w:rsidDel="00000000" w:rsidRDefault="00000000">
      <w:pPr>
        <w:widowControl w:val="0"/>
        <w:spacing w:lineRule="auto" w:line="276" w:before="480"/>
        <w:contextualSpacing w:val="0"/>
        <w:rPr/>
      </w:pPr>
      <w:bookmarkStart w:id="0" w:colFirst="0" w:name="h.gjdgxs" w:colLast="0"/>
      <w:bookmarkEnd w:id="0"/>
      <w:r w:rsidRPr="00000000" w:rsidR="00000000" w:rsidDel="00000000">
        <w:rPr>
          <w:rFonts w:cs="Times New Roman" w:hAnsi="Times New Roman" w:eastAsia="Times New Roman" w:ascii="Times New Roman"/>
          <w:b w:val="1"/>
          <w:color w:val="365f91"/>
          <w:sz w:val="28"/>
          <w:rtl w:val="0"/>
        </w:rPr>
        <w:t xml:space="preserve">Opis projektu</w:t>
      </w:r>
      <w:r w:rsidRPr="00000000" w:rsidR="00000000" w:rsidDel="00000000">
        <w:rPr>
          <w:rtl w:val="0"/>
        </w:rPr>
      </w:r>
    </w:p>
    <w:p w:rsidP="00000000" w:rsidRPr="00000000" w:rsidR="00000000" w:rsidDel="00000000" w:rsidRDefault="00000000">
      <w:pPr>
        <w:widowControl w:val="0"/>
        <w:spacing w:lineRule="auto" w:after="200" w:line="276"/>
        <w:contextualSpacing w:val="0"/>
        <w:rPr/>
      </w:pPr>
      <w:r w:rsidRPr="00000000" w:rsidR="00000000" w:rsidDel="00000000">
        <w:rPr>
          <w:rFonts w:cs="Times New Roman" w:hAnsi="Times New Roman" w:eastAsia="Times New Roman" w:ascii="Times New Roman"/>
          <w:rtl w:val="0"/>
        </w:rPr>
        <w:t xml:space="preserve">Opis ogólny (bez szczegółów) w postaci ok. 10 zdań, które powiedzą jaka jest główna przesłanka i idea projektu.</w:t>
      </w:r>
    </w:p>
    <w:p w:rsidP="00000000" w:rsidRPr="00000000" w:rsidR="00000000" w:rsidDel="00000000" w:rsidRDefault="00000000">
      <w:pPr>
        <w:widowControl w:val="0"/>
        <w:spacing w:lineRule="auto" w:line="276" w:before="480"/>
        <w:contextualSpacing w:val="0"/>
      </w:pPr>
      <w:r w:rsidRPr="00000000" w:rsidR="00000000" w:rsidDel="00000000">
        <w:rPr>
          <w:rFonts w:cs="Times New Roman" w:hAnsi="Times New Roman" w:eastAsia="Times New Roman" w:ascii="Times New Roman"/>
          <w:rtl w:val="0"/>
        </w:rPr>
        <w:t xml:space="preserve">Celem projektu była implementacja systemu umożliwiającego użytkownikom wspólną pracę nad zdjęciem w formacie DICOM. System pozwala na utworzenie własnego konta oraz przechowywanie zdjęć na serwerze. Właściciel konta, może udostępniać innym użytkownikom uprawnienia do modyfikacji swoich zdjęć. Widok edytora pozwala na modyfikację zdjęć w czasie rzeczywistym. Możliwe są między innymi takie operacje jak: zaznaczanie obszaru zdjęcia, dodawanie punktów oraz przesuwanie wstawionych obiektów. Wszystkie zrealizowane przez użytkownika operacje, zapisywane są w historii. W ramach okna edytora udostępniono również prosty chat, pozwalający na wymianę informacji między współpracującymi użytkownikami.     </w:t>
      </w:r>
    </w:p>
    <w:p w:rsidP="00000000" w:rsidRPr="00000000" w:rsidR="00000000" w:rsidDel="00000000" w:rsidRDefault="00000000">
      <w:pPr>
        <w:widowControl w:val="0"/>
        <w:spacing w:lineRule="auto" w:line="276" w:before="480"/>
        <w:contextualSpacing w:val="0"/>
      </w:pPr>
      <w:r w:rsidRPr="00000000" w:rsidR="00000000" w:rsidDel="00000000">
        <w:rPr>
          <w:rtl w:val="0"/>
        </w:rPr>
      </w:r>
    </w:p>
    <w:p w:rsidP="00000000" w:rsidRPr="00000000" w:rsidR="00000000" w:rsidDel="00000000" w:rsidRDefault="00000000">
      <w:pPr>
        <w:widowControl w:val="0"/>
        <w:spacing w:lineRule="auto" w:line="276" w:before="480"/>
        <w:contextualSpacing w:val="0"/>
        <w:rPr/>
      </w:pPr>
      <w:bookmarkStart w:id="0" w:colFirst="0" w:name="h.gjdgxs" w:colLast="0"/>
      <w:bookmarkEnd w:id="0"/>
      <w:r w:rsidRPr="00000000" w:rsidR="00000000" w:rsidDel="00000000">
        <w:rPr>
          <w:rFonts w:cs="Times New Roman" w:hAnsi="Times New Roman" w:eastAsia="Times New Roman" w:ascii="Times New Roman"/>
          <w:b w:val="1"/>
          <w:color w:val="365f91"/>
          <w:sz w:val="28"/>
          <w:rtl w:val="0"/>
        </w:rPr>
        <w:t xml:space="preserve">Instrukcja instalacji</w:t>
      </w:r>
      <w:r w:rsidRPr="00000000" w:rsidR="00000000" w:rsidDel="00000000">
        <w:rPr>
          <w:rtl w:val="0"/>
        </w:rPr>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1. Instalacja Node.js (https://github.com/joyent/node/wiki/Installing-Node.js-via-package-manager):</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2. Instalacja npm: $ sudo apt-get install npm</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3. Instalacja bower: $ npm install -g bower</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4. Instalacja mongoDB (</w:t>
      </w:r>
      <w:hyperlink r:id="rId11">
        <w:r w:rsidRPr="00000000" w:rsidR="00000000" w:rsidDel="00000000">
          <w:rPr>
            <w:rFonts w:cs="Times New Roman" w:hAnsi="Times New Roman" w:eastAsia="Times New Roman" w:ascii="Times New Roman"/>
            <w:color w:val="1155cc"/>
            <w:u w:val="single"/>
            <w:rtl w:val="0"/>
          </w:rPr>
          <w:t xml:space="preserve">http://docs.mongodb.org/manual/installation/</w:t>
        </w:r>
      </w:hyperlink>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5. Instalacja wszystkich potrzebnych modułów:</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ab/>
        <w:t xml:space="preserve">5.1. W katalogu głównym projektu (94362_94387/project/source/image-tele-consult):</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ab/>
        <w:tab/>
        <w:t xml:space="preserve">$ npm install</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ab/>
        <w:tab/>
        <w:t xml:space="preserve">$ bower install</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6. Uruchomienie serwera:</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ab/>
        <w:t xml:space="preserve">$ npm start</w:t>
      </w:r>
    </w:p>
    <w:p w:rsidP="00000000" w:rsidRPr="00000000" w:rsidR="00000000" w:rsidDel="00000000" w:rsidRDefault="00000000">
      <w:pPr>
        <w:widowControl w:val="0"/>
        <w:spacing w:lineRule="auto" w:line="343"/>
        <w:contextualSpacing w:val="0"/>
      </w:pPr>
      <w:r w:rsidRPr="00000000" w:rsidR="00000000" w:rsidDel="00000000">
        <w:rPr>
          <w:rFonts w:cs="Times New Roman" w:hAnsi="Times New Roman" w:eastAsia="Times New Roman" w:ascii="Times New Roman"/>
          <w:rtl w:val="0"/>
        </w:rPr>
        <w:t xml:space="preserve">7. Uruchomienie przeglądarki - adres: </w:t>
      </w:r>
      <w:hyperlink r:id="rId12">
        <w:r w:rsidRPr="00000000" w:rsidR="00000000" w:rsidDel="00000000">
          <w:rPr>
            <w:rFonts w:cs="Times New Roman" w:hAnsi="Times New Roman" w:eastAsia="Times New Roman" w:ascii="Times New Roman"/>
            <w:color w:val="1155cc"/>
            <w:u w:val="single"/>
            <w:rtl w:val="0"/>
          </w:rPr>
          <w:t xml:space="preserve">https://127.0.0.1:3000</w:t>
        </w:r>
      </w:hyperlink>
      <w:r w:rsidRPr="00000000" w:rsidR="00000000" w:rsidDel="00000000">
        <w:rPr>
          <w:rtl w:val="0"/>
        </w:rPr>
      </w:r>
    </w:p>
    <w:p w:rsidP="00000000" w:rsidRPr="00000000" w:rsidR="00000000" w:rsidDel="00000000" w:rsidRDefault="00000000">
      <w:pPr>
        <w:widowControl w:val="0"/>
        <w:spacing w:lineRule="auto" w:line="276" w:before="480"/>
        <w:contextualSpacing w:val="0"/>
      </w:pPr>
      <w:bookmarkStart w:id="1" w:colFirst="0" w:name="h.tthi44u7hagr" w:colLast="0"/>
      <w:bookmarkEnd w:id="1"/>
      <w:r w:rsidRPr="00000000" w:rsidR="00000000" w:rsidDel="00000000">
        <w:rPr>
          <w:rFonts w:cs="Times New Roman" w:hAnsi="Times New Roman" w:eastAsia="Times New Roman" w:ascii="Times New Roman"/>
          <w:b w:val="1"/>
          <w:color w:val="365f91"/>
          <w:sz w:val="28"/>
          <w:rtl w:val="0"/>
        </w:rPr>
        <w:t xml:space="preserve">Instrukcja obsługi</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1. Widok listy zdjęć:</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Panel umożliwia wysyłanie nowych zdjęć na serwer. W tym celu należy nacisnąć przycisk “browse” i wybrać docelowy plik. Po zaznaczeniu pliku, należy nacisnąć przycisk upload. Wszystkie pliki, do których użytkownik posiada uprawnienia, wylistowane są w centralnej części ekranu. Obok każdego pliku znajduje się lista kilku możliwych do wykonania operacji. Jeśli użytkownik jest właścicielem pliku, może on zrealizować takie akcje jak: usunięcie pliku, edycja pliku oraz nadanie uprawnień pozostałym użytkonikom. W przeciwnym wypadku, możliwa jest jedynie edycja pliku. Po naciśnięciu przycisku edycji, pojawi się okno edytora graficznego.</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1.1 Nadawanie uprawnień</w:t>
      </w:r>
    </w:p>
    <w:p w:rsidP="00000000" w:rsidRPr="00000000" w:rsidR="00000000" w:rsidDel="00000000" w:rsidRDefault="00000000">
      <w:pPr>
        <w:widowControl w:val="0"/>
        <w:spacing w:lineRule="auto" w:after="200" w:line="276"/>
        <w:ind w:left="0" w:firstLine="0"/>
        <w:contextualSpacing w:val="0"/>
      </w:pPr>
      <w:r w:rsidRPr="00000000" w:rsidR="00000000" w:rsidDel="00000000">
        <w:rPr>
          <w:rFonts w:cs="Times New Roman" w:hAnsi="Times New Roman" w:eastAsia="Times New Roman" w:ascii="Times New Roman"/>
          <w:rtl w:val="0"/>
        </w:rPr>
        <w:t xml:space="preserve">Po naciśnięciu przycisku nadawania uprawnień pojawi się okno umożliwiające zarządzanie uprawnieniami do wybranego zdjęcia. W górnej częsci okna, znajduje się lista użytkowników, którzy posiadają uprawnienia do edycji pliku. W celu odebrania praw do modyfikacji zdjęcia, należy nacisnąć przycisk znajdujący się z prawej strony nazwy wybranego użytkownika. W dolnej części widoku znajduje się panel umożliwiający nadawanie uprawnień. Dodawanie praw do pliku polega na podaniu nazwy konta wybranego użytkownika (Na podstawie wprowadzanych znaków, system podpowiada wszystkie pasujące możliwości) oraz naciśnięciu przycisku: “Add permission”.   </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2. Widok profilu użytkownika:</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Widok umożliwia jedynie usunięcie konta użytkownika. Po naciśnięciu przycisku pojawi się okno proszące użytkownika o potwierdzenie operacji. </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3. Edytor</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rtl w:val="0"/>
        </w:rPr>
        <w:t xml:space="preserve">Po zaimportowaniu dokumentu mamy dostępne narzędzia, które pozwalają na kooperację pomiędzy użytkownikami. W panelu po lewej stronie mamy dwie sekcje edytorskie:</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b w:val="1"/>
          <w:rtl w:val="0"/>
        </w:rPr>
        <w:t xml:space="preserve">Filters</w:t>
        <w:br w:type="textWrapping"/>
      </w:r>
      <w:r w:rsidRPr="00000000" w:rsidR="00000000" w:rsidDel="00000000">
        <w:rPr>
          <w:rFonts w:cs="Times New Roman" w:hAnsi="Times New Roman" w:eastAsia="Times New Roman" w:ascii="Times New Roman"/>
          <w:rtl w:val="0"/>
        </w:rPr>
        <w:t xml:space="preserve">Zawiera filtry, które zastosować można na oryginalnym obrazku, filtry widoczne są lokalnie tylko dla jednego użytkownika i mają na celu uwypuklenie pewnych istotnych cech obrazka w celu zaznaczenia / skomentowania ich. Mamy dostępne następujące tryby: skala szarości, zwiększenie/zmniejszenie jasności oraz odwrócenie kolorów.</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b w:val="1"/>
          <w:rtl w:val="0"/>
        </w:rPr>
        <w:t xml:space="preserve">Modes</w:t>
        <w:br w:type="textWrapping"/>
      </w:r>
      <w:r w:rsidRPr="00000000" w:rsidR="00000000" w:rsidDel="00000000">
        <w:rPr>
          <w:rFonts w:cs="Times New Roman" w:hAnsi="Times New Roman" w:eastAsia="Times New Roman" w:ascii="Times New Roman"/>
          <w:rtl w:val="0"/>
        </w:rPr>
        <w:t xml:space="preserve">W tej sekcji dostępne są narzędzia edytorskie pozwalające na dodawanie elementów do obrazka. </w:t>
        <w:br w:type="textWrapping"/>
        <w:t xml:space="preserve">Point - pozwala na dodawanie punktu </w:t>
        <w:br w:type="textWrapping"/>
        <w:t xml:space="preserve">Rectangle - definiuje obszar zaznaczenia</w:t>
        <w:br w:type="textWrapping"/>
        <w:t xml:space="preserve">Text - pozwala na dodanie tekstu do danego miejsa obrazka</w:t>
        <w:br w:type="textWrapping"/>
        <w:t xml:space="preserve">Drag and Drop - zmiana pozycji istniejących elementów</w:t>
      </w:r>
    </w:p>
    <w:p w:rsidP="00000000" w:rsidRPr="00000000" w:rsidR="00000000" w:rsidDel="00000000" w:rsidRDefault="00000000">
      <w:pPr>
        <w:widowControl w:val="0"/>
        <w:spacing w:lineRule="auto" w:after="200" w:line="276"/>
        <w:contextualSpacing w:val="0"/>
      </w:pPr>
      <w:r w:rsidRPr="00000000" w:rsidR="00000000" w:rsidDel="00000000">
        <w:rPr>
          <w:rFonts w:cs="Times New Roman" w:hAnsi="Times New Roman" w:eastAsia="Times New Roman" w:ascii="Times New Roman"/>
          <w:b w:val="1"/>
          <w:rtl w:val="0"/>
        </w:rPr>
        <w:t xml:space="preserve">Extras </w:t>
        <w:br w:type="textWrapping"/>
      </w:r>
      <w:r w:rsidRPr="00000000" w:rsidR="00000000" w:rsidDel="00000000">
        <w:rPr>
          <w:rFonts w:cs="Times New Roman" w:hAnsi="Times New Roman" w:eastAsia="Times New Roman" w:ascii="Times New Roman"/>
          <w:rtl w:val="0"/>
        </w:rPr>
        <w:t xml:space="preserve">Dostępne tutaj narzędzia ułatwiają pracę z obrazkami. Undo last action pozwala na cofnięcie ostatniej akcji, natomiast Download image - eksportuje widok sceny do obrazka, który można pobrać. </w:t>
        <w:tab/>
      </w:r>
    </w:p>
    <w:p w:rsidP="00000000" w:rsidRPr="00000000" w:rsidR="00000000" w:rsidDel="00000000" w:rsidRDefault="00000000">
      <w:pPr>
        <w:widowControl w:val="0"/>
        <w:spacing w:lineRule="auto" w:line="276" w:before="480"/>
        <w:contextualSpacing w:val="0"/>
        <w:rPr/>
      </w:pPr>
      <w:r w:rsidRPr="00000000" w:rsidR="00000000" w:rsidDel="00000000">
        <w:rPr>
          <w:rFonts w:cs="Times New Roman" w:hAnsi="Times New Roman" w:eastAsia="Times New Roman" w:ascii="Times New Roman"/>
          <w:b w:val="1"/>
          <w:color w:val="365f91"/>
          <w:sz w:val="28"/>
          <w:rtl w:val="0"/>
        </w:rPr>
        <w:t xml:space="preserve">Funkcjonalność projektu</w:t>
      </w:r>
      <w:r w:rsidRPr="00000000" w:rsidR="00000000" w:rsidDel="00000000">
        <w:rPr>
          <w:rtl w:val="0"/>
        </w:rPr>
      </w:r>
    </w:p>
    <w:p w:rsidP="00000000" w:rsidRPr="00000000" w:rsidR="00000000" w:rsidDel="00000000" w:rsidRDefault="00000000">
      <w:pPr>
        <w:widowControl w:val="0"/>
        <w:spacing w:lineRule="auto" w:after="200" w:line="276"/>
        <w:contextualSpacing w:val="0"/>
        <w:rPr/>
      </w:pPr>
      <w:r w:rsidRPr="00000000" w:rsidR="00000000" w:rsidDel="00000000">
        <w:rPr>
          <w:rFonts w:cs="Times New Roman" w:hAnsi="Times New Roman" w:eastAsia="Times New Roman" w:ascii="Times New Roman"/>
          <w:rtl w:val="0"/>
        </w:rPr>
        <w:t xml:space="preserve">Spis wymaganych funkcjonalności z podziałem na obowiązkowe (min. 10) i opcjonalne (min. 5).</w:t>
      </w:r>
    </w:p>
    <w:tbl>
      <w:tblPr>
        <w:tblStyle w:val="KixTable3"/>
        <w:bidiVisual w:val="0"/>
        <w:tblW w:w="8820.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630"/>
        <w:gridCol w:w="5385"/>
        <w:gridCol w:w="1755"/>
        <w:gridCol w:w="1050"/>
      </w:tblGrid>
      <w:tr>
        <w:trPr>
          <w:trHeight w:val="180" w:hRule="atLeast"/>
        </w:trPr>
        <w:tc>
          <w:tcPr>
            <w:tcMar>
              <w:left w:w="115.0" w:type="dxa"/>
              <w:right w:w="115.0" w:type="dxa"/>
            </w:tcMa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i w:val="1"/>
                <w:sz w:val="16"/>
                <w:rtl w:val="0"/>
              </w:rPr>
              <w:t xml:space="preserve">Lp</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16"/>
                <w:rtl w:val="0"/>
              </w:rPr>
              <w:t xml:space="preserve">Opis funkcjonalności</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16"/>
                <w:rtl w:val="0"/>
              </w:rPr>
              <w:t xml:space="preserve">Typ</w:t>
            </w:r>
          </w:p>
        </w:tc>
        <w:tc>
          <w:tcPr>
            <w:shd w:fill="ffffff"/>
            <w:tcMar>
              <w:left w:w="115.0" w:type="dxa"/>
              <w:right w:w="115.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16"/>
                <w:rtl w:val="0"/>
              </w:rPr>
              <w:t xml:space="preserve">Status</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1</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Tworzenie oraz usuwanie konta użytkownika.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2</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Wyświetlanie listy dostępnych obrazów.</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3</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Dodawanie oraz usuwanie  zdjęć należących do użytkownika.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4</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Udostępnianie zdjęć innemu użytkownikowi.</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5</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Zastosowanie filtrów graficznych na obrazie.</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6</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Zaznaczanie obszarów na zdjęciu.</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7</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Dodawanie komentarzy do punktów lub obszarów.</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8</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Cofanie operacji.</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9</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Zapamiętywanie i możliwość  przeglądu historii operacji zrealizowanych na zdjęciu.</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10</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Pobieranie wybranego zdjęcia z serwera.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11</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Możliwość operowania na zdjęciach w formatach innych niż DICOM</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100%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12</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Możliwość odtworzenia zdjęcia z dowolnego momentu historii.</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13</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Możliwość edycji zdjęcia dla niezalogowanych użytkowników.</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14</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Udostępnianie zdjęć dla wszystkich użytkowników.</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0%</w:t>
            </w:r>
          </w:p>
        </w:tc>
      </w:tr>
      <w:tr>
        <w:trPr>
          <w:trHeight w:val="340" w:hRule="atLeast"/>
        </w:trPr>
        <w:tc>
          <w:tcPr>
            <w:tcMar>
              <w:left w:w="115.0" w:type="dxa"/>
              <w:right w:w="115.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rFonts w:cs="Times New Roman" w:hAnsi="Times New Roman" w:eastAsia="Times New Roman" w:ascii="Times New Roman"/>
                <w:sz w:val="20"/>
                <w:rtl w:val="0"/>
              </w:rPr>
              <w:t xml:space="preserve">15</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Edycja konta użytkownika.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0"/>
                <w:rtl w:val="0"/>
              </w:rPr>
              <w:t xml:space="preserve">0%</w:t>
            </w:r>
          </w:p>
        </w:tc>
      </w:tr>
    </w:tbl>
    <w:p w:rsidP="00000000" w:rsidRPr="00000000" w:rsidR="00000000" w:rsidDel="00000000" w:rsidRDefault="00000000">
      <w:pPr>
        <w:widowControl w:val="0"/>
        <w:spacing w:lineRule="auto" w:line="276" w:before="48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76" w:before="480"/>
        <w:contextualSpacing w:val="0"/>
        <w:rPr/>
      </w:pPr>
      <w:r w:rsidRPr="00000000" w:rsidR="00000000" w:rsidDel="00000000">
        <w:rPr>
          <w:rFonts w:cs="Times New Roman" w:hAnsi="Times New Roman" w:eastAsia="Times New Roman" w:ascii="Times New Roman"/>
          <w:b w:val="1"/>
          <w:color w:val="365f91"/>
          <w:sz w:val="28"/>
          <w:rtl w:val="0"/>
        </w:rPr>
        <w:t xml:space="preserve">Koncepcja realizacji</w:t>
      </w:r>
      <w:r w:rsidRPr="00000000" w:rsidR="00000000" w:rsidDel="00000000">
        <w:rPr>
          <w:rtl w:val="0"/>
        </w:rPr>
      </w:r>
    </w:p>
    <w:p w:rsidP="00000000" w:rsidRPr="00000000" w:rsidR="00000000" w:rsidDel="00000000" w:rsidRDefault="00000000">
      <w:pPr>
        <w:widowControl w:val="0"/>
        <w:spacing w:lineRule="auto" w:after="200" w:line="276"/>
        <w:contextualSpacing w:val="0"/>
        <w:rPr/>
      </w:pPr>
      <w:r w:rsidRPr="00000000" w:rsidR="00000000" w:rsidDel="00000000">
        <w:rPr>
          <w:rFonts w:cs="Times New Roman" w:hAnsi="Times New Roman" w:eastAsia="Times New Roman" w:ascii="Times New Roman"/>
          <w:rtl w:val="0"/>
        </w:rPr>
        <w:t xml:space="preserve">Projekt został zrealizowany w postaci aplikacji webowej, która została podzielona na dwa moduły - serwerowy oraz kliencki. Część serwerowa aplikacji napisana została w języku JavaScript z wykorzystaniem frameworka express.js działając w środowisku NodeJS. Dane dotyczące użytkowników oraz operacji zrealizowanych na zdjęciach przechowywane są w dokumentowej bazie danych MongoDB. Podobnie jak serwer, również klient napisany został w języku JavaScript.. Wygląd aplikacji został zrealizowany w oparciu o  frontend-framework Bootstrap.    </w:t>
      </w:r>
    </w:p>
    <w:p w:rsidP="00000000" w:rsidRPr="00000000" w:rsidR="00000000" w:rsidDel="00000000" w:rsidRDefault="00000000">
      <w:pPr>
        <w:widowControl w:val="0"/>
        <w:spacing w:lineRule="auto" w:after="200" w:line="276"/>
        <w:contextualSpacing w:val="0"/>
        <w:rPr/>
      </w:pPr>
      <w:r w:rsidRPr="00000000" w:rsidR="00000000" w:rsidDel="00000000">
        <w:rPr>
          <w:rFonts w:cs="Times New Roman" w:hAnsi="Times New Roman" w:eastAsia="Times New Roman" w:ascii="Times New Roman"/>
          <w:rtl w:val="0"/>
        </w:rPr>
        <w:t xml:space="preserve">Aplikacja jest zgodna ze standardami, zatem powinna działać na większości aktualnych wersji przeglądarek.</w:t>
      </w:r>
    </w:p>
    <w:p w:rsidP="00000000" w:rsidRPr="00000000" w:rsidR="00000000" w:rsidDel="00000000" w:rsidRDefault="00000000">
      <w:pPr>
        <w:widowControl w:val="0"/>
        <w:spacing w:lineRule="auto" w:after="200" w:line="276"/>
        <w:contextualSpacing w:val="0"/>
        <w:rPr/>
      </w:pPr>
      <w:r w:rsidRPr="00000000" w:rsidR="00000000" w:rsidDel="00000000">
        <w:rPr>
          <w:rtl w:val="0"/>
        </w:rPr>
      </w:r>
    </w:p>
    <w:p w:rsidP="00000000" w:rsidRPr="00000000" w:rsidR="00000000" w:rsidDel="00000000" w:rsidRDefault="00000000">
      <w:pPr>
        <w:widowControl w:val="0"/>
        <w:spacing w:lineRule="auto" w:line="276" w:before="480"/>
        <w:contextualSpacing w:val="0"/>
        <w:rPr/>
      </w:pPr>
      <w:r w:rsidRPr="00000000" w:rsidR="00000000" w:rsidDel="00000000">
        <w:rPr>
          <w:rFonts w:cs="Times New Roman" w:hAnsi="Times New Roman" w:eastAsia="Times New Roman" w:ascii="Times New Roman"/>
          <w:b w:val="1"/>
          <w:color w:val="365f91"/>
          <w:sz w:val="28"/>
          <w:rtl w:val="0"/>
        </w:rPr>
        <w:t xml:space="preserve">Opis postępów prac.</w:t>
      </w:r>
      <w:r w:rsidRPr="00000000" w:rsidR="00000000" w:rsidDel="00000000">
        <w:rPr>
          <w:rtl w:val="0"/>
        </w:rPr>
      </w:r>
    </w:p>
    <w:p w:rsidP="00000000" w:rsidRPr="00000000" w:rsidR="00000000" w:rsidDel="00000000" w:rsidRDefault="00000000">
      <w:pPr>
        <w:widowControl w:val="0"/>
        <w:spacing w:lineRule="auto" w:line="276" w:before="480"/>
        <w:contextualSpacing w:val="0"/>
        <w:rPr/>
      </w:pPr>
      <w:r w:rsidRPr="00000000" w:rsidR="00000000" w:rsidDel="00000000">
        <w:rPr>
          <w:rFonts w:cs="Times New Roman" w:hAnsi="Times New Roman" w:eastAsia="Times New Roman" w:ascii="Times New Roman"/>
          <w:rtl w:val="0"/>
        </w:rPr>
        <w:t xml:space="preserve">Pracę nad projektem rozpoczęto od zapoznania się z potrzebnymi bibliotekami. Następnie przeszliśmy do zaimplementowania części klienckiej ( edytora obrazków ). Równolegle trwały prace nad zarządzaniem użytkownikami na serwerze. Po przygotowaniu tych części kodu przeszliśmy do komunikacji klienta z serwerem i synchronizacji danych między maszynami. Udało się wykonać wszystkie wymagania obowiązkowe, a także jeden z opcjonalnych.</w:t>
      </w:r>
    </w:p>
    <w:p w:rsidP="00000000" w:rsidRPr="00000000" w:rsidR="00000000" w:rsidDel="00000000" w:rsidRDefault="00000000">
      <w:pPr>
        <w:widowControl w:val="0"/>
        <w:spacing w:lineRule="auto" w:line="276" w:before="480"/>
        <w:contextualSpacing w:val="0"/>
        <w:rPr/>
      </w:pPr>
      <w:r w:rsidRPr="00000000" w:rsidR="00000000" w:rsidDel="00000000">
        <w:rPr>
          <w:rtl w:val="0"/>
        </w:rPr>
      </w:r>
    </w:p>
    <w:p w:rsidP="00000000" w:rsidRPr="00000000" w:rsidR="00000000" w:rsidDel="00000000" w:rsidRDefault="00000000">
      <w:pPr>
        <w:widowControl w:val="0"/>
        <w:spacing w:lineRule="auto" w:line="276" w:before="480"/>
        <w:contextualSpacing w:val="0"/>
        <w:rPr/>
      </w:pPr>
      <w:r w:rsidRPr="00000000" w:rsidR="00000000" w:rsidDel="00000000">
        <w:rPr>
          <w:rFonts w:cs="Cambria" w:hAnsi="Cambria" w:eastAsia="Cambria" w:ascii="Cambria"/>
          <w:b w:val="1"/>
          <w:color w:val="365f91"/>
          <w:sz w:val="28"/>
          <w:rtl w:val="0"/>
        </w:rPr>
        <w:t xml:space="preserve">Materiały źródłowe</w:t>
      </w:r>
      <w:r w:rsidRPr="00000000" w:rsidR="00000000" w:rsidDel="00000000">
        <w:rPr>
          <w:rtl w:val="0"/>
        </w:rPr>
      </w:r>
    </w:p>
    <w:p w:rsidP="00000000" w:rsidRPr="00000000" w:rsidR="00000000" w:rsidDel="00000000" w:rsidRDefault="00000000">
      <w:pPr>
        <w:widowControl w:val="0"/>
        <w:numPr>
          <w:ilvl w:val="0"/>
          <w:numId w:val="1"/>
        </w:numPr>
        <w:spacing w:lineRule="auto" w:after="200" w:line="276"/>
        <w:ind w:left="720" w:hanging="359"/>
        <w:contextualSpacing w:val="1"/>
        <w:rPr/>
      </w:pPr>
      <w:r w:rsidRPr="00000000" w:rsidR="00000000" w:rsidDel="00000000">
        <w:rPr>
          <w:rFonts w:cs="Calibri" w:hAnsi="Calibri" w:eastAsia="Calibri" w:ascii="Calibri"/>
          <w:rtl w:val="0"/>
        </w:rPr>
        <w:t xml:space="preserve">www.nodejs.org</w:t>
      </w:r>
    </w:p>
    <w:p w:rsidP="00000000" w:rsidRPr="00000000" w:rsidR="00000000" w:rsidDel="00000000" w:rsidRDefault="00000000">
      <w:pPr>
        <w:widowControl w:val="0"/>
        <w:numPr>
          <w:ilvl w:val="0"/>
          <w:numId w:val="1"/>
        </w:numPr>
        <w:spacing w:lineRule="auto" w:after="200" w:line="276"/>
        <w:ind w:left="720" w:hanging="359"/>
        <w:contextualSpacing w:val="1"/>
        <w:rPr/>
      </w:pPr>
      <w:r w:rsidRPr="00000000" w:rsidR="00000000" w:rsidDel="00000000">
        <w:rPr>
          <w:rFonts w:cs="Calibri" w:hAnsi="Calibri" w:eastAsia="Calibri" w:ascii="Calibri"/>
          <w:rtl w:val="0"/>
        </w:rPr>
        <w:t xml:space="preserve">www.mongodb.org</w:t>
      </w:r>
    </w:p>
    <w:p w:rsidP="00000000" w:rsidRPr="00000000" w:rsidR="00000000" w:rsidDel="00000000" w:rsidRDefault="00000000">
      <w:pPr>
        <w:widowControl w:val="0"/>
        <w:numPr>
          <w:ilvl w:val="0"/>
          <w:numId w:val="1"/>
        </w:numPr>
        <w:spacing w:lineRule="auto" w:after="200" w:line="276"/>
        <w:ind w:left="720" w:hanging="359"/>
        <w:contextualSpacing w:val="1"/>
        <w:rPr/>
      </w:pPr>
      <w:r w:rsidRPr="00000000" w:rsidR="00000000" w:rsidDel="00000000">
        <w:rPr>
          <w:rFonts w:cs="Calibri" w:hAnsi="Calibri" w:eastAsia="Calibri" w:ascii="Calibri"/>
          <w:rtl w:val="0"/>
        </w:rPr>
        <w:t xml:space="preserve">www.kineticjs.com</w:t>
      </w:r>
    </w:p>
    <w:p w:rsidP="00000000" w:rsidRPr="00000000" w:rsidR="00000000" w:rsidDel="00000000" w:rsidRDefault="00000000">
      <w:pPr>
        <w:widowControl w:val="0"/>
        <w:numPr>
          <w:ilvl w:val="0"/>
          <w:numId w:val="1"/>
        </w:numPr>
        <w:spacing w:lineRule="auto" w:after="200" w:line="276"/>
        <w:ind w:left="720" w:hanging="359"/>
        <w:contextualSpacing w:val="1"/>
        <w:rPr/>
      </w:pPr>
      <w:r w:rsidRPr="00000000" w:rsidR="00000000" w:rsidDel="00000000">
        <w:rPr>
          <w:rFonts w:cs="Calibri" w:hAnsi="Calibri" w:eastAsia="Calibri" w:ascii="Calibri"/>
          <w:rtl w:val="0"/>
        </w:rPr>
        <w:t xml:space="preserve">www.expressjs.com</w:t>
      </w:r>
    </w:p>
    <w:p w:rsidP="00000000" w:rsidRPr="00000000" w:rsidR="00000000" w:rsidDel="00000000" w:rsidRDefault="00000000">
      <w:pPr>
        <w:widowControl w:val="0"/>
        <w:numPr>
          <w:ilvl w:val="0"/>
          <w:numId w:val="1"/>
        </w:numPr>
        <w:spacing w:lineRule="auto" w:after="200" w:line="276"/>
        <w:ind w:left="720" w:hanging="359"/>
        <w:contextualSpacing w:val="1"/>
        <w:rPr/>
      </w:pPr>
      <w:r w:rsidRPr="00000000" w:rsidR="00000000" w:rsidDel="00000000">
        <w:rPr>
          <w:rFonts w:cs="Calibri" w:hAnsi="Calibri" w:eastAsia="Calibri" w:ascii="Calibri"/>
          <w:rtl w:val="0"/>
        </w:rPr>
        <w:t xml:space="preserve">http://dicom.nema.org</w:t>
      </w:r>
    </w:p>
    <w:p w:rsidP="00000000" w:rsidRPr="00000000" w:rsidR="00000000" w:rsidDel="00000000" w:rsidRDefault="00000000">
      <w:pPr>
        <w:widowControl w:val="0"/>
        <w:spacing w:lineRule="auto" w:after="200" w:line="276"/>
        <w:contextualSpacing w:val="0"/>
        <w:rPr/>
      </w:pPr>
      <w:r w:rsidRPr="00000000" w:rsidR="00000000" w:rsidDel="00000000">
        <w:rPr>
          <w:rtl w:val="0"/>
        </w:rPr>
      </w:r>
    </w:p>
    <w:p w:rsidP="00000000" w:rsidRPr="00000000" w:rsidR="00000000" w:rsidDel="00000000" w:rsidRDefault="00000000">
      <w:pPr>
        <w:widowControl w:val="0"/>
        <w:spacing w:lineRule="auto" w:line="276" w:before="20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127.0.0.1:3000"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ailto:jan.kowalski@onet.pl" Type="http://schemas.openxmlformats.org/officeDocument/2006/relationships/hyperlink" TargetMode="External" Id="rId10"/><Relationship Target="styles.xml" Type="http://schemas.openxmlformats.org/officeDocument/2006/relationships/styles" Id="rId4"/><Relationship Target="http://docs.mongodb.org/manual/installation/" Type="http://schemas.openxmlformats.org/officeDocument/2006/relationships/hyperlink" TargetMode="External" Id="rId11"/><Relationship Target="numbering.xml" Type="http://schemas.openxmlformats.org/officeDocument/2006/relationships/numbering" Id="rId3"/><Relationship Target="mailto:jan.kowalski@onet.pl" Type="http://schemas.openxmlformats.org/officeDocument/2006/relationships/hyperlink" TargetMode="External" Id="rId9"/><Relationship Target="mailto:jan.kowalski@onet.pl" Type="http://schemas.openxmlformats.org/officeDocument/2006/relationships/hyperlink" TargetMode="External" Id="rId6"/><Relationship Target="mailto:jan.kowalski@onet.pl" Type="http://schemas.openxmlformats.org/officeDocument/2006/relationships/hyperlink" TargetMode="External" Id="rId5"/><Relationship Target="mailto:jan.kowalski@onet.pl" Type="http://schemas.openxmlformats.org/officeDocument/2006/relationships/hyperlink" TargetMode="External" Id="rId8"/><Relationship Target="mailto:jan.kowalski@onet.p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94362_94387_finalReport.docx</dc:title>
</cp:coreProperties>
</file>