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76517" w:rsidRDefault="00276517">
      <w:pPr>
        <w:pStyle w:val="Standard"/>
      </w:pPr>
    </w:p>
    <w:p w:rsidR="00276517" w:rsidRDefault="00276517">
      <w:pPr>
        <w:pStyle w:val="Standard"/>
        <w:jc w:val="center"/>
        <w:rPr>
          <w:b/>
          <w:bCs/>
          <w:i/>
          <w:iCs/>
          <w:color w:val="0000CC"/>
        </w:rPr>
      </w:pPr>
    </w:p>
    <w:p w:rsidR="00276517" w:rsidRDefault="00417842">
      <w:pPr>
        <w:pStyle w:val="Standard"/>
        <w:jc w:val="center"/>
        <w:rPr>
          <w:b/>
          <w:bCs/>
          <w:i/>
          <w:iCs/>
          <w:color w:val="0000CC"/>
        </w:rPr>
      </w:pPr>
      <w:r>
        <w:rPr>
          <w:b/>
          <w:bCs/>
          <w:i/>
          <w:iCs/>
          <w:color w:val="0000CC"/>
        </w:rPr>
        <w:t>Awdena Qaddisha</w:t>
      </w:r>
    </w:p>
    <w:p w:rsidR="00276517" w:rsidRDefault="00417842">
      <w:pPr>
        <w:pStyle w:val="Standard"/>
        <w:jc w:val="center"/>
        <w:rPr>
          <w:b/>
          <w:bCs/>
          <w:i/>
          <w:iCs/>
          <w:color w:val="0000CC"/>
        </w:rPr>
      </w:pPr>
      <w:r>
        <w:rPr>
          <w:b/>
          <w:bCs/>
          <w:i/>
          <w:iCs/>
          <w:color w:val="0000CC"/>
        </w:rPr>
        <w:t>Part 1</w:t>
      </w:r>
    </w:p>
    <w:p w:rsidR="00276517" w:rsidRDefault="00276517">
      <w:pPr>
        <w:pStyle w:val="Standard"/>
        <w:jc w:val="center"/>
        <w:rPr>
          <w:b/>
          <w:bCs/>
          <w:i/>
          <w:iCs/>
          <w:color w:val="0000CC"/>
        </w:rPr>
      </w:pPr>
    </w:p>
    <w:p w:rsidR="00276517" w:rsidRDefault="00276517">
      <w:pPr>
        <w:pStyle w:val="Standard"/>
        <w:jc w:val="center"/>
        <w:rPr>
          <w:b/>
          <w:bCs/>
          <w:i/>
          <w:iCs/>
          <w:color w:val="0000CC"/>
        </w:rPr>
      </w:pPr>
    </w:p>
    <w:p w:rsidR="00276517" w:rsidRDefault="00276517">
      <w:pPr>
        <w:pStyle w:val="Standard"/>
        <w:jc w:val="center"/>
        <w:rPr>
          <w:b/>
          <w:bCs/>
          <w:i/>
          <w:iCs/>
          <w:color w:val="0000CC"/>
        </w:rPr>
      </w:pPr>
    </w:p>
    <w:p w:rsidR="00276517" w:rsidRDefault="00417842">
      <w:pPr>
        <w:pStyle w:val="Standard"/>
        <w:jc w:val="center"/>
      </w:pPr>
      <w:r>
        <w:rPr>
          <w:b/>
          <w:bCs/>
          <w:i/>
          <w:iCs/>
          <w:color w:val="0000CC"/>
        </w:rPr>
        <w:t>VEHU</w:t>
      </w:r>
    </w:p>
    <w:p w:rsidR="00276517" w:rsidRDefault="00276517">
      <w:pPr>
        <w:pStyle w:val="Standard"/>
      </w:pPr>
    </w:p>
    <w:p w:rsidR="00276517" w:rsidRDefault="00276517">
      <w:pPr>
        <w:pStyle w:val="Standard"/>
      </w:pPr>
    </w:p>
    <w:p w:rsidR="00276517" w:rsidRDefault="00417842">
      <w:pPr>
        <w:pStyle w:val="Textbody"/>
        <w:rPr>
          <w:b/>
          <w:i/>
          <w:color w:val="0000CC"/>
        </w:rPr>
      </w:pPr>
      <w:r>
        <w:rPr>
          <w:b/>
          <w:i/>
          <w:color w:val="0000CC"/>
        </w:rPr>
        <w:t>Truly, the soul of every human being is the breath of God—Ruh d-Elah, which He, the Most High Lord, breathed into the body to make it alive (Genesis 2:7).</w:t>
      </w:r>
    </w:p>
    <w:p w:rsidR="00276517" w:rsidRDefault="00417842">
      <w:pPr>
        <w:pStyle w:val="Textbody"/>
        <w:rPr>
          <w:b/>
          <w:i/>
          <w:color w:val="0000CC"/>
        </w:rPr>
      </w:pPr>
      <w:r>
        <w:rPr>
          <w:b/>
          <w:i/>
          <w:color w:val="0000CC"/>
        </w:rPr>
        <w:t xml:space="preserve">Therefore, every man and woman, every </w:t>
      </w:r>
      <w:r>
        <w:rPr>
          <w:b/>
          <w:i/>
          <w:color w:val="0000CC"/>
        </w:rPr>
        <w:t>child bears the image of the Creator, and they have been made sacred in His eyes, their lives are precious (Genesis 1:27).</w:t>
      </w:r>
    </w:p>
    <w:p w:rsidR="00276517" w:rsidRDefault="00417842">
      <w:pPr>
        <w:pStyle w:val="Textbody"/>
        <w:rPr>
          <w:b/>
          <w:i/>
          <w:color w:val="0000CC"/>
        </w:rPr>
      </w:pPr>
      <w:r>
        <w:rPr>
          <w:b/>
          <w:i/>
          <w:color w:val="0000CC"/>
        </w:rPr>
        <w:t>Every soul and spirit was made immortal and indestructible, and the Lord brought man into a vessel so that union and peace could be a</w:t>
      </w:r>
      <w:r>
        <w:rPr>
          <w:b/>
          <w:i/>
          <w:color w:val="0000CC"/>
        </w:rPr>
        <w:t>chieved in Him.</w:t>
      </w:r>
    </w:p>
    <w:p w:rsidR="00276517" w:rsidRDefault="00417842">
      <w:pPr>
        <w:pStyle w:val="Textbody"/>
        <w:rPr>
          <w:b/>
          <w:i/>
          <w:color w:val="0000CC"/>
        </w:rPr>
      </w:pPr>
      <w:r>
        <w:rPr>
          <w:b/>
          <w:i/>
          <w:color w:val="0000CC"/>
        </w:rPr>
        <w:t>Truly, death is not the unveiling of a veil,</w:t>
      </w:r>
    </w:p>
    <w:p w:rsidR="00276517" w:rsidRDefault="00417842">
      <w:pPr>
        <w:pStyle w:val="Textbody"/>
        <w:rPr>
          <w:b/>
          <w:i/>
          <w:color w:val="0000CC"/>
        </w:rPr>
      </w:pPr>
      <w:r>
        <w:rPr>
          <w:b/>
          <w:i/>
          <w:color w:val="0000CC"/>
        </w:rPr>
        <w:t>but its dissolution in the breath of the Most Merciful.</w:t>
      </w:r>
    </w:p>
    <w:p w:rsidR="00276517" w:rsidRDefault="00417842">
      <w:pPr>
        <w:pStyle w:val="Textbody"/>
        <w:rPr>
          <w:b/>
          <w:i/>
          <w:color w:val="0000CC"/>
        </w:rPr>
      </w:pPr>
      <w:r>
        <w:rPr>
          <w:b/>
          <w:i/>
          <w:color w:val="0000CC"/>
        </w:rPr>
        <w:t>The soul passes like the breath of life</w:t>
      </w:r>
    </w:p>
    <w:p w:rsidR="00276517" w:rsidRDefault="00417842">
      <w:pPr>
        <w:pStyle w:val="Textbody"/>
        <w:rPr>
          <w:b/>
          <w:i/>
          <w:color w:val="0000CC"/>
        </w:rPr>
      </w:pPr>
      <w:r>
        <w:rPr>
          <w:b/>
          <w:i/>
          <w:color w:val="0000CC"/>
        </w:rPr>
        <w:t xml:space="preserve">to Alam d-Miidam, where spirit and soul are one, and the presence of the Shekinah's </w:t>
      </w:r>
      <w:r>
        <w:rPr>
          <w:b/>
          <w:i/>
          <w:color w:val="0000CC"/>
        </w:rPr>
        <w:t>radiance becomes union in Them . (Ecclesiastes 12:7)</w:t>
      </w:r>
    </w:p>
    <w:p w:rsidR="00276517" w:rsidRDefault="00417842">
      <w:pPr>
        <w:pStyle w:val="Textbody"/>
        <w:rPr>
          <w:b/>
          <w:i/>
          <w:color w:val="0000CC"/>
        </w:rPr>
      </w:pPr>
      <w:r>
        <w:rPr>
          <w:b/>
          <w:i/>
          <w:color w:val="0000CC"/>
        </w:rPr>
        <w:t>Truly, the soul and spirit are perfect light, they are like sparks - nitwin flowing from the throne of Shekinah. It does not shine in brightness, but when it is in incomprehensible darkness, it desires t</w:t>
      </w:r>
      <w:r>
        <w:rPr>
          <w:b/>
          <w:i/>
          <w:color w:val="0000CC"/>
        </w:rPr>
        <w:t>o shine with the radiance of a thousand suns. It is like a lamp of spirit for the temple of the soul and body, in which the light of goodness never goes out (Pr 20:27).</w:t>
      </w:r>
    </w:p>
    <w:p w:rsidR="00276517" w:rsidRDefault="00417842">
      <w:pPr>
        <w:pStyle w:val="Textbody"/>
        <w:rPr>
          <w:b/>
          <w:i/>
          <w:color w:val="0000CC"/>
        </w:rPr>
      </w:pPr>
      <w:r>
        <w:rPr>
          <w:b/>
          <w:i/>
          <w:color w:val="0000CC"/>
        </w:rPr>
        <w:t>The soul that walks in righteousness during its lifetime returns to God with joy, its f</w:t>
      </w:r>
      <w:r>
        <w:rPr>
          <w:b/>
          <w:i/>
          <w:color w:val="0000CC"/>
        </w:rPr>
        <w:t>lame unshaken by the winds of time, accepting the unity of oil, shining with a flame like a wick of rest and unity (Psalm 116:7).</w:t>
      </w:r>
    </w:p>
    <w:p w:rsidR="00276517" w:rsidRDefault="00417842">
      <w:pPr>
        <w:pStyle w:val="Textbody"/>
        <w:rPr>
          <w:b/>
          <w:i/>
          <w:color w:val="0000CC"/>
        </w:rPr>
      </w:pPr>
      <w:r>
        <w:rPr>
          <w:b/>
          <w:i/>
          <w:color w:val="0000CC"/>
        </w:rPr>
        <w:t>The soul that has cut itself off from goodness is flooded with silence, does not rest, but turns toward the passage of purific</w:t>
      </w:r>
      <w:r>
        <w:rPr>
          <w:b/>
          <w:i/>
          <w:color w:val="0000CC"/>
        </w:rPr>
        <w:t>ation, directing its steps toward the world of purification – Alam d-Tazkiye, until the Judgment comes upon it and the time of decision arrives.</w:t>
      </w:r>
    </w:p>
    <w:p w:rsidR="00276517" w:rsidRDefault="00417842">
      <w:pPr>
        <w:pStyle w:val="Textbody"/>
        <w:rPr>
          <w:b/>
          <w:i/>
          <w:color w:val="0000CC"/>
        </w:rPr>
      </w:pPr>
      <w:r>
        <w:rPr>
          <w:b/>
          <w:i/>
          <w:color w:val="0000CC"/>
        </w:rPr>
        <w:t>The purification of the soul in the World on High is also a return to understanding one's mistakes, it is Judgm</w:t>
      </w:r>
      <w:r>
        <w:rPr>
          <w:b/>
          <w:i/>
          <w:color w:val="0000CC"/>
        </w:rPr>
        <w:t>ent, facing one's sins before the source of the One. In this world, every soul is given the opportunity to return and change its fate, and God does this out of love (Psalm 84:6).</w:t>
      </w:r>
    </w:p>
    <w:p w:rsidR="00276517" w:rsidRDefault="00417842">
      <w:pPr>
        <w:pStyle w:val="Textbody"/>
        <w:rPr>
          <w:b/>
          <w:i/>
          <w:color w:val="0000CC"/>
        </w:rPr>
      </w:pPr>
      <w:r>
        <w:rPr>
          <w:b/>
          <w:i/>
          <w:color w:val="0000CC"/>
        </w:rPr>
        <w:t xml:space="preserve">And in the embrace of love with the Most High Lord, the soul does not perish </w:t>
      </w:r>
      <w:r>
        <w:rPr>
          <w:b/>
          <w:i/>
          <w:color w:val="0000CC"/>
        </w:rPr>
        <w:t>in ettesal - union, but becomes full, as air fills the world, so radiant deeds fill the heavens, permeating it with sparks of the Lord's Presence.</w:t>
      </w:r>
    </w:p>
    <w:p w:rsidR="00276517" w:rsidRDefault="00417842">
      <w:pPr>
        <w:pStyle w:val="Textbody"/>
        <w:rPr>
          <w:b/>
          <w:i/>
          <w:color w:val="0000CC"/>
        </w:rPr>
      </w:pPr>
      <w:r>
        <w:rPr>
          <w:b/>
          <w:i/>
          <w:color w:val="0000CC"/>
        </w:rPr>
        <w:t>The soul has no end in the boundless Lord, the Most High, the All-Knowing Lord of mercy. And the sun of Justi</w:t>
      </w:r>
      <w:r>
        <w:rPr>
          <w:b/>
          <w:i/>
          <w:color w:val="0000CC"/>
        </w:rPr>
        <w:t>ce does not set over Them, but shines over the circle of the heavens, knowing neither its west nor its east (Psalm 36:10).</w:t>
      </w:r>
    </w:p>
    <w:p w:rsidR="00276517" w:rsidRDefault="00417842">
      <w:pPr>
        <w:pStyle w:val="Textbody"/>
        <w:rPr>
          <w:b/>
          <w:i/>
          <w:color w:val="0000CC"/>
        </w:rPr>
      </w:pPr>
      <w:r>
        <w:rPr>
          <w:b/>
          <w:i/>
          <w:color w:val="0000CC"/>
        </w:rPr>
        <w:t>The Lord is now building new heavens and earth, abolishing the law of retaliation, war, and violence in the Quran, the Gospel, and th</w:t>
      </w:r>
      <w:r>
        <w:rPr>
          <w:b/>
          <w:i/>
          <w:color w:val="0000CC"/>
        </w:rPr>
        <w:t>e Torah. May His light illuminate the whole world, may the Glory of His Unity reign over all people.</w:t>
      </w:r>
    </w:p>
    <w:p w:rsidR="00276517" w:rsidRDefault="00417842">
      <w:pPr>
        <w:pStyle w:val="Textbody"/>
        <w:rPr>
          <w:b/>
          <w:i/>
          <w:color w:val="0000CC"/>
        </w:rPr>
      </w:pPr>
      <w:r>
        <w:rPr>
          <w:b/>
          <w:i/>
          <w:color w:val="0000CC"/>
        </w:rPr>
        <w:t>Amen.</w:t>
      </w:r>
    </w:p>
    <w:p w:rsidR="00276517" w:rsidRDefault="00276517">
      <w:pPr>
        <w:pStyle w:val="Standard"/>
      </w:pPr>
    </w:p>
    <w:p w:rsidR="00276517" w:rsidRDefault="00276517">
      <w:pPr>
        <w:pStyle w:val="Standard"/>
      </w:pPr>
    </w:p>
    <w:p w:rsidR="00276517" w:rsidRDefault="00276517">
      <w:pPr>
        <w:pStyle w:val="Standard"/>
      </w:pPr>
    </w:p>
    <w:p w:rsidR="00276517" w:rsidRDefault="00276517">
      <w:pPr>
        <w:pStyle w:val="Standard"/>
      </w:pPr>
    </w:p>
    <w:p w:rsidR="00276517" w:rsidRDefault="00276517">
      <w:pPr>
        <w:pStyle w:val="Standard"/>
      </w:pPr>
    </w:p>
    <w:p w:rsidR="00276517" w:rsidRDefault="00276517">
      <w:pPr>
        <w:pStyle w:val="Standard"/>
      </w:pPr>
    </w:p>
    <w:p w:rsidR="00276517" w:rsidRDefault="00276517">
      <w:pPr>
        <w:pStyle w:val="Standard"/>
      </w:pPr>
    </w:p>
    <w:sectPr w:rsidR="00276517">
      <w:pgSz w:w="11905" w:h="16837"/>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417842">
      <w:r>
        <w:separator/>
      </w:r>
    </w:p>
  </w:endnote>
  <w:endnote w:type="continuationSeparator" w:id="0">
    <w:p w:rsidR="00000000" w:rsidRDefault="00417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ndale Sans UI">
    <w:charset w:val="00"/>
    <w:family w:val="auto"/>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417842">
      <w:r>
        <w:rPr>
          <w:color w:val="000000"/>
        </w:rPr>
        <w:separator/>
      </w:r>
    </w:p>
  </w:footnote>
  <w:footnote w:type="continuationSeparator" w:id="0">
    <w:p w:rsidR="00000000" w:rsidRDefault="004178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06"/>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76517"/>
    <w:rsid w:val="00276517"/>
    <w:rsid w:val="00417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4BB1063-8766-416C-A524-1A0496E87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ndale Sans UI" w:hAnsi="Times New Roman" w:cs="Tahoma"/>
        <w:kern w:val="3"/>
        <w:sz w:val="24"/>
        <w:szCs w:val="24"/>
        <w:lang w:val="de-DE" w:eastAsia="ja-JP" w:bidi="fa-IR"/>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Pr>
      <w:lang/>
    </w:rPr>
  </w:style>
  <w:style w:type="paragraph" w:customStyle="1" w:styleId="Heading">
    <w:name w:val="Heading"/>
    <w:basedOn w:val="Standard"/>
    <w:next w:val="Textbody"/>
    <w:pPr>
      <w:keepNext/>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392</Words>
  <Characters>2239</Characters>
  <Application>Microsoft Office Word</Application>
  <DocSecurity>0</DocSecurity>
  <Lines>18</Lines>
  <Paragraphs>5</Paragraphs>
  <ScaleCrop>false</ScaleCrop>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cloudconvert_1</cp:lastModifiedBy>
  <cp:revision>1</cp:revision>
  <dcterms:created xsi:type="dcterms:W3CDTF">2009-04-16T11:32:00Z</dcterms:created>
  <dcterms:modified xsi:type="dcterms:W3CDTF">2025-12-17T16:02:00Z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