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580978">
      <w:r>
        <w:t>Harmonogram montażu:</w:t>
      </w:r>
    </w:p>
    <w:p w:rsidR="00580978" w:rsidRDefault="00580978" w:rsidP="00580978">
      <w:pPr>
        <w:jc w:val="both"/>
      </w:pPr>
      <w:r>
        <w:t xml:space="preserve">Najpierw </w:t>
      </w:r>
      <w:r w:rsidRPr="00580978">
        <w:t xml:space="preserve">wykonywana metoda </w:t>
      </w:r>
      <w:proofErr w:type="spellStart"/>
      <w:r>
        <w:t>void</w:t>
      </w:r>
      <w:proofErr w:type="spellEnd"/>
      <w:r>
        <w:t xml:space="preserve"> </w:t>
      </w:r>
      <w:proofErr w:type="spellStart"/>
      <w:r w:rsidRPr="00580978">
        <w:t>create</w:t>
      </w:r>
      <w:proofErr w:type="spellEnd"/>
      <w:r w:rsidRPr="00580978">
        <w:t>(</w:t>
      </w:r>
      <w:proofErr w:type="spellStart"/>
      <w:r w:rsidRPr="00580978">
        <w:t>boolean</w:t>
      </w:r>
      <w:proofErr w:type="spellEnd"/>
      <w:r w:rsidRPr="00580978">
        <w:t xml:space="preserve"> </w:t>
      </w:r>
      <w:proofErr w:type="spellStart"/>
      <w:r w:rsidRPr="00580978">
        <w:t>nowaNotFinished</w:t>
      </w:r>
      <w:proofErr w:type="spellEnd"/>
      <w:r w:rsidRPr="00580978">
        <w:t>)</w:t>
      </w:r>
      <w:r>
        <w:t xml:space="preserve"> – robi analizę bonów magazynowych do wszystkich projektów z harmonogramu projektów. Jeśli bon nie jest całkowicie rozliczony (jakaś pozycja z bonu nie jest dostarczona), zapisywany jest w tabeli </w:t>
      </w:r>
      <w:proofErr w:type="spellStart"/>
      <w:r>
        <w:t>NotFinishedStorenotes</w:t>
      </w:r>
      <w:proofErr w:type="spellEnd"/>
      <w:r>
        <w:t xml:space="preserve">. </w:t>
      </w:r>
    </w:p>
    <w:p w:rsidR="00580978" w:rsidRDefault="00580978" w:rsidP="00580978">
      <w:pPr>
        <w:jc w:val="both"/>
      </w:pPr>
      <w:r>
        <w:t xml:space="preserve">Następnie wywoływana jest metoda </w:t>
      </w:r>
      <w:proofErr w:type="spellStart"/>
      <w:r>
        <w:t>create</w:t>
      </w:r>
      <w:proofErr w:type="spellEnd"/>
      <w:r>
        <w:t xml:space="preserve"> (Connection). </w:t>
      </w:r>
    </w:p>
    <w:p w:rsidR="00400CA2" w:rsidRDefault="00400CA2" w:rsidP="00580978">
      <w:pPr>
        <w:jc w:val="both"/>
      </w:pPr>
      <w:r>
        <w:t xml:space="preserve">Wywoływana jest analiza złożeń (klasa </w:t>
      </w:r>
      <w:proofErr w:type="spellStart"/>
      <w:r>
        <w:t>PDF_AnalizaZlozen</w:t>
      </w:r>
      <w:proofErr w:type="spellEnd"/>
      <w:r>
        <w:t>):</w:t>
      </w:r>
    </w:p>
    <w:p w:rsidR="008063F9" w:rsidRDefault="00400CA2" w:rsidP="008063F9">
      <w:pPr>
        <w:ind w:left="708"/>
        <w:jc w:val="both"/>
      </w:pPr>
      <w:r>
        <w:t xml:space="preserve">Dla każdego projektu z harmonogramu sprawdzane są artykuły specjalne (tabela </w:t>
      </w:r>
      <w:proofErr w:type="spellStart"/>
      <w:r>
        <w:t>Zlozenia</w:t>
      </w:r>
      <w:proofErr w:type="spellEnd"/>
      <w:r>
        <w:t xml:space="preserve">; wybierane są podczas wywołanie klasy Analiza Struktur) – sprawdzenie w </w:t>
      </w:r>
      <w:proofErr w:type="spellStart"/>
      <w:r>
        <w:t>partsoverview</w:t>
      </w:r>
      <w:proofErr w:type="spellEnd"/>
      <w:r>
        <w:t xml:space="preserve"> jaki jest status zamówienia tego artykułu(na magazynie/nieuruchomione/500 – jeżeli 500 to jaki status obróbki – rozpoczęta/nierozpoczęta/zakończona). </w:t>
      </w:r>
      <w:r w:rsidR="008063F9">
        <w:t xml:space="preserve">W tabeli </w:t>
      </w:r>
      <w:proofErr w:type="spellStart"/>
      <w:r w:rsidR="008063F9">
        <w:t>Zlozenia</w:t>
      </w:r>
      <w:proofErr w:type="spellEnd"/>
      <w:r w:rsidR="008063F9">
        <w:t xml:space="preserve"> zapisywane są statusy tych detali.</w:t>
      </w:r>
    </w:p>
    <w:p w:rsidR="00400CA2" w:rsidRDefault="008063F9" w:rsidP="008063F9">
      <w:pPr>
        <w:ind w:left="708"/>
        <w:jc w:val="both"/>
      </w:pPr>
      <w:r>
        <w:t xml:space="preserve">Dodatkowo dla artykułów będących złożeniami (wrzeciennik, konik, skrzynka, zamek) sprawdzana jest kompletność części, tzn. czy wszystkie części wchodzące w skład złożenia zostały wydane/są na magazynie. Kompletność sprawdzana jest osobno dla części produkcyjnych i kupnych (oznaczone są </w:t>
      </w:r>
      <w:proofErr w:type="spellStart"/>
      <w:r>
        <w:t>tickiem</w:t>
      </w:r>
      <w:proofErr w:type="spellEnd"/>
      <w:r>
        <w:t xml:space="preserve"> na liście </w:t>
      </w:r>
      <w:r>
        <w:rPr>
          <w:rFonts w:ascii="Segoe UI Symbol" w:hAnsi="Segoe UI Symbol"/>
        </w:rPr>
        <w:t>✓ )</w:t>
      </w:r>
      <w:r>
        <w:t xml:space="preserve">. </w:t>
      </w:r>
    </w:p>
    <w:p w:rsidR="00400CA2" w:rsidRDefault="00473170" w:rsidP="00580978">
      <w:pPr>
        <w:jc w:val="both"/>
      </w:pPr>
      <w:r>
        <w:t xml:space="preserve">Dla listy montażowej określone są dwa zestawy części specjalnych (oznaczane znakiem $) w tabelach columns1 i columns2. Pierwszy zestaw to pojedyncze artykuły specjalne – łoże, sanki, korpus. Drugi zestaw to złożenia montażowe – wrzeciennik, konik. </w:t>
      </w:r>
    </w:p>
    <w:p w:rsidR="00473170" w:rsidRDefault="00473170" w:rsidP="00580978">
      <w:pPr>
        <w:jc w:val="both"/>
      </w:pPr>
      <w:r>
        <w:t xml:space="preserve">Dla każdego projektu z działów 2 i 6 (tylko tokarki) pobierane są dane o projekcie. Następnie pobierana jest technologia projektu (sprawdzenie czy </w:t>
      </w:r>
      <w:proofErr w:type="spellStart"/>
      <w:r>
        <w:t>jets</w:t>
      </w:r>
      <w:proofErr w:type="spellEnd"/>
      <w:r>
        <w:t xml:space="preserve"> jakaś technologia). </w:t>
      </w:r>
    </w:p>
    <w:p w:rsidR="00473170" w:rsidRDefault="00473170" w:rsidP="00580978">
      <w:pPr>
        <w:jc w:val="both"/>
      </w:pPr>
      <w:r>
        <w:t xml:space="preserve">Pobrane są artykuły specjalne z pierwszej grupy wraz ze statusem (w zależności od statusu jest inne tło komórki). Następnie jest 14 grup technologicznych == taktów. Jeśli jesteśmy przez analizą siódmego taktu, dodajemy informację o artykułach specjalnych (złożenia montażowe). W komórkach określających dany takt znajdują się informacje o stanowiskach technologicznych przypisanych do danego taktu. Powiązanie stanowiska z taktem znajduje się w bazie danych w tabeli montaż. </w:t>
      </w:r>
    </w:p>
    <w:p w:rsidR="00473170" w:rsidRDefault="00473170" w:rsidP="00580978">
      <w:pPr>
        <w:jc w:val="both"/>
      </w:pPr>
      <w:r>
        <w:t xml:space="preserve">Następuje sprawdzenie bonów magazynowych dla danego taktu – czy wydane na montaż. Jeśli wydane to dolna komórka odpowiadająca taktowi jest jasnoniebieska; jeśli niewydane to zostaje biała gdy operacje w danym takcie nie zostały rozpoczęte; jeśli niewydane + operacje montażowe się rozpoczęły to pole zostaje zaznaczone na czerwono. </w:t>
      </w:r>
      <w:bookmarkStart w:id="0" w:name="_GoBack"/>
      <w:bookmarkEnd w:id="0"/>
    </w:p>
    <w:sectPr w:rsidR="00473170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78"/>
    <w:rsid w:val="002F2B6A"/>
    <w:rsid w:val="00400CA2"/>
    <w:rsid w:val="00473170"/>
    <w:rsid w:val="00580978"/>
    <w:rsid w:val="008063F9"/>
    <w:rsid w:val="00860219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DA6C3-9697-402D-8C1B-27EC1107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1</cp:revision>
  <dcterms:created xsi:type="dcterms:W3CDTF">2018-03-22T09:08:00Z</dcterms:created>
  <dcterms:modified xsi:type="dcterms:W3CDTF">2018-03-22T09:49:00Z</dcterms:modified>
</cp:coreProperties>
</file>