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2F178B">
      <w:r>
        <w:t>Serwis.pdf</w:t>
      </w:r>
    </w:p>
    <w:p w:rsidR="00162553" w:rsidRDefault="00162553">
      <w:r>
        <w:t xml:space="preserve">Lista Serwis.pdf zestawia wszystkie otwarte projekty z grupy 14 (zlecenia serwisowe). Na liście pod nagłówkiem projektu pojawia się lista wszystkich detali, które są wymagane do pokrycia zlecenia – detale, które są już wydane na bony nie są ujęte. </w:t>
      </w:r>
    </w:p>
    <w:p w:rsidR="002F178B" w:rsidRDefault="00162553" w:rsidP="00162553">
      <w:pPr>
        <w:jc w:val="both"/>
      </w:pPr>
      <w:r>
        <w:t>W kolumnie „numer serii” znajduje się informacja z GTT/FastPro odnośnie numeru zamówienia, które pokryje zapotrzebowanie na dany detal w projekcie. W kolumnie może się również pojawić „Na magazynie” bądź „Nie uruchomione” czyli odpowiednio – stan magazynowy pokrywa zapotrzebowanie lub system nie znalazł zamówienia, które ten stan zapewni.</w:t>
      </w:r>
    </w:p>
    <w:p w:rsidR="00162553" w:rsidRDefault="00162553" w:rsidP="00162553">
      <w:pPr>
        <w:jc w:val="both"/>
      </w:pPr>
      <w:r>
        <w:t xml:space="preserve">Opóźnienie – parametr slack z FastPro. </w:t>
      </w:r>
    </w:p>
    <w:p w:rsidR="00162553" w:rsidRDefault="00162553" w:rsidP="00162553">
      <w:pPr>
        <w:jc w:val="both"/>
      </w:pPr>
      <w:r>
        <w:t>Numer artykułu / nazwa artykułu;</w:t>
      </w:r>
    </w:p>
    <w:p w:rsidR="00162553" w:rsidRDefault="00162553" w:rsidP="00162553">
      <w:pPr>
        <w:jc w:val="both"/>
      </w:pPr>
      <w:r>
        <w:t xml:space="preserve">Projekt – numer projektu nadrzędnego dla danego artykułu, czyli na bonie którego projektu dany artykuł się znajduje. </w:t>
      </w:r>
    </w:p>
    <w:p w:rsidR="00162553" w:rsidRDefault="00162553" w:rsidP="00162553">
      <w:pPr>
        <w:jc w:val="both"/>
      </w:pPr>
      <w:r>
        <w:t>Ilość</w:t>
      </w:r>
    </w:p>
    <w:p w:rsidR="00162553" w:rsidRDefault="00162553" w:rsidP="00162553">
      <w:pPr>
        <w:jc w:val="both"/>
      </w:pPr>
      <w:r>
        <w:t>Materiał – określana tylko w zamówieniach produkcyjnych wewnętrznych 500. Określony jest wtedy, kiedy tylko jeden detal jest wpisany w bony magazynowe (półfabrykat).</w:t>
      </w:r>
    </w:p>
    <w:p w:rsidR="00162553" w:rsidRDefault="00162553" w:rsidP="00162553">
      <w:pPr>
        <w:jc w:val="both"/>
      </w:pPr>
      <w:r>
        <w:t>Takt – nazwa bonu magazynowego (nagłówek), na którym artykuł się znajduje.</w:t>
      </w:r>
      <w:bookmarkStart w:id="0" w:name="_GoBack"/>
      <w:bookmarkEnd w:id="0"/>
    </w:p>
    <w:sectPr w:rsidR="00162553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8B"/>
    <w:rsid w:val="00162553"/>
    <w:rsid w:val="002F178B"/>
    <w:rsid w:val="002F2B6A"/>
    <w:rsid w:val="00860219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86D75-30F3-4EA2-987C-6E1C5307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6255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255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255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255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255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2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25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1</cp:revision>
  <dcterms:created xsi:type="dcterms:W3CDTF">2018-03-21T12:16:00Z</dcterms:created>
  <dcterms:modified xsi:type="dcterms:W3CDTF">2018-03-21T12:40:00Z</dcterms:modified>
</cp:coreProperties>
</file>