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7108" w14:textId="77777777" w:rsidR="00393F4B" w:rsidRDefault="00393F4B" w:rsidP="00393F4B">
      <w:pPr>
        <w:pStyle w:val="Title"/>
        <w:rPr>
          <w:rFonts w:ascii="Rockwell" w:hAnsi="Rockwell"/>
        </w:rPr>
      </w:pPr>
      <w:r>
        <w:rPr>
          <w:rFonts w:ascii="Rockwell" w:hAnsi="Rockwell"/>
        </w:rPr>
        <w:t>Amherst - Equipment Hire Checklist &amp; Return Sheet</w:t>
      </w:r>
    </w:p>
    <w:p w14:paraId="001D0212" w14:textId="77777777" w:rsidR="00393F4B" w:rsidRDefault="00393F4B" w:rsidP="00393F4B">
      <w:pPr>
        <w:pStyle w:val="Title"/>
        <w:rPr>
          <w:rFonts w:ascii="Rockwell" w:hAnsi="Rockwel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2D1602B8" w14:textId="77777777" w:rsidTr="0024774B">
        <w:tblPrEx>
          <w:tblCellMar>
            <w:top w:w="0" w:type="dxa"/>
            <w:bottom w:w="0" w:type="dxa"/>
          </w:tblCellMar>
        </w:tblPrEx>
        <w:tc>
          <w:tcPr>
            <w:tcW w:w="5148" w:type="dxa"/>
          </w:tcPr>
          <w:p w14:paraId="73E52EEC" w14:textId="77777777" w:rsidR="00393F4B" w:rsidRDefault="00393F4B" w:rsidP="0024774B">
            <w:pPr>
              <w:rPr>
                <w:rFonts w:ascii="Courier New" w:hAnsi="Courier New" w:cs="Courier New"/>
                <w:b/>
                <w:bCs/>
                <w:sz w:val="20"/>
              </w:rPr>
            </w:pPr>
            <w:r>
              <w:rPr>
                <w:rFonts w:ascii="Rockwell" w:hAnsi="Rockwell"/>
                <w:b/>
                <w:bCs/>
                <w:sz w:val="20"/>
              </w:rPr>
              <w:t>Hirer Name:</w:t>
            </w:r>
          </w:p>
        </w:tc>
        <w:tc>
          <w:tcPr>
            <w:tcW w:w="4500" w:type="dxa"/>
          </w:tcPr>
          <w:p w14:paraId="3A461164" w14:textId="77777777" w:rsidR="00393F4B" w:rsidRDefault="00393F4B" w:rsidP="0024774B">
            <w:pPr>
              <w:rPr>
                <w:rFonts w:ascii="Courier New" w:hAnsi="Courier New" w:cs="Courier New"/>
                <w:sz w:val="20"/>
              </w:rPr>
            </w:pPr>
            <w:proofErr w:type="gramStart"/>
            <w:r>
              <w:rPr>
                <w:rFonts w:ascii="Courier New" w:hAnsi="Courier New" w:cs="Courier New"/>
                <w:sz w:val="20"/>
              </w:rPr>
              <w:t xml:space="preserve">Harrier12 LTD</w:t>
            </w:r>
          </w:p>
        </w:tc>
      </w:tr>
    </w:tbl>
    <w:p w14:paraId="40731B12" w14:textId="77777777" w:rsidR="00393F4B" w:rsidRDefault="00393F4B" w:rsidP="00393F4B">
      <w:pPr>
        <w:rPr>
          <w:rFonts w:ascii="Courier New" w:hAnsi="Courier New" w:cs="Courier New"/>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705A9A19" w14:textId="77777777" w:rsidTr="0024774B">
        <w:tblPrEx>
          <w:tblCellMar>
            <w:top w:w="0" w:type="dxa"/>
            <w:bottom w:w="0" w:type="dxa"/>
          </w:tblCellMar>
        </w:tblPrEx>
        <w:tc>
          <w:tcPr>
            <w:tcW w:w="5148" w:type="dxa"/>
          </w:tcPr>
          <w:p w14:paraId="1AE24D4B" w14:textId="77777777" w:rsidR="00393F4B" w:rsidRDefault="00393F4B" w:rsidP="0024774B">
            <w:pPr>
              <w:rPr>
                <w:rFonts w:ascii="Rockwell" w:hAnsi="Rockwell" w:cs="Courier New"/>
                <w:b/>
                <w:bCs/>
                <w:sz w:val="18"/>
              </w:rPr>
            </w:pPr>
          </w:p>
          <w:p w14:paraId="76BC0238" w14:textId="77777777" w:rsidR="00393F4B" w:rsidRDefault="00393F4B" w:rsidP="0024774B">
            <w:pPr>
              <w:rPr>
                <w:rFonts w:ascii="Rockwell" w:hAnsi="Rockwell" w:cs="Courier New"/>
                <w:b/>
                <w:bCs/>
                <w:sz w:val="18"/>
              </w:rPr>
            </w:pPr>
            <w:r>
              <w:rPr>
                <w:rFonts w:ascii="Rockwell" w:hAnsi="Rockwell" w:cs="Courier New"/>
                <w:b/>
                <w:bCs/>
                <w:sz w:val="18"/>
              </w:rPr>
              <w:t>Hirer Delivery Information:</w:t>
            </w:r>
          </w:p>
          <w:p w14:paraId="25AE2597" w14:textId="77777777" w:rsidR="00393F4B" w:rsidRDefault="00393F4B" w:rsidP="0024774B">
            <w:pPr>
              <w:rPr>
                <w:rFonts w:ascii="Courier New" w:hAnsi="Courier New" w:cs="Courier New"/>
                <w:sz w:val="18"/>
              </w:rPr>
            </w:pPr>
          </w:p>
          <w:p w14:paraId="24E4E674"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Harrier12 LTD - 04/08/2023 ref 20116</w:t>
            </w:r>
          </w:p>
          <w:p w14:paraId="7C69A663"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Leandra Winch</w:t>
            </w:r>
          </w:p>
          <w:p w14:paraId="7C211148"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Harrier12 LTD</w:t>
            </w:r>
          </w:p>
          <w:p w14:paraId="1BA0F7F6"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 COLLECTED FROM AMHERST OFFICE ***
</w:t>
              <w:br/>
              <w:t xml:space="preserve">70 Kingsgate Road
</w:t>
              <w:br/>
              <w:t xml:space="preserve">London</w:t>
            </w:r>
          </w:p>
          <w:p w14:paraId="09555523"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NW6 4TE</w:t>
            </w:r>
          </w:p>
          <w:p w14:paraId="29AFDF1B" w14:textId="77777777" w:rsidR="00393F4B" w:rsidRDefault="00393F4B" w:rsidP="0024774B">
            <w:pPr>
              <w:rPr>
                <w:rFonts w:ascii="Courier New" w:hAnsi="Courier New" w:cs="Courier New"/>
                <w:sz w:val="16"/>
              </w:rPr>
            </w:pPr>
          </w:p>
          <w:p w14:paraId="5B0EDBE9" w14:textId="77777777" w:rsidR="00393F4B" w:rsidRDefault="00393F4B" w:rsidP="0024774B">
            <w:pPr>
              <w:rPr>
                <w:rFonts w:ascii="Courier New" w:hAnsi="Courier New" w:cs="Courier New"/>
                <w:sz w:val="16"/>
              </w:rPr>
            </w:pPr>
            <w:r>
              <w:rPr>
                <w:rFonts w:ascii="Rockwell" w:hAnsi="Rockwell" w:cs="Courier New"/>
                <w:b/>
                <w:bCs/>
                <w:sz w:val="16"/>
              </w:rPr>
              <w:t xml:space="preserve">Tel:</w:t>
            </w:r>
            <w:r>
              <w:rPr>
                <w:rFonts w:ascii="Courier New" w:hAnsi="Courier New" w:cs="Courier New"/>
                <w:sz w:val="16"/>
              </w:rPr>
              <w:t xml:space="preserve"> 07949 505987</w:t>
            </w:r>
          </w:p>
          <w:p w14:paraId="64174FF6" w14:textId="77777777" w:rsidR="00393F4B" w:rsidRDefault="00393F4B" w:rsidP="0024774B">
            <w:pPr>
              <w:rPr>
                <w:rFonts w:ascii="Courier New" w:hAnsi="Courier New" w:cs="Courier New"/>
                <w:sz w:val="16"/>
              </w:rPr>
            </w:pPr>
          </w:p>
          <w:p w14:paraId="6D6373CB" w14:textId="77777777" w:rsidR="00393F4B" w:rsidRPr="00F36B48" w:rsidRDefault="00393F4B" w:rsidP="0024774B">
            <w:pPr>
              <w:rPr>
                <w:rFonts w:ascii="Courier New" w:hAnsi="Courier New" w:cs="Courier New"/>
                <w:sz w:val="16"/>
              </w:rPr>
            </w:pPr>
            <w:r w:rsidRPr="00C12E46">
              <w:rPr>
                <w:rFonts w:ascii="Rockwell" w:hAnsi="Rockwell" w:cs="Courier New"/>
                <w:b/>
                <w:bCs/>
                <w:sz w:val="16"/>
                <w:szCs w:val="16"/>
              </w:rPr>
              <w:t>Deliver/Collect:</w:t>
            </w:r>
            <w:r w:rsidRPr="00C005B6">
              <w:rPr>
                <w:rFonts w:ascii="Courier New" w:hAnsi="Courier New" w:cs="Courier New"/>
                <w:b/>
                <w:bCs/>
                <w:sz w:val="20"/>
                <w:szCs w:val="20"/>
              </w:rPr>
              <w:t xml:space="preserve"> </w:t>
            </w:r>
            <w:proofErr w:type="gramStart"/>
            <w:r w:rsidRPr="00F36B48">
              <w:rPr>
                <w:rFonts w:ascii="Courier New" w:hAnsi="Courier New" w:cs="Courier New"/>
                <w:sz w:val="16"/>
              </w:rPr>
              <w:t xml:space="preserve">Cust. collect/return</w:t>
            </w:r>
          </w:p>
          <w:p w14:paraId="1B5E3460" w14:textId="77777777" w:rsidR="00393F4B" w:rsidRPr="00C005B6" w:rsidRDefault="00393F4B" w:rsidP="0024774B">
            <w:pPr>
              <w:rPr>
                <w:rFonts w:ascii="Courier New" w:hAnsi="Courier New" w:cs="Courier New"/>
                <w:sz w:val="20"/>
                <w:szCs w:val="20"/>
              </w:rPr>
            </w:pPr>
            <w:r w:rsidRPr="00C12E46">
              <w:rPr>
                <w:rFonts w:ascii="Rockwell" w:hAnsi="Rockwell" w:cs="Courier New"/>
                <w:b/>
                <w:bCs/>
                <w:sz w:val="16"/>
                <w:szCs w:val="16"/>
              </w:rPr>
              <w:t xml:space="preserve">Deliver Method:</w:t>
            </w:r>
            <w:r w:rsidRPr="00C12E46">
              <w:rPr>
                <w:rFonts w:ascii="Courier New" w:hAnsi="Courier New" w:cs="Courier New"/>
                <w:sz w:val="18"/>
                <w:szCs w:val="18"/>
              </w:rPr>
              <w:t xml:space="preserve"> </w:t>
            </w:r>
            <w:proofErr w:type="gramStart"/>
            <w:r>
              <w:rPr>
                <w:rFonts w:ascii="Courier New" w:hAnsi="Courier New" w:cs="Courier New"/>
                <w:sz w:val="16"/>
                <w:szCs w:val="16"/>
              </w:rPr>
              <w:t xml:space="preserve">Customer collects from us</w:t>
            </w:r>
          </w:p>
          <w:p w14:paraId="080C03A5" w14:textId="77777777" w:rsidR="00393F4B" w:rsidRDefault="00393F4B" w:rsidP="0024774B">
            <w:pPr>
              <w:rPr>
                <w:rFonts w:ascii="Courier New" w:hAnsi="Courier New" w:cs="Courier New"/>
                <w:sz w:val="20"/>
                <w:szCs w:val="20"/>
              </w:rPr>
            </w:pPr>
            <w:r w:rsidRPr="00C005B6">
              <w:rPr>
                <w:rFonts w:ascii="Rockwell" w:hAnsi="Rockwell" w:cs="Courier New"/>
                <w:b/>
                <w:bCs/>
                <w:sz w:val="20"/>
                <w:szCs w:val="20"/>
              </w:rPr>
              <w:t>Date Out</w:t>
            </w:r>
            <w:r w:rsidRPr="00C005B6">
              <w:rPr>
                <w:rFonts w:ascii="Rockwell" w:hAnsi="Rockwell" w:cs="Courier New"/>
                <w:sz w:val="20"/>
                <w:szCs w:val="20"/>
              </w:rPr>
              <w:t xml:space="preserve">:</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2023-08-04</w:t>
            </w:r>
          </w:p>
          <w:p w14:paraId="4FF49055" w14:textId="77777777" w:rsidR="00393F4B" w:rsidRDefault="00393F4B" w:rsidP="0024774B">
            <w:pPr>
              <w:rPr>
                <w:rFonts w:ascii="Rockwell" w:hAnsi="Rockwell" w:cs="Courier New"/>
                <w:sz w:val="20"/>
                <w:szCs w:val="20"/>
              </w:rPr>
            </w:pPr>
          </w:p>
          <w:p w14:paraId="7451D9FA" w14:textId="77777777" w:rsidR="00393F4B" w:rsidRDefault="00393F4B" w:rsidP="0024774B">
            <w:pPr>
              <w:rPr>
                <w:rFonts w:ascii="Courier New" w:hAnsi="Courier New" w:cs="Courier New"/>
                <w:sz w:val="16"/>
              </w:rPr>
            </w:pPr>
            <w:r w:rsidRPr="00C005B6">
              <w:rPr>
                <w:rFonts w:ascii="Rockwell" w:hAnsi="Rockwell" w:cs="Courier New"/>
                <w:b/>
                <w:bCs/>
                <w:sz w:val="20"/>
                <w:szCs w:val="20"/>
              </w:rPr>
              <w:t xml:space="preserve">Due Back Date:</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2023-08-14</w:t>
            </w:r>
          </w:p>
        </w:tc>
        <w:tc>
          <w:tcPr>
            <w:tcW w:w="4500" w:type="dxa"/>
          </w:tcPr>
          <w:p w14:paraId="03244881" w14:textId="77777777" w:rsidR="00393F4B" w:rsidRDefault="00393F4B" w:rsidP="0024774B">
            <w:pPr>
              <w:rPr>
                <w:rFonts w:ascii="Rockwell" w:hAnsi="Rockwell" w:cs="Courier New"/>
                <w:b/>
                <w:bCs/>
                <w:sz w:val="18"/>
              </w:rPr>
            </w:pPr>
          </w:p>
          <w:p w14:paraId="21FE39EF" w14:textId="77777777" w:rsidR="00393F4B" w:rsidRDefault="00393F4B" w:rsidP="0024774B">
            <w:pPr>
              <w:rPr>
                <w:rFonts w:ascii="Rockwell" w:hAnsi="Rockwell" w:cs="Courier New"/>
                <w:b/>
                <w:bCs/>
                <w:sz w:val="18"/>
              </w:rPr>
            </w:pPr>
            <w:r>
              <w:rPr>
                <w:rFonts w:ascii="Rockwell" w:hAnsi="Rockwell" w:cs="Courier New"/>
                <w:b/>
                <w:bCs/>
                <w:sz w:val="18"/>
              </w:rPr>
              <w:t>Our address for returning the hired equipment:</w:t>
            </w:r>
          </w:p>
          <w:p w14:paraId="31013ABA" w14:textId="77777777" w:rsidR="00393F4B" w:rsidRDefault="00393F4B" w:rsidP="0024774B">
            <w:pPr>
              <w:rPr>
                <w:rFonts w:ascii="Rockwell" w:hAnsi="Rockwell" w:cs="Courier New"/>
                <w:b/>
                <w:bCs/>
                <w:sz w:val="18"/>
              </w:rPr>
            </w:pPr>
          </w:p>
          <w:p w14:paraId="1736C531" w14:textId="77777777" w:rsidR="00393F4B" w:rsidRDefault="00393F4B" w:rsidP="0024774B">
            <w:pPr>
              <w:pStyle w:val="Heading4"/>
              <w:rPr>
                <w:sz w:val="18"/>
              </w:rPr>
            </w:pPr>
            <w:r>
              <w:rPr>
                <w:sz w:val="18"/>
              </w:rPr>
              <w:t>Amherst Enterprises Limited</w:t>
            </w:r>
          </w:p>
          <w:p w14:paraId="2B37B78D" w14:textId="77777777" w:rsidR="00393F4B" w:rsidRDefault="00393F4B" w:rsidP="0024774B">
            <w:pPr>
              <w:rPr>
                <w:rFonts w:ascii="Rockwell" w:hAnsi="Rockwell" w:cs="Courier New"/>
                <w:b/>
                <w:bCs/>
                <w:sz w:val="18"/>
              </w:rPr>
            </w:pPr>
            <w:r>
              <w:rPr>
                <w:rFonts w:ascii="Rockwell" w:hAnsi="Rockwell" w:cs="Courier New"/>
                <w:b/>
                <w:bCs/>
                <w:sz w:val="18"/>
              </w:rPr>
              <w:t>70 Kingsgate Road</w:t>
            </w:r>
          </w:p>
          <w:p w14:paraId="13897265" w14:textId="77777777" w:rsidR="00393F4B" w:rsidRDefault="00393F4B" w:rsidP="0024774B">
            <w:pPr>
              <w:rPr>
                <w:rFonts w:ascii="Rockwell" w:hAnsi="Rockwell" w:cs="Courier New"/>
                <w:b/>
                <w:bCs/>
                <w:sz w:val="18"/>
              </w:rPr>
            </w:pPr>
            <w:r>
              <w:rPr>
                <w:rFonts w:ascii="Rockwell" w:hAnsi="Rockwell" w:cs="Courier New"/>
                <w:b/>
                <w:bCs/>
                <w:sz w:val="18"/>
              </w:rPr>
              <w:t>Kilburn</w:t>
            </w:r>
          </w:p>
          <w:p w14:paraId="1AF63BD3" w14:textId="77777777" w:rsidR="00393F4B" w:rsidRDefault="00393F4B" w:rsidP="0024774B">
            <w:pPr>
              <w:rPr>
                <w:rFonts w:ascii="Rockwell" w:hAnsi="Rockwell" w:cs="Courier New"/>
                <w:b/>
                <w:bCs/>
                <w:sz w:val="18"/>
              </w:rPr>
            </w:pPr>
            <w:r>
              <w:rPr>
                <w:rFonts w:ascii="Rockwell" w:hAnsi="Rockwell" w:cs="Courier New"/>
                <w:b/>
                <w:bCs/>
                <w:sz w:val="18"/>
              </w:rPr>
              <w:t>LONDON</w:t>
            </w:r>
          </w:p>
          <w:p w14:paraId="7361CACB" w14:textId="77777777" w:rsidR="00393F4B" w:rsidRDefault="00393F4B" w:rsidP="0024774B">
            <w:pPr>
              <w:rPr>
                <w:rFonts w:ascii="Rockwell" w:hAnsi="Rockwell" w:cs="Courier New"/>
                <w:b/>
                <w:bCs/>
                <w:sz w:val="18"/>
              </w:rPr>
            </w:pPr>
            <w:r>
              <w:rPr>
                <w:rFonts w:ascii="Rockwell" w:hAnsi="Rockwell" w:cs="Courier New"/>
                <w:b/>
                <w:bCs/>
                <w:sz w:val="18"/>
              </w:rPr>
              <w:t>NW6 4TE</w:t>
            </w:r>
          </w:p>
          <w:p w14:paraId="09ADAFFB" w14:textId="77777777" w:rsidR="00393F4B" w:rsidRDefault="00393F4B" w:rsidP="0024774B">
            <w:pPr>
              <w:rPr>
                <w:rFonts w:ascii="Rockwell" w:hAnsi="Rockwell" w:cs="Courier New"/>
                <w:b/>
                <w:bCs/>
                <w:sz w:val="18"/>
              </w:rPr>
            </w:pPr>
          </w:p>
          <w:p w14:paraId="6744E8C1" w14:textId="77777777" w:rsidR="00393F4B" w:rsidRDefault="00393F4B" w:rsidP="0024774B">
            <w:pPr>
              <w:rPr>
                <w:rFonts w:ascii="Rockwell" w:hAnsi="Rockwell" w:cs="Courier New"/>
                <w:b/>
                <w:bCs/>
                <w:sz w:val="18"/>
              </w:rPr>
            </w:pPr>
            <w:r>
              <w:rPr>
                <w:rFonts w:ascii="Rockwell" w:hAnsi="Rockwell" w:cs="Courier New"/>
                <w:b/>
                <w:bCs/>
                <w:sz w:val="18"/>
              </w:rPr>
              <w:t xml:space="preserve">Tel: 020 7328 </w:t>
            </w:r>
            <w:proofErr w:type="gramStart"/>
            <w:r>
              <w:rPr>
                <w:rFonts w:ascii="Rockwell" w:hAnsi="Rockwell" w:cs="Courier New"/>
                <w:b/>
                <w:bCs/>
                <w:sz w:val="18"/>
              </w:rPr>
              <w:t>9792  Fax</w:t>
            </w:r>
            <w:proofErr w:type="gramEnd"/>
            <w:r>
              <w:rPr>
                <w:rFonts w:ascii="Rockwell" w:hAnsi="Rockwell" w:cs="Courier New"/>
                <w:b/>
                <w:bCs/>
                <w:sz w:val="18"/>
              </w:rPr>
              <w:t>: 020 7209 2704</w:t>
            </w:r>
          </w:p>
          <w:p w14:paraId="59A21345" w14:textId="77777777" w:rsidR="00393F4B" w:rsidRDefault="00393F4B" w:rsidP="0024774B">
            <w:pPr>
              <w:pStyle w:val="Header"/>
              <w:tabs>
                <w:tab w:val="clear" w:pos="4153"/>
                <w:tab w:val="clear" w:pos="8306"/>
              </w:tabs>
              <w:rPr>
                <w:rFonts w:ascii="Rockwell" w:hAnsi="Rockwell" w:cs="Courier New"/>
                <w:b/>
                <w:bCs/>
                <w:sz w:val="18"/>
              </w:rPr>
            </w:pPr>
          </w:p>
          <w:p w14:paraId="39CA3222" w14:textId="77777777" w:rsidR="00393F4B" w:rsidRDefault="00393F4B" w:rsidP="0024774B">
            <w:pPr>
              <w:rPr>
                <w:rFonts w:ascii="Rockwell" w:hAnsi="Rockwell" w:cs="Courier New"/>
                <w:b/>
                <w:bCs/>
                <w:sz w:val="18"/>
              </w:rPr>
            </w:pPr>
            <w:r>
              <w:rPr>
                <w:rFonts w:ascii="Rockwell" w:hAnsi="Rockwell" w:cs="Courier New"/>
                <w:b/>
                <w:bCs/>
                <w:sz w:val="18"/>
              </w:rPr>
              <w:t>radios@amherst.co.uk</w:t>
            </w:r>
          </w:p>
          <w:p w14:paraId="1CF203B1" w14:textId="77777777" w:rsidR="00393F4B" w:rsidRDefault="00393F4B" w:rsidP="0024774B">
            <w:pPr>
              <w:rPr>
                <w:rFonts w:ascii="Rockwell" w:hAnsi="Rockwell" w:cs="Courier New"/>
                <w:b/>
                <w:bCs/>
                <w:sz w:val="18"/>
              </w:rPr>
            </w:pPr>
          </w:p>
          <w:p w14:paraId="0B845FC4" w14:textId="77777777" w:rsidR="00393F4B" w:rsidRDefault="00393F4B" w:rsidP="0024774B">
            <w:pPr>
              <w:rPr>
                <w:rFonts w:ascii="Courier New" w:hAnsi="Courier New" w:cs="Courier New"/>
                <w:b/>
                <w:bCs/>
                <w:i/>
                <w:iCs/>
              </w:rPr>
            </w:pPr>
            <w:r>
              <w:rPr>
                <w:rFonts w:ascii="Rockwell" w:hAnsi="Rockwell" w:cs="Courier New"/>
                <w:b/>
                <w:bCs/>
                <w:sz w:val="18"/>
              </w:rPr>
              <w:t>www.walkie-talkie-hire.co.uk</w:t>
            </w:r>
          </w:p>
        </w:tc>
      </w:tr>
    </w:tbl>
    <w:p w14:paraId="5ED69E40" w14:textId="77777777" w:rsidR="00393F4B" w:rsidRDefault="00393F4B" w:rsidP="00393F4B">
      <w:pPr>
        <w:rPr>
          <w:rFonts w:ascii="Courier New" w:hAnsi="Courier New" w:cs="Courier New"/>
          <w:sz w:val="20"/>
        </w:rPr>
      </w:pPr>
    </w:p>
    <w:p w14:paraId="6A81F01D" w14:textId="77777777" w:rsidR="00393F4B" w:rsidRDefault="00393F4B" w:rsidP="00393F4B">
      <w:pPr>
        <w:pStyle w:val="Heading3"/>
      </w:pPr>
      <w:r>
        <w:t xml:space="preserve">When you GET your hired equipment – please check it against this </w:t>
      </w:r>
      <w:proofErr w:type="gramStart"/>
      <w:r>
        <w:t>list</w:t>
      </w:r>
      <w:proofErr w:type="gramEnd"/>
    </w:p>
    <w:p w14:paraId="15E573D6" w14:textId="77777777" w:rsidR="00393F4B" w:rsidRDefault="00393F4B" w:rsidP="00393F4B">
      <w:pPr>
        <w:jc w:val="center"/>
        <w:rPr>
          <w:rFonts w:ascii="Courier New" w:hAnsi="Courier New" w:cs="Courier New"/>
          <w:b/>
          <w:bCs/>
          <w:sz w:val="20"/>
        </w:rPr>
      </w:pPr>
    </w:p>
    <w:p w14:paraId="1E99906B" w14:textId="77777777" w:rsidR="00393F4B" w:rsidRDefault="00393F4B" w:rsidP="00393F4B">
      <w:pPr>
        <w:pStyle w:val="Heading2"/>
        <w:rPr>
          <w:rFonts w:ascii="Rockwell" w:hAnsi="Rockwell"/>
          <w:b w:val="0"/>
          <w:bCs w:val="0"/>
          <w:sz w:val="20"/>
        </w:rPr>
      </w:pPr>
      <w:r>
        <w:rPr>
          <w:rFonts w:ascii="Rockwell" w:hAnsi="Rockwell"/>
          <w:b w:val="0"/>
          <w:bCs w:val="0"/>
          <w:sz w:val="20"/>
        </w:rPr>
        <w:t xml:space="preserve">The list below is </w:t>
      </w:r>
      <w:proofErr w:type="gramStart"/>
      <w:r>
        <w:rPr>
          <w:rFonts w:ascii="Rockwell" w:hAnsi="Rockwell"/>
          <w:b w:val="0"/>
          <w:bCs w:val="0"/>
          <w:sz w:val="20"/>
        </w:rPr>
        <w:t>all of</w:t>
      </w:r>
      <w:proofErr w:type="gramEnd"/>
      <w:r>
        <w:rPr>
          <w:rFonts w:ascii="Rockwell" w:hAnsi="Rockwell"/>
          <w:b w:val="0"/>
          <w:bCs w:val="0"/>
          <w:sz w:val="20"/>
        </w:rPr>
        <w:t xml:space="preserve"> the items that you should have received – please check when you get it, that everything is present, and working OK. If anything is missing or faulty, let us know straight away.</w:t>
      </w:r>
    </w:p>
    <w:p w14:paraId="04460AC7" w14:textId="77777777" w:rsidR="00393F4B" w:rsidRDefault="00393F4B" w:rsidP="00393F4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720"/>
        <w:gridCol w:w="1260"/>
        <w:gridCol w:w="2880"/>
      </w:tblGrid>
      <w:tr w:rsidR="00393F4B" w14:paraId="5061425D" w14:textId="77777777" w:rsidTr="0024774B">
        <w:tblPrEx>
          <w:tblCellMar>
            <w:top w:w="0" w:type="dxa"/>
            <w:bottom w:w="0" w:type="dxa"/>
          </w:tblCellMar>
        </w:tblPrEx>
        <w:tc>
          <w:tcPr>
            <w:tcW w:w="4788" w:type="dxa"/>
          </w:tcPr>
          <w:p w14:paraId="0E1826B9" w14:textId="77777777" w:rsidR="00393F4B" w:rsidRDefault="00393F4B" w:rsidP="0024774B">
            <w:pPr>
              <w:rPr>
                <w:rFonts w:ascii="Rockwell" w:hAnsi="Rockwell" w:cs="Courier New"/>
                <w:b/>
                <w:bCs/>
                <w:sz w:val="20"/>
              </w:rPr>
            </w:pPr>
            <w:r>
              <w:rPr>
                <w:rFonts w:ascii="Rockwell" w:hAnsi="Rockwell" w:cs="Courier New"/>
                <w:b/>
                <w:bCs/>
                <w:sz w:val="20"/>
              </w:rPr>
              <w:t>Items hired</w:t>
            </w:r>
          </w:p>
        </w:tc>
        <w:tc>
          <w:tcPr>
            <w:tcW w:w="720" w:type="dxa"/>
          </w:tcPr>
          <w:p w14:paraId="4F92440C" w14:textId="77777777" w:rsidR="00393F4B" w:rsidRDefault="00393F4B" w:rsidP="0024774B">
            <w:pPr>
              <w:rPr>
                <w:rFonts w:ascii="Rockwell" w:hAnsi="Rockwell" w:cs="Courier New"/>
                <w:b/>
                <w:bCs/>
                <w:sz w:val="20"/>
              </w:rPr>
            </w:pPr>
          </w:p>
        </w:tc>
        <w:tc>
          <w:tcPr>
            <w:tcW w:w="1260" w:type="dxa"/>
          </w:tcPr>
          <w:p w14:paraId="39496D15" w14:textId="77777777" w:rsidR="00393F4B" w:rsidRDefault="00393F4B" w:rsidP="0024774B">
            <w:pPr>
              <w:rPr>
                <w:rFonts w:ascii="Rockwell" w:hAnsi="Rockwell" w:cs="Courier New"/>
                <w:b/>
                <w:bCs/>
                <w:sz w:val="20"/>
              </w:rPr>
            </w:pPr>
            <w:r>
              <w:rPr>
                <w:rFonts w:ascii="Rockwell" w:hAnsi="Rockwell" w:cs="Courier New"/>
                <w:b/>
                <w:bCs/>
                <w:sz w:val="20"/>
              </w:rPr>
              <w:t xml:space="preserve">Qty </w:t>
            </w:r>
            <w:proofErr w:type="spellStart"/>
            <w:r>
              <w:rPr>
                <w:rFonts w:ascii="Rockwell" w:hAnsi="Rockwell" w:cs="Courier New"/>
                <w:b/>
                <w:bCs/>
                <w:sz w:val="20"/>
              </w:rPr>
              <w:t>ret’d</w:t>
            </w:r>
            <w:proofErr w:type="spellEnd"/>
          </w:p>
        </w:tc>
        <w:tc>
          <w:tcPr>
            <w:tcW w:w="2880" w:type="dxa"/>
          </w:tcPr>
          <w:p w14:paraId="50EA879C" w14:textId="77777777" w:rsidR="00393F4B" w:rsidRDefault="00393F4B" w:rsidP="0024774B">
            <w:pPr>
              <w:rPr>
                <w:rFonts w:ascii="Rockwell" w:hAnsi="Rockwell" w:cs="Courier New"/>
                <w:b/>
                <w:bCs/>
                <w:sz w:val="20"/>
              </w:rPr>
            </w:pPr>
            <w:r>
              <w:rPr>
                <w:rFonts w:ascii="Rockwell" w:hAnsi="Rockwell" w:cs="Courier New"/>
                <w:b/>
                <w:bCs/>
                <w:sz w:val="20"/>
              </w:rPr>
              <w:t xml:space="preserve">Comments</w:t>
            </w:r>
          </w:p>
        </w:tc>
      </w:tr>
      <w:tr w:rsidR="00393F4B" w14:paraId="57B88936" w14:textId="77777777" w:rsidTr="0024774B">
        <w:tblPrEx>
          <w:tblCellMar>
            <w:top w:w="0" w:type="dxa"/>
            <w:bottom w:w="0" w:type="dxa"/>
          </w:tblCellMar>
        </w:tblPrEx>
        <w:tc>
          <w:tcPr>
            <w:tcW w:w="4788" w:type="dxa"/>
          </w:tcPr>
          <w:p w14:paraId="3E3BC9B2" w14:textId="77777777" w:rsidR="00393F4B" w:rsidRPr="00C12E46" w:rsidRDefault="00393F4B" w:rsidP="0024774B">
            <w:pPr>
              <w:rPr>
                <w:rFonts w:ascii="Courier New" w:hAnsi="Courier New" w:cs="Courier New"/>
                <w:sz w:val="14"/>
                <w:szCs w:val="14"/>
              </w:rPr>
            </w:pPr>
            <w:proofErr w:type="gramStart"/>
            <w:r>
              <w:rPr>
                <w:rFonts w:ascii="Courier New" w:hAnsi="Courier New" w:cs="Courier New"/>
                <w:sz w:val="14"/>
                <w:szCs w:val="14"/>
              </w:rPr>
              <w:t xml:space="preserve">
</w:t>
              <w:br/>
              <w:t xml:space="preserve">* 30 x Kirisun UHF radios
</w:t>
              <w:br/>
              <w:t xml:space="preserve">
</w:t>
              <w:br/>
              <w:t xml:space="preserve">* 5 x six-slot radio charger units
</w:t>
              <w:br/>
              <w:t xml:space="preserve">
</w:t>
              <w:br/>
              <w:t xml:space="preserve">* 30 x Earpiece/microphones (in re-usable bags)
</w:t>
              <w:br/>
              <w:t xml:space="preserve">
</w:t>
              <w:br/>
              <w:t xml:space="preserve">* 15 x extra radio battery packs
</w:t>
              <w:br/>
              <w:t xml:space="preserve">
</w:t>
              <w:br/>
              <w:t xml:space="preserve">* 1 x Laminated walkie-talkie instruction sheet</w:t>
            </w:r>
          </w:p>
        </w:tc>
        <w:tc>
          <w:tcPr>
            <w:tcW w:w="720" w:type="dxa"/>
          </w:tcPr>
          <w:p w14:paraId="16B57853" w14:textId="77777777" w:rsidR="00393F4B" w:rsidRDefault="00393F4B" w:rsidP="0024774B">
            <w:pPr>
              <w:rPr>
                <w:rFonts w:ascii="Courier New" w:hAnsi="Courier New" w:cs="Courier New"/>
                <w:sz w:val="16"/>
              </w:rPr>
            </w:pPr>
          </w:p>
        </w:tc>
        <w:tc>
          <w:tcPr>
            <w:tcW w:w="1260" w:type="dxa"/>
          </w:tcPr>
          <w:p w14:paraId="4AD5C6A4" w14:textId="77777777" w:rsidR="00393F4B" w:rsidRDefault="00393F4B" w:rsidP="0024774B">
            <w:pPr>
              <w:rPr>
                <w:rFonts w:ascii="Courier New" w:hAnsi="Courier New" w:cs="Courier New"/>
                <w:sz w:val="20"/>
              </w:rPr>
            </w:pPr>
          </w:p>
        </w:tc>
        <w:tc>
          <w:tcPr>
            <w:tcW w:w="2880" w:type="dxa"/>
          </w:tcPr>
          <w:p w14:paraId="06326E27" w14:textId="77777777" w:rsidR="00393F4B" w:rsidRDefault="00393F4B" w:rsidP="0024774B">
            <w:pPr>
              <w:rPr>
                <w:rFonts w:ascii="Courier New" w:hAnsi="Courier New" w:cs="Courier New"/>
                <w:sz w:val="20"/>
              </w:rPr>
            </w:pPr>
          </w:p>
        </w:tc>
      </w:tr>
    </w:tbl>
    <w:p w14:paraId="5D74BB8D" w14:textId="77777777" w:rsidR="00393F4B" w:rsidRDefault="00393F4B" w:rsidP="00393F4B">
      <w:pPr>
        <w:rPr>
          <w:rFonts w:ascii="Courier New" w:hAnsi="Courier New" w:cs="Courier New"/>
          <w:sz w:val="20"/>
        </w:rPr>
      </w:pPr>
    </w:p>
    <w:p w14:paraId="624BEF61" w14:textId="77777777" w:rsidR="00393F4B" w:rsidRDefault="00393F4B" w:rsidP="00393F4B">
      <w:pPr>
        <w:pStyle w:val="Heading3"/>
      </w:pPr>
      <w:r>
        <w:t xml:space="preserve">When you RETURN your hired equipment – please check it against this </w:t>
      </w:r>
      <w:proofErr w:type="gramStart"/>
      <w:r>
        <w:t>list</w:t>
      </w:r>
      <w:proofErr w:type="gramEnd"/>
    </w:p>
    <w:p w14:paraId="162B504E" w14:textId="77777777" w:rsidR="00393F4B" w:rsidRDefault="00393F4B" w:rsidP="00393F4B">
      <w:pPr>
        <w:rPr>
          <w:rFonts w:ascii="Rockwell" w:hAnsi="Rockwell"/>
          <w:sz w:val="20"/>
        </w:rPr>
      </w:pPr>
    </w:p>
    <w:p w14:paraId="16B481AD" w14:textId="77777777" w:rsidR="00393F4B" w:rsidRDefault="00393F4B" w:rsidP="00393F4B">
      <w:pPr>
        <w:rPr>
          <w:rFonts w:ascii="Rockwell" w:hAnsi="Rockwell"/>
          <w:sz w:val="20"/>
        </w:rPr>
      </w:pPr>
      <w:r>
        <w:rPr>
          <w:rFonts w:ascii="Rockwell" w:hAnsi="Rockwell"/>
          <w:sz w:val="20"/>
        </w:rPr>
        <w:t>Whe</w:t>
      </w:r>
      <w:bookmarkStart w:id="0" w:name="CmcPoint"/>
      <w:bookmarkEnd w:id="0"/>
      <w:r>
        <w:rPr>
          <w:rFonts w:ascii="Rockwell" w:hAnsi="Rockwell"/>
          <w:sz w:val="20"/>
        </w:rPr>
        <w:t xml:space="preserve">n packing the equipment to be returned, please check that everything on this list has been packed up. </w:t>
      </w:r>
    </w:p>
    <w:p w14:paraId="25DF8C50" w14:textId="77777777" w:rsidR="00393F4B" w:rsidRDefault="00393F4B" w:rsidP="00393F4B">
      <w:pPr>
        <w:rPr>
          <w:rFonts w:ascii="Rockwell" w:hAnsi="Rockwell" w:cs="Courier New"/>
          <w:sz w:val="20"/>
        </w:rPr>
      </w:pPr>
    </w:p>
    <w:p w14:paraId="0C1690F6" w14:textId="77777777" w:rsidR="00393F4B" w:rsidRDefault="00393F4B" w:rsidP="00393F4B">
      <w:pPr>
        <w:rPr>
          <w:rFonts w:ascii="Rockwell" w:hAnsi="Rockwell" w:cs="Courier New"/>
          <w:sz w:val="20"/>
        </w:rPr>
      </w:pPr>
      <w:r>
        <w:rPr>
          <w:rFonts w:ascii="Rockwell" w:hAnsi="Rockwell" w:cs="Courier New"/>
          <w:sz w:val="20"/>
        </w:rPr>
        <w:t xml:space="preserve">If anything has been lost, or broken, or is not working, or is missing and is to be returned later on, mention what has happened in the “Comments” </w:t>
      </w:r>
      <w:proofErr w:type="gramStart"/>
      <w:r>
        <w:rPr>
          <w:rFonts w:ascii="Rockwell" w:hAnsi="Rockwell" w:cs="Courier New"/>
          <w:sz w:val="20"/>
        </w:rPr>
        <w:t>column</w:t>
      </w:r>
      <w:proofErr w:type="gramEnd"/>
      <w:r>
        <w:rPr>
          <w:rFonts w:ascii="Rockwell" w:hAnsi="Rockwell" w:cs="Courier New"/>
          <w:sz w:val="20"/>
        </w:rPr>
        <w:t xml:space="preserve"> so we know what the situation is when we unpack the box.</w:t>
      </w:r>
    </w:p>
    <w:p w14:paraId="58C3F42C" w14:textId="77777777" w:rsidR="00393F4B" w:rsidRDefault="00393F4B" w:rsidP="00393F4B">
      <w:pPr>
        <w:rPr>
          <w:rFonts w:ascii="Rockwell" w:hAnsi="Rockwell" w:cs="Courier New"/>
          <w:sz w:val="20"/>
        </w:rPr>
      </w:pPr>
    </w:p>
    <w:p w14:paraId="707B2EC6" w14:textId="77777777" w:rsidR="00393F4B" w:rsidRDefault="00393F4B" w:rsidP="00393F4B">
      <w:pPr>
        <w:rPr>
          <w:rFonts w:ascii="Rockwell" w:hAnsi="Rockwell" w:cs="Courier New"/>
          <w:sz w:val="20"/>
        </w:rPr>
      </w:pPr>
      <w:r>
        <w:rPr>
          <w:rFonts w:ascii="Rockwell" w:hAnsi="Rockwell" w:cs="Courier New"/>
          <w:sz w:val="20"/>
        </w:rPr>
        <w:t>Please note that the hired equipment is your responsibility until it is returned to us. Before returning the equipment, please make sure that EVERYTHING is present and packed correctly. Earpieces and headsets need to go back in the re-usable bags provided, to avoid their cables getting tangled up.</w:t>
      </w:r>
    </w:p>
    <w:p w14:paraId="40BE4642" w14:textId="77777777" w:rsidR="00393F4B" w:rsidRDefault="00393F4B" w:rsidP="00393F4B">
      <w:pPr>
        <w:rPr>
          <w:rFonts w:ascii="Rockwell" w:hAnsi="Rockwell"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8141"/>
      </w:tblGrid>
      <w:tr w:rsidR="00393F4B" w14:paraId="73F794B9" w14:textId="77777777" w:rsidTr="0024774B">
        <w:tblPrEx>
          <w:tblCellMar>
            <w:top w:w="0" w:type="dxa"/>
            <w:bottom w:w="0" w:type="dxa"/>
          </w:tblCellMar>
        </w:tblPrEx>
        <w:tc>
          <w:tcPr>
            <w:tcW w:w="1728" w:type="dxa"/>
          </w:tcPr>
          <w:p w14:paraId="5E9A3435" w14:textId="721E6033" w:rsidR="00393F4B" w:rsidRDefault="00393F4B" w:rsidP="0024774B">
            <w:pPr>
              <w:jc w:val="center"/>
              <w:rPr>
                <w:rFonts w:ascii="Rockwell" w:hAnsi="Rockwell" w:cs="Courier New"/>
                <w:sz w:val="20"/>
              </w:rPr>
            </w:pPr>
            <w:r>
              <w:rPr>
                <w:rFonts w:ascii="Rockwell" w:hAnsi="Rockwell" w:cs="Courier New"/>
                <w:noProof/>
                <w:sz w:val="20"/>
              </w:rPr>
              <w:drawing>
                <wp:inline distT="0" distB="0" distL="0" distR="0" wp14:anchorId="7FEC2DA8" wp14:editId="5E6B5A6B">
                  <wp:extent cx="685800" cy="571500"/>
                  <wp:effectExtent l="0" t="0" r="0" b="0"/>
                  <wp:docPr id="1001" name="Picture 1" descr="A red and white triangle sign with a black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96847" name="Picture 1" descr="A red and white triangle sign with a black exclamation ma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inline>
              </w:drawing>
            </w:r>
          </w:p>
        </w:tc>
        <w:tc>
          <w:tcPr>
            <w:tcW w:w="8352" w:type="dxa"/>
          </w:tcPr>
          <w:p w14:paraId="5CD1B41D" w14:textId="77777777" w:rsidR="00393F4B" w:rsidRDefault="00393F4B" w:rsidP="0024774B">
            <w:pPr>
              <w:rPr>
                <w:rFonts w:ascii="Rockwell" w:hAnsi="Rockwell" w:cs="Courier New"/>
                <w:sz w:val="28"/>
              </w:rPr>
            </w:pPr>
            <w:r>
              <w:rPr>
                <w:rFonts w:ascii="Rockwell" w:hAnsi="Rockwell" w:cs="Courier New"/>
                <w:sz w:val="28"/>
              </w:rPr>
              <w:t xml:space="preserve">IT IS </w:t>
            </w:r>
            <w:r>
              <w:rPr>
                <w:rFonts w:ascii="Rockwell" w:hAnsi="Rockwell" w:cs="Courier New"/>
                <w:b/>
                <w:bCs/>
                <w:sz w:val="28"/>
              </w:rPr>
              <w:t>VERY IMPORTANT</w:t>
            </w:r>
            <w:r>
              <w:rPr>
                <w:rFonts w:ascii="Rockwell" w:hAnsi="Rockwell" w:cs="Courier New"/>
                <w:sz w:val="28"/>
              </w:rPr>
              <w:t xml:space="preserve"> THAT YOU RETURN THIS PIECE OF PAPER ALONG WITH YOUR RADIOS ETC, OTHERWISE WE WILL NOT KNOW WHO THEY HAVE COME BACK FROM!</w:t>
            </w:r>
          </w:p>
        </w:tc>
      </w:tr>
    </w:tbl>
    <w:p w14:paraId="7C117563" w14:textId="77777777" w:rsidR="00393F4B" w:rsidRDefault="00393F4B" w:rsidP="00393F4B">
      <w:pPr>
        <w:pStyle w:val="BodyText3"/>
        <w:rPr>
          <w:sz w:val="16"/>
        </w:rPr>
      </w:pPr>
    </w:p>
    <w:p w14:paraId="38DB2971" w14:textId="77777777" w:rsidR="00F15C7C" w:rsidRDefault="00F15C7C"/>
    <w:sectPr w:rsidR="00F15C7C">
      <w:headerReference w:type="even" r:id="rId5"/>
      <w:headerReference w:type="default" r:id="rId6"/>
      <w:footerReference w:type="even" r:id="rId7"/>
      <w:footerReference w:type="default" r:id="rId8"/>
      <w:headerReference w:type="first" r:id="rId9"/>
      <w:footerReference w:type="first" r:id="rId10"/>
      <w:pgSz w:w="11906" w:h="16838" w:code="9"/>
      <w:pgMar w:top="567" w:right="1021" w:bottom="119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84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A2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3E0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64A7"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10D3" w14:textId="4CE835B2" w:rsidR="00000000" w:rsidRDefault="00393F4B">
    <w:pPr>
      <w:pStyle w:val="Header"/>
      <w:jc w:val="center"/>
    </w:pPr>
    <w:r>
      <w:rPr>
        <w:noProof/>
        <w:sz w:val="32"/>
      </w:rPr>
      <w:drawing>
        <wp:inline distT="0" distB="0" distL="0" distR="0" wp14:anchorId="125D8961" wp14:editId="5A356172">
          <wp:extent cx="428625" cy="428625"/>
          <wp:effectExtent l="0" t="0" r="9525" b="9525"/>
          <wp:docPr id="517706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1F00"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4B"/>
    <w:rsid w:val="00393F4B"/>
    <w:rsid w:val="00F1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BFA9"/>
  <w15:chartTrackingRefBased/>
  <w15:docId w15:val="{D8354E93-3FD9-4F15-AA28-CF8E987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4B"/>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393F4B"/>
    <w:pPr>
      <w:keepNext/>
      <w:outlineLvl w:val="1"/>
    </w:pPr>
    <w:rPr>
      <w:rFonts w:ascii="Courier New" w:hAnsi="Courier New" w:cs="Courier New"/>
      <w:b/>
      <w:bCs/>
      <w:sz w:val="28"/>
    </w:rPr>
  </w:style>
  <w:style w:type="paragraph" w:styleId="Heading3">
    <w:name w:val="heading 3"/>
    <w:basedOn w:val="Normal"/>
    <w:next w:val="Normal"/>
    <w:link w:val="Heading3Char"/>
    <w:qFormat/>
    <w:rsid w:val="00393F4B"/>
    <w:pPr>
      <w:keepNext/>
      <w:jc w:val="center"/>
      <w:outlineLvl w:val="2"/>
    </w:pPr>
    <w:rPr>
      <w:rFonts w:ascii="Rockwell" w:hAnsi="Rockwell" w:cs="Courier New"/>
      <w:b/>
      <w:bCs/>
    </w:rPr>
  </w:style>
  <w:style w:type="paragraph" w:styleId="Heading4">
    <w:name w:val="heading 4"/>
    <w:basedOn w:val="Normal"/>
    <w:next w:val="Normal"/>
    <w:link w:val="Heading4Char"/>
    <w:qFormat/>
    <w:rsid w:val="00393F4B"/>
    <w:pPr>
      <w:keepNext/>
      <w:outlineLvl w:val="3"/>
    </w:pPr>
    <w:rPr>
      <w:rFonts w:ascii="Rockwell" w:hAnsi="Rockwell"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3F4B"/>
    <w:rPr>
      <w:rFonts w:ascii="Courier New" w:eastAsia="Times New Roman" w:hAnsi="Courier New" w:cs="Courier New"/>
      <w:b/>
      <w:bCs/>
      <w:kern w:val="0"/>
      <w:sz w:val="28"/>
      <w:szCs w:val="24"/>
      <w14:ligatures w14:val="none"/>
    </w:rPr>
  </w:style>
  <w:style w:type="character" w:customStyle="1" w:styleId="Heading3Char">
    <w:name w:val="Heading 3 Char"/>
    <w:basedOn w:val="DefaultParagraphFont"/>
    <w:link w:val="Heading3"/>
    <w:rsid w:val="00393F4B"/>
    <w:rPr>
      <w:rFonts w:ascii="Rockwell" w:eastAsia="Times New Roman" w:hAnsi="Rockwell" w:cs="Courier New"/>
      <w:b/>
      <w:bCs/>
      <w:kern w:val="0"/>
      <w:sz w:val="24"/>
      <w:szCs w:val="24"/>
      <w14:ligatures w14:val="none"/>
    </w:rPr>
  </w:style>
  <w:style w:type="character" w:customStyle="1" w:styleId="Heading4Char">
    <w:name w:val="Heading 4 Char"/>
    <w:basedOn w:val="DefaultParagraphFont"/>
    <w:link w:val="Heading4"/>
    <w:rsid w:val="00393F4B"/>
    <w:rPr>
      <w:rFonts w:ascii="Rockwell" w:eastAsia="Times New Roman" w:hAnsi="Rockwell" w:cs="Courier New"/>
      <w:b/>
      <w:bCs/>
      <w:kern w:val="0"/>
      <w:sz w:val="20"/>
      <w:szCs w:val="24"/>
      <w14:ligatures w14:val="none"/>
    </w:rPr>
  </w:style>
  <w:style w:type="paragraph" w:styleId="Header">
    <w:name w:val="header"/>
    <w:basedOn w:val="Normal"/>
    <w:link w:val="HeaderChar"/>
    <w:semiHidden/>
    <w:rsid w:val="00393F4B"/>
    <w:pPr>
      <w:tabs>
        <w:tab w:val="center" w:pos="4153"/>
        <w:tab w:val="right" w:pos="8306"/>
      </w:tabs>
    </w:pPr>
  </w:style>
  <w:style w:type="character" w:customStyle="1" w:styleId="HeaderChar">
    <w:name w:val="Header Char"/>
    <w:basedOn w:val="DefaultParagraphFont"/>
    <w:link w:val="Header"/>
    <w:semiHidden/>
    <w:rsid w:val="00393F4B"/>
    <w:rPr>
      <w:rFonts w:ascii="Times New Roman" w:eastAsia="Times New Roman" w:hAnsi="Times New Roman" w:cs="Times New Roman"/>
      <w:kern w:val="0"/>
      <w:sz w:val="24"/>
      <w:szCs w:val="24"/>
      <w14:ligatures w14:val="none"/>
    </w:rPr>
  </w:style>
  <w:style w:type="paragraph" w:styleId="Footer">
    <w:name w:val="footer"/>
    <w:basedOn w:val="Normal"/>
    <w:link w:val="FooterChar"/>
    <w:semiHidden/>
    <w:rsid w:val="00393F4B"/>
    <w:pPr>
      <w:tabs>
        <w:tab w:val="center" w:pos="4153"/>
        <w:tab w:val="right" w:pos="8306"/>
      </w:tabs>
    </w:pPr>
  </w:style>
  <w:style w:type="character" w:customStyle="1" w:styleId="FooterChar">
    <w:name w:val="Footer Char"/>
    <w:basedOn w:val="DefaultParagraphFont"/>
    <w:link w:val="Footer"/>
    <w:semiHidden/>
    <w:rsid w:val="00393F4B"/>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393F4B"/>
    <w:pPr>
      <w:jc w:val="center"/>
    </w:pPr>
    <w:rPr>
      <w:rFonts w:ascii="Courier New" w:hAnsi="Courier New" w:cs="Courier New"/>
      <w:b/>
      <w:bCs/>
      <w:sz w:val="28"/>
    </w:rPr>
  </w:style>
  <w:style w:type="character" w:customStyle="1" w:styleId="TitleChar">
    <w:name w:val="Title Char"/>
    <w:basedOn w:val="DefaultParagraphFont"/>
    <w:link w:val="Title"/>
    <w:rsid w:val="00393F4B"/>
    <w:rPr>
      <w:rFonts w:ascii="Courier New" w:eastAsia="Times New Roman" w:hAnsi="Courier New" w:cs="Courier New"/>
      <w:b/>
      <w:bCs/>
      <w:kern w:val="0"/>
      <w:sz w:val="28"/>
      <w:szCs w:val="24"/>
      <w14:ligatures w14:val="none"/>
    </w:rPr>
  </w:style>
  <w:style w:type="paragraph" w:styleId="BodyText3">
    <w:name w:val="Body Text 3"/>
    <w:basedOn w:val="Normal"/>
    <w:link w:val="BodyText3Char"/>
    <w:semiHidden/>
    <w:rsid w:val="00393F4B"/>
    <w:rPr>
      <w:rFonts w:ascii="Rockwell" w:hAnsi="Rockwell" w:cs="Courier New"/>
      <w:sz w:val="40"/>
    </w:rPr>
  </w:style>
  <w:style w:type="character" w:customStyle="1" w:styleId="BodyText3Char">
    <w:name w:val="Body Text 3 Char"/>
    <w:basedOn w:val="DefaultParagraphFont"/>
    <w:link w:val="BodyText3"/>
    <w:semiHidden/>
    <w:rsid w:val="00393F4B"/>
    <w:rPr>
      <w:rFonts w:ascii="Rockwell" w:eastAsia="Times New Roman" w:hAnsi="Rockwell" w:cs="Courier New"/>
      <w:kern w:val="0"/>
      <w:sz w:val="4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Toman</dc:creator>
  <cp:keywords/>
  <dc:description/>
  <cp:lastModifiedBy>Giles Toman</cp:lastModifiedBy>
  <cp:revision>1</cp:revision>
  <dcterms:created xsi:type="dcterms:W3CDTF">2023-10-03T18:29:00Z</dcterms:created>
  <dcterms:modified xsi:type="dcterms:W3CDTF">2023-10-03T18:30:00Z</dcterms:modified>
  <dc:identifier/>
  <dc:language/>
</cp:coreProperties>
</file>