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D883" w14:textId="1F9CEFAD" w:rsidR="000A29FF" w:rsidRDefault="00F60F62" w:rsidP="00F60F62">
      <w:pPr>
        <w:pStyle w:val="Heading1"/>
      </w:pPr>
      <w:r>
        <w:t xml:space="preserve">Inject </w:t>
      </w:r>
      <w:r w:rsidR="00281D1C">
        <w:t>0</w:t>
      </w:r>
      <w:r w:rsidR="0034667B">
        <w:t>6</w:t>
      </w:r>
      <w:r>
        <w:t>,</w:t>
      </w:r>
    </w:p>
    <w:p w14:paraId="70DF6DBF" w14:textId="77777777" w:rsidR="00F60F62" w:rsidRDefault="00F60F62" w:rsidP="00F60F62"/>
    <w:p w14:paraId="09271432" w14:textId="437D8D7F" w:rsidR="00F60F62" w:rsidRDefault="00F60F62" w:rsidP="00F60F62">
      <w:pPr>
        <w:pStyle w:val="Heading2"/>
      </w:pPr>
      <w:r>
        <w:t xml:space="preserve">Subject: </w:t>
      </w:r>
      <w:r w:rsidR="0034667B">
        <w:t>Records</w:t>
      </w:r>
    </w:p>
    <w:p w14:paraId="0C5097E7" w14:textId="77777777" w:rsidR="00F60F62" w:rsidRDefault="00F60F62" w:rsidP="00F60F62"/>
    <w:p w14:paraId="74853EAB" w14:textId="59F7BB8A" w:rsidR="00AA10F3" w:rsidRDefault="00AA10F3" w:rsidP="0028190A">
      <w:pPr>
        <w:pStyle w:val="Heading3"/>
      </w:pPr>
      <w:r>
        <w:t xml:space="preserve">Dear </w:t>
      </w:r>
      <w:r w:rsidR="00281D1C">
        <w:t>Personnel</w:t>
      </w:r>
      <w:r>
        <w:t>,</w:t>
      </w:r>
    </w:p>
    <w:p w14:paraId="67E0BC9B" w14:textId="77777777" w:rsidR="00AA10F3" w:rsidRDefault="00AA10F3" w:rsidP="00AA10F3"/>
    <w:p w14:paraId="7DF8DE75" w14:textId="34799548" w:rsidR="0034667B" w:rsidRDefault="0034667B" w:rsidP="00AA10F3">
      <w:r>
        <w:tab/>
        <w:t xml:space="preserve">Using the Windows Server located within the LAN Network of your router. Provision an A Record for the IP Address of the Containerized LAMP Stack. Meaning, I should be able to do something like  </w:t>
      </w:r>
      <w:hyperlink r:id="rId7" w:history="1">
        <w:r w:rsidRPr="00973A85">
          <w:rPr>
            <w:rStyle w:val="Hyperlink"/>
          </w:rPr>
          <w:t>http://yourmom.ayo.deez</w:t>
        </w:r>
      </w:hyperlink>
      <w:r>
        <w:t xml:space="preserve"> and be able to reach your lamp stack that is listening to an IP Address within the 192.168.220.1/24 Network.</w:t>
      </w:r>
    </w:p>
    <w:p w14:paraId="3269FF04" w14:textId="7C8F6751" w:rsidR="004E676F" w:rsidRDefault="0034667B" w:rsidP="00AA10F3">
      <w:r>
        <w:tab/>
        <w:t xml:space="preserve">As always, provide a detailed description of how you performed the tasked, and provide a </w:t>
      </w:r>
      <w:proofErr w:type="spellStart"/>
      <w:r>
        <w:t>screenie</w:t>
      </w:r>
      <w:proofErr w:type="spellEnd"/>
      <w:r>
        <w:t xml:space="preserve"> showing that the </w:t>
      </w:r>
      <w:hyperlink r:id="rId8" w:history="1">
        <w:r w:rsidRPr="00973A85">
          <w:rPr>
            <w:rStyle w:val="Hyperlink"/>
          </w:rPr>
          <w:t>http://yourmom.ayo.deez</w:t>
        </w:r>
      </w:hyperlink>
      <w:r>
        <w:t xml:space="preserve"> domain is valid and can reach the LAMP Stack</w:t>
      </w:r>
    </w:p>
    <w:p w14:paraId="33328734" w14:textId="4F0C32B6" w:rsidR="0034667B" w:rsidRDefault="0034667B" w:rsidP="00AA10F3">
      <w:r>
        <w:tab/>
        <w:t>You mustn’t use anything else to provision the A Record beside Windows Server.</w:t>
      </w:r>
    </w:p>
    <w:p w14:paraId="5A9F2281" w14:textId="13E16418" w:rsidR="00841179" w:rsidRDefault="00281D1C" w:rsidP="00841179">
      <w:r>
        <w:t>Best,</w:t>
      </w:r>
    </w:p>
    <w:p w14:paraId="7CB131B3" w14:textId="2745B447" w:rsidR="00281D1C" w:rsidRPr="00281D1C" w:rsidRDefault="00281D1C" w:rsidP="00841179">
      <w:r>
        <w:t>AB</w:t>
      </w:r>
    </w:p>
    <w:p w14:paraId="7ADEF6DB" w14:textId="454339A9" w:rsidR="00841179" w:rsidRPr="004E676F" w:rsidRDefault="00841179" w:rsidP="00AA10F3">
      <w:r>
        <w:t xml:space="preserve"> </w:t>
      </w:r>
    </w:p>
    <w:sectPr w:rsidR="00841179" w:rsidRPr="004E676F" w:rsidSect="004E676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896D2" w14:textId="77777777" w:rsidR="00125CA4" w:rsidRDefault="00125CA4" w:rsidP="00017CFC">
      <w:pPr>
        <w:spacing w:after="0" w:line="240" w:lineRule="auto"/>
      </w:pPr>
      <w:r>
        <w:separator/>
      </w:r>
    </w:p>
  </w:endnote>
  <w:endnote w:type="continuationSeparator" w:id="0">
    <w:p w14:paraId="6AA4CEF2" w14:textId="77777777" w:rsidR="00125CA4" w:rsidRDefault="00125CA4" w:rsidP="0001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371CF" w14:textId="77777777" w:rsidR="00125CA4" w:rsidRDefault="00125CA4" w:rsidP="00017CFC">
      <w:pPr>
        <w:spacing w:after="0" w:line="240" w:lineRule="auto"/>
      </w:pPr>
      <w:r>
        <w:separator/>
      </w:r>
    </w:p>
  </w:footnote>
  <w:footnote w:type="continuationSeparator" w:id="0">
    <w:p w14:paraId="56C0D984" w14:textId="77777777" w:rsidR="00125CA4" w:rsidRDefault="00125CA4" w:rsidP="0001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9F4C0" w14:textId="491DED1B" w:rsidR="00F60F62" w:rsidRPr="00965338" w:rsidRDefault="00F60F62" w:rsidP="00965338">
    <w:pPr>
      <w:pStyle w:val="Header"/>
      <w:rPr>
        <w:color w:val="FF0000"/>
      </w:rPr>
    </w:pPr>
    <w:r w:rsidRPr="00F60F62">
      <w:rPr>
        <w:noProof/>
        <w:color w:val="FF0000"/>
      </w:rPr>
      <w:drawing>
        <wp:anchor distT="0" distB="0" distL="114300" distR="114300" simplePos="0" relativeHeight="251662336" behindDoc="1" locked="0" layoutInCell="1" allowOverlap="1" wp14:anchorId="5D49C260" wp14:editId="618DB28F">
          <wp:simplePos x="0" y="0"/>
          <wp:positionH relativeFrom="margin">
            <wp:posOffset>5400675</wp:posOffset>
          </wp:positionH>
          <wp:positionV relativeFrom="paragraph">
            <wp:posOffset>-433387</wp:posOffset>
          </wp:positionV>
          <wp:extent cx="1409700" cy="1409700"/>
          <wp:effectExtent l="0" t="0" r="0" b="0"/>
          <wp:wrapSquare wrapText="bothSides"/>
          <wp:docPr id="179242259" name="Picture 179242259" descr="Kaiba Corp Emblem - 3&quot; Decal Sticker – Shop Yu-Gi-Oh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iba Corp Emblem - 3&quot; Decal Sticker – Shop Yu-Gi-Oh!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29FF" w:rsidRPr="00F60F62">
      <w:rPr>
        <w:color w:val="FF0000"/>
      </w:rPr>
      <w:t xml:space="preserve">Inject </w:t>
    </w:r>
    <w:r w:rsidR="00281D1C">
      <w:rPr>
        <w:color w:val="FF0000"/>
      </w:rPr>
      <w:t>0</w:t>
    </w:r>
    <w:r w:rsidR="0034667B">
      <w:rPr>
        <w:color w:val="FF0000"/>
      </w:rPr>
      <w:t>6</w:t>
    </w:r>
    <w:r w:rsidR="00281D1C">
      <w:rPr>
        <w:color w:val="FF0000"/>
      </w:rPr>
      <w:t xml:space="preserve">: The Preamble – </w:t>
    </w:r>
    <w:r w:rsidR="00965338">
      <w:rPr>
        <w:color w:val="FF0000"/>
      </w:rPr>
      <w:t xml:space="preserve">Technology – </w:t>
    </w:r>
    <w:r w:rsidR="0034667B">
      <w:rPr>
        <w:color w:val="FF0000"/>
      </w:rPr>
      <w:t>Windows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45055" w14:textId="2B2701F0" w:rsidR="000A29FF" w:rsidRDefault="000A29FF" w:rsidP="004E676F">
    <w:pPr>
      <w:pStyle w:val="Header"/>
      <w:tabs>
        <w:tab w:val="clear" w:pos="4680"/>
        <w:tab w:val="clear" w:pos="9360"/>
        <w:tab w:val="left" w:pos="56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09AA5D2" wp14:editId="07D83412">
          <wp:simplePos x="0" y="0"/>
          <wp:positionH relativeFrom="column">
            <wp:posOffset>-866775</wp:posOffset>
          </wp:positionH>
          <wp:positionV relativeFrom="paragraph">
            <wp:posOffset>-385763</wp:posOffset>
          </wp:positionV>
          <wp:extent cx="1085850" cy="650002"/>
          <wp:effectExtent l="0" t="0" r="0" b="0"/>
          <wp:wrapSquare wrapText="bothSides"/>
          <wp:docPr id="129950148" name="Picture 129950148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1285792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50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Inject 0: Introduction to Technical Writing</w:t>
    </w:r>
    <w:r w:rsidR="004E676F">
      <w:tab/>
    </w:r>
  </w:p>
  <w:p w14:paraId="6939051F" w14:textId="77777777" w:rsidR="00017CFC" w:rsidRDefault="00017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89A"/>
    <w:multiLevelType w:val="hybridMultilevel"/>
    <w:tmpl w:val="EF4CDEFE"/>
    <w:lvl w:ilvl="0" w:tplc="91641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691"/>
    <w:multiLevelType w:val="hybridMultilevel"/>
    <w:tmpl w:val="3EC6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E431A"/>
    <w:multiLevelType w:val="hybridMultilevel"/>
    <w:tmpl w:val="EEDAD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A8468F"/>
    <w:multiLevelType w:val="hybridMultilevel"/>
    <w:tmpl w:val="39BA1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6714823">
    <w:abstractNumId w:val="3"/>
  </w:num>
  <w:num w:numId="2" w16cid:durableId="940063674">
    <w:abstractNumId w:val="1"/>
  </w:num>
  <w:num w:numId="3" w16cid:durableId="175577170">
    <w:abstractNumId w:val="0"/>
  </w:num>
  <w:num w:numId="4" w16cid:durableId="1878086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FC"/>
    <w:rsid w:val="00017CFC"/>
    <w:rsid w:val="000A29FF"/>
    <w:rsid w:val="00125CA4"/>
    <w:rsid w:val="0018757A"/>
    <w:rsid w:val="001E0272"/>
    <w:rsid w:val="0025708F"/>
    <w:rsid w:val="0028190A"/>
    <w:rsid w:val="00281D1C"/>
    <w:rsid w:val="002E51D4"/>
    <w:rsid w:val="00300DA3"/>
    <w:rsid w:val="00306811"/>
    <w:rsid w:val="0034667B"/>
    <w:rsid w:val="004E676F"/>
    <w:rsid w:val="006211CE"/>
    <w:rsid w:val="00637267"/>
    <w:rsid w:val="006F0D76"/>
    <w:rsid w:val="00841179"/>
    <w:rsid w:val="008E5F27"/>
    <w:rsid w:val="00900820"/>
    <w:rsid w:val="00965338"/>
    <w:rsid w:val="0096609A"/>
    <w:rsid w:val="009F3DEF"/>
    <w:rsid w:val="00AA10F3"/>
    <w:rsid w:val="00BE5C77"/>
    <w:rsid w:val="00D23709"/>
    <w:rsid w:val="00D561DF"/>
    <w:rsid w:val="00D75231"/>
    <w:rsid w:val="00E30B4B"/>
    <w:rsid w:val="00EB40FF"/>
    <w:rsid w:val="00F17EAB"/>
    <w:rsid w:val="00F60F62"/>
    <w:rsid w:val="00FD47A0"/>
    <w:rsid w:val="00FE3A2F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D8BB"/>
  <w15:chartTrackingRefBased/>
  <w15:docId w15:val="{D3E99B7C-60C8-4059-AE7C-B53E67E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1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FC"/>
  </w:style>
  <w:style w:type="paragraph" w:styleId="Footer">
    <w:name w:val="footer"/>
    <w:basedOn w:val="Normal"/>
    <w:link w:val="Foot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FC"/>
  </w:style>
  <w:style w:type="character" w:customStyle="1" w:styleId="Heading1Char">
    <w:name w:val="Heading 1 Char"/>
    <w:basedOn w:val="DefaultParagraphFont"/>
    <w:link w:val="Heading1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CF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10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0F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A1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1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17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46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mom.ayo.dee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mom.ayo.dee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Paxtor</dc:creator>
  <cp:keywords/>
  <dc:description/>
  <cp:lastModifiedBy>Paxtor Garcia, AB</cp:lastModifiedBy>
  <cp:revision>2</cp:revision>
  <dcterms:created xsi:type="dcterms:W3CDTF">2024-12-26T05:40:00Z</dcterms:created>
  <dcterms:modified xsi:type="dcterms:W3CDTF">2024-12-26T05:40:00Z</dcterms:modified>
</cp:coreProperties>
</file>