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FB5A5F" w:rsidRPr="00AE695C" w:rsidRDefault="00FB5A5F"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FB5A5F" w:rsidRPr="00AE695C" w:rsidRDefault="00FB5A5F"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FB5A5F" w:rsidRDefault="00FB5A5F"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FB5A5F" w:rsidRDefault="00FB5A5F" w:rsidP="006406C8">
                            <w:pPr>
                              <w:pStyle w:val="Caption"/>
                              <w:jc w:val="both"/>
                            </w:pPr>
                            <w:r>
                              <w:t>Disconformation and Service quality</w:t>
                            </w:r>
                          </w:p>
                          <w:p w14:paraId="7BA7F997" w14:textId="30E01588" w:rsidR="00FB5A5F" w:rsidRDefault="00FB5A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FB5A5F" w:rsidRDefault="00FB5A5F"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FB5A5F" w:rsidRDefault="00FB5A5F" w:rsidP="006406C8">
                      <w:pPr>
                        <w:pStyle w:val="Caption"/>
                        <w:jc w:val="both"/>
                      </w:pPr>
                      <w:r>
                        <w:t>Disconformation and Service quality</w:t>
                      </w:r>
                    </w:p>
                    <w:p w14:paraId="7BA7F997" w14:textId="30E01588" w:rsidR="00FB5A5F" w:rsidRDefault="00FB5A5F"/>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FB5A5F" w:rsidRDefault="00FB5A5F"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FB5A5F" w:rsidRDefault="00FB5A5F"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FB5A5F" w:rsidRDefault="00FB5A5F"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FB5A5F" w:rsidRDefault="00FB5A5F"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FB5A5F" w:rsidRDefault="00FB5A5F"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FB5A5F" w:rsidRDefault="00FB5A5F"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2DDE5929" w:rsidR="00D30C80" w:rsidRDefault="00925144" w:rsidP="00DE623B">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DE623B">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DE623B">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DE623B">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DE623B">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FB5A5F" w:rsidRDefault="00FB5A5F"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FB5A5F" w:rsidRDefault="00FB5A5F"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FB5A5F" w:rsidRDefault="00FB5A5F"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FB5A5F" w:rsidRDefault="00FB5A5F"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FB5A5F" w:rsidRDefault="00FB5A5F"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FB5A5F" w:rsidRDefault="00FB5A5F"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FB5A5F" w:rsidRDefault="00FB5A5F"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FB5A5F" w:rsidRDefault="00FB5A5F"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FB5A5F" w:rsidRDefault="00FB5A5F"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FB5A5F" w:rsidRDefault="00FB5A5F"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FB5A5F" w:rsidRDefault="00FB5A5F"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FB5A5F" w:rsidRDefault="00FB5A5F"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FB5A5F" w:rsidRDefault="00FB5A5F"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FB5A5F" w:rsidRDefault="00FB5A5F"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FB5A5F" w:rsidRDefault="00FB5A5F"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FB5A5F" w:rsidRDefault="00FB5A5F"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FB5A5F" w:rsidRDefault="00FB5A5F"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FB5A5F" w:rsidRDefault="00FB5A5F"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FB5A5F" w:rsidRDefault="00FB5A5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FB5A5F" w:rsidRDefault="00FB5A5F"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FB5A5F" w:rsidRDefault="00FB5A5F"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FB5A5F" w:rsidRDefault="00FB5A5F"/>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FB5A5F" w:rsidRDefault="00FB5A5F"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FB5A5F" w:rsidRDefault="00FB5A5F"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FB5A5F" w:rsidRDefault="00FB5A5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FB5A5F" w:rsidRDefault="00FB5A5F"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FB5A5F" w:rsidRDefault="00FB5A5F"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FB5A5F" w:rsidRDefault="00FB5A5F"/>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FB5A5F" w:rsidRDefault="00FB5A5F"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FB5A5F"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FB5A5F"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FB5A5F"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FB5A5F"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FB5A5F"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FB5A5F"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FB5A5F"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FB5A5F"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FB5A5F"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FB5A5F"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FB5A5F"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FB5A5F"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FB5A5F"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B5A5F"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FB5A5F"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FB5A5F"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B5A5F"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FB5A5F"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FB5A5F" w:rsidRDefault="00FB5A5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FB5A5F" w:rsidRDefault="00FB5A5F"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FB5A5F"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FB5A5F"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FB5A5F"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FB5A5F"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FB5A5F"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FB5A5F"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FB5A5F"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FB5A5F"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FB5A5F"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FB5A5F"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FB5A5F"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FB5A5F"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FB5A5F"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B5A5F"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FB5A5F"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FB5A5F"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FB5A5F" w:rsidRPr="00B3679C" w:rsidRDefault="00FB5A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B5A5F"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FB5A5F"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FB5A5F" w:rsidRPr="00B3679C" w:rsidRDefault="00FB5A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FB5A5F" w:rsidRDefault="00FB5A5F"/>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FB5A5F" w:rsidRDefault="00FB5A5F"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FB5A5F" w:rsidRDefault="00FB5A5F"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FB5A5F" w:rsidRDefault="00FB5A5F"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FB5A5F" w:rsidRDefault="00FB5A5F"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FB5A5F" w:rsidRDefault="00FB5A5F"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FB5A5F" w:rsidRDefault="00FB5A5F"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FB5A5F" w:rsidRDefault="00FB5A5F"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FB5A5F" w:rsidRDefault="00FB5A5F"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FB5A5F" w:rsidRDefault="00FB5A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FB5A5F" w:rsidRDefault="00FB5A5F"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FB5A5F" w:rsidRDefault="00FB5A5F"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FB5A5F" w:rsidRDefault="00FB5A5F"/>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FB5A5F" w:rsidRDefault="00FB5A5F"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FB5A5F" w:rsidRDefault="00FB5A5F" w:rsidP="006D648B">
                            <w:pPr>
                              <w:pStyle w:val="Caption"/>
                            </w:pPr>
                            <w:r>
                              <w:t>Figure 8. Four Quality dimensions for e-services</w:t>
                            </w:r>
                          </w:p>
                          <w:p w14:paraId="5D45FDFF" w14:textId="3AD159B7" w:rsidR="00FB5A5F" w:rsidRDefault="00FB5A5F"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FB5A5F" w:rsidRDefault="00FB5A5F"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FB5A5F" w:rsidRDefault="00FB5A5F" w:rsidP="006D648B">
                      <w:pPr>
                        <w:pStyle w:val="Caption"/>
                      </w:pPr>
                      <w:r>
                        <w:t>Figure 8. Four Quality dimensions for e-services</w:t>
                      </w:r>
                    </w:p>
                    <w:p w14:paraId="5D45FDFF" w14:textId="3AD159B7" w:rsidR="00FB5A5F" w:rsidRDefault="00FB5A5F"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FB5A5F" w:rsidRDefault="00FB5A5F" w:rsidP="00932A70">
                            <w:pPr>
                              <w:pStyle w:val="Caption"/>
                              <w:keepNext/>
                            </w:pPr>
                            <w:r>
                              <w:t>Table 2. Attributes within e-SQ instruments for AUES dimensions</w:t>
                            </w:r>
                          </w:p>
                          <w:p w14:paraId="4391B6B2" w14:textId="77777777" w:rsidR="00FB5A5F" w:rsidRDefault="00FB5A5F"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FB5A5F" w:rsidRDefault="00FB5A5F" w:rsidP="00932A70">
                      <w:pPr>
                        <w:pStyle w:val="Caption"/>
                        <w:keepNext/>
                      </w:pPr>
                      <w:r>
                        <w:t>Table 2. Attributes within e-SQ instruments for AUES dimensions</w:t>
                      </w:r>
                    </w:p>
                    <w:p w14:paraId="4391B6B2" w14:textId="77777777" w:rsidR="00FB5A5F" w:rsidRDefault="00FB5A5F"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FB5A5F" w:rsidRDefault="00FB5A5F" w:rsidP="00932A70">
                            <w:pPr>
                              <w:pStyle w:val="Caption"/>
                              <w:keepNext/>
                            </w:pPr>
                            <w:r>
                              <w:t>Table 3. Attributes within different approaches for AUES dimensions</w:t>
                            </w:r>
                          </w:p>
                          <w:p w14:paraId="6A9C562F" w14:textId="77777777" w:rsidR="00FB5A5F" w:rsidRDefault="00FB5A5F"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FB5A5F" w:rsidRDefault="00FB5A5F" w:rsidP="00932A70">
                      <w:pPr>
                        <w:pStyle w:val="Caption"/>
                        <w:keepNext/>
                      </w:pPr>
                      <w:r>
                        <w:t>Table 3. Attributes within different approaches for AUES dimensions</w:t>
                      </w:r>
                    </w:p>
                    <w:p w14:paraId="6A9C562F" w14:textId="77777777" w:rsidR="00FB5A5F" w:rsidRDefault="00FB5A5F"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FB5A5F" w:rsidRDefault="00FB5A5F"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FB5A5F" w:rsidRDefault="00FB5A5F"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FB5A5F" w:rsidRDefault="00FB5A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FB5A5F" w:rsidRDefault="00FB5A5F"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FB5A5F" w:rsidRDefault="00FB5A5F"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FB5A5F" w:rsidRDefault="00FB5A5F"/>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3" w:name="_Toc333119490"/>
      <w:r>
        <w:lastRenderedPageBreak/>
        <w:t>Conceptual model for understanding e-services qualit</w:t>
      </w:r>
      <w:r w:rsidR="007F6272">
        <w:t>a</w:t>
      </w:r>
      <w:r w:rsidR="007F6272">
        <w:t>tive characteristics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FB5A5F" w:rsidRDefault="00FB5A5F"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FB5A5F" w:rsidRDefault="00FB5A5F" w:rsidP="003D4A85">
                            <w:pPr>
                              <w:pStyle w:val="Caption"/>
                            </w:pPr>
                            <w:r>
                              <w:t>Figure 10. Proposed e-service  Quality in use model</w:t>
                            </w:r>
                          </w:p>
                          <w:p w14:paraId="5027D016" w14:textId="77777777" w:rsidR="00FB5A5F" w:rsidRDefault="00FB5A5F"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565A1E22" w14:textId="783D086A" w:rsidR="00FB5A5F" w:rsidRDefault="00FB5A5F"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FB5A5F" w:rsidRDefault="00FB5A5F" w:rsidP="003D4A85">
                      <w:pPr>
                        <w:pStyle w:val="Caption"/>
                      </w:pPr>
                      <w:r>
                        <w:t>Figure 10. Proposed e-service  Quality in use model</w:t>
                      </w:r>
                    </w:p>
                    <w:p w14:paraId="5027D016" w14:textId="77777777" w:rsidR="00FB5A5F" w:rsidRDefault="00FB5A5F"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4CCC3DC1" w:rsidR="00FB5A5F" w:rsidRDefault="00FB5A5F"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FB5A5F" w:rsidRDefault="00FB5A5F" w:rsidP="00975F82">
                            <w:pPr>
                              <w:pStyle w:val="Caption"/>
                            </w:pPr>
                            <w:r>
                              <w:t>Figure 11. Proposed e-service Product Quality model</w:t>
                            </w:r>
                          </w:p>
                          <w:p w14:paraId="3215C6EB" w14:textId="1E08812D" w:rsidR="00FB5A5F" w:rsidRDefault="00FB5A5F"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47506F1E" w14:textId="4CCC3DC1" w:rsidR="00FB5A5F" w:rsidRDefault="00FB5A5F"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FB5A5F" w:rsidRDefault="00FB5A5F" w:rsidP="00975F82">
                      <w:pPr>
                        <w:pStyle w:val="Caption"/>
                      </w:pPr>
                      <w:r>
                        <w:t>Figure 11. Proposed e-service Product Quality model</w:t>
                      </w:r>
                    </w:p>
                    <w:p w14:paraId="3215C6EB" w14:textId="1E08812D" w:rsidR="00FB5A5F" w:rsidRDefault="00FB5A5F"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lastRenderedPageBreak/>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FB5A5F" w:rsidRDefault="00FB5A5F"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FB5A5F" w:rsidRDefault="00FB5A5F" w:rsidP="002C2900">
                            <w:pPr>
                              <w:pStyle w:val="Caption"/>
                              <w:jc w:val="both"/>
                            </w:pPr>
                            <w:r>
                              <w:t>Figure 12. Relationships between quality in use model and AUES dimensions</w:t>
                            </w:r>
                          </w:p>
                          <w:p w14:paraId="45278D5B" w14:textId="2EDEF3C3" w:rsidR="00FB5A5F" w:rsidRDefault="00FB5A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FB5A5F" w:rsidRDefault="00FB5A5F"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FB5A5F" w:rsidRDefault="00FB5A5F" w:rsidP="002C2900">
                      <w:pPr>
                        <w:pStyle w:val="Caption"/>
                        <w:jc w:val="both"/>
                      </w:pPr>
                      <w:r>
                        <w:t>Figure 12. Relationships between quality in use model and AUES dimensions</w:t>
                      </w:r>
                    </w:p>
                    <w:p w14:paraId="45278D5B" w14:textId="2EDEF3C3" w:rsidR="00FB5A5F" w:rsidRDefault="00FB5A5F"/>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w:lastRenderedPageBreak/>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FB5A5F" w:rsidRDefault="00FB5A5F"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FB5A5F" w:rsidRDefault="00FB5A5F" w:rsidP="0044681A">
                            <w:pPr>
                              <w:pStyle w:val="Caption"/>
                            </w:pPr>
                            <w:r>
                              <w:t xml:space="preserve">Figure  13. Relationships in product quality model and AUES </w:t>
                            </w:r>
                          </w:p>
                          <w:p w14:paraId="3B965938" w14:textId="3BB202B8" w:rsidR="00FB5A5F" w:rsidRDefault="00FB5A5F"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FB5A5F" w:rsidRDefault="00FB5A5F"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FB5A5F" w:rsidRDefault="00FB5A5F" w:rsidP="0044681A">
                      <w:pPr>
                        <w:pStyle w:val="Caption"/>
                      </w:pPr>
                      <w:r>
                        <w:t xml:space="preserve">Figure  13. Relationships in product quality model and AUES </w:t>
                      </w:r>
                    </w:p>
                    <w:p w14:paraId="3B965938" w14:textId="3BB202B8" w:rsidR="00FB5A5F" w:rsidRDefault="00FB5A5F"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FB5A5F" w:rsidRDefault="00FB5A5F"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FB5A5F" w:rsidRDefault="00FB5A5F" w:rsidP="00F15005">
                            <w:pPr>
                              <w:pStyle w:val="Caption"/>
                            </w:pPr>
                            <w:r>
                              <w:t>Figure 14. Quality in use, Product quality and AUES</w:t>
                            </w:r>
                          </w:p>
                          <w:p w14:paraId="1E671FE0" w14:textId="65B9BFC3" w:rsidR="00FB5A5F" w:rsidRDefault="00FB5A5F"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FB5A5F" w:rsidRDefault="00FB5A5F"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FB5A5F" w:rsidRDefault="00FB5A5F" w:rsidP="00F15005">
                      <w:pPr>
                        <w:pStyle w:val="Caption"/>
                      </w:pPr>
                      <w:r>
                        <w:t>Figure 14. Quality in use, Product quality and AUES</w:t>
                      </w:r>
                    </w:p>
                    <w:p w14:paraId="1E671FE0" w14:textId="65B9BFC3" w:rsidR="00FB5A5F" w:rsidRDefault="00FB5A5F"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FB5A5F" w:rsidRDefault="00FB5A5F" w:rsidP="005565C9">
                            <w:pPr>
                              <w:pStyle w:val="Caption"/>
                              <w:keepNext/>
                            </w:pPr>
                            <w:r>
                              <w:t>Table 4. Relationships between e-service qualitative characteristics and AUES quality dimensions</w:t>
                            </w:r>
                          </w:p>
                          <w:p w14:paraId="3B680B38" w14:textId="11CC24AD" w:rsidR="00FB5A5F" w:rsidRDefault="00FB5A5F"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FB5A5F" w:rsidRDefault="00FB5A5F" w:rsidP="005565C9">
                      <w:pPr>
                        <w:pStyle w:val="Caption"/>
                        <w:keepNext/>
                      </w:pPr>
                      <w:r>
                        <w:t>Table 4. Relationships between e-service qualitative characteristics and AUES quality dimensions</w:t>
                      </w:r>
                    </w:p>
                    <w:p w14:paraId="3B680B38" w14:textId="11CC24AD" w:rsidR="00FB5A5F" w:rsidRDefault="00FB5A5F"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FB5A5F" w:rsidRDefault="00FB5A5F"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FB5A5F" w:rsidRDefault="00FB5A5F" w:rsidP="006278BE">
                            <w:pPr>
                              <w:pStyle w:val="Caption"/>
                            </w:pPr>
                            <w:r>
                              <w:t>Figure 15. AUES dimensions and their key components</w:t>
                            </w:r>
                          </w:p>
                          <w:p w14:paraId="22196177" w14:textId="1734BC63" w:rsidR="00FB5A5F" w:rsidRDefault="00FB5A5F"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5D2BE1A7" w14:textId="2C31A141" w:rsidR="00FB5A5F" w:rsidRDefault="00FB5A5F"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FB5A5F" w:rsidRDefault="00FB5A5F" w:rsidP="006278BE">
                      <w:pPr>
                        <w:pStyle w:val="Caption"/>
                      </w:pPr>
                      <w:r>
                        <w:t>Figure 15. AUES dimensions and their key components</w:t>
                      </w:r>
                    </w:p>
                    <w:p w14:paraId="22196177" w14:textId="1734BC63" w:rsidR="00FB5A5F" w:rsidRDefault="00FB5A5F"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FB5A5F" w:rsidRDefault="00FB5A5F" w:rsidP="007E2B44">
                            <w:pPr>
                              <w:pStyle w:val="Caption"/>
                              <w:keepNext/>
                            </w:pPr>
                            <w:r>
                              <w:t xml:space="preserve">Table 5. Suggested quality dimensional key components and Approach References </w:t>
                            </w:r>
                          </w:p>
                          <w:p w14:paraId="1B598BF3" w14:textId="25A6BC57" w:rsidR="00FB5A5F" w:rsidRDefault="00FB5A5F"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FB5A5F" w:rsidRDefault="00FB5A5F" w:rsidP="007E2B44">
                      <w:pPr>
                        <w:pStyle w:val="Caption"/>
                        <w:keepNext/>
                      </w:pPr>
                      <w:r>
                        <w:t xml:space="preserve">Table 5. Suggested quality dimensional key components and Approach References </w:t>
                      </w:r>
                    </w:p>
                    <w:p w14:paraId="1B598BF3" w14:textId="25A6BC57" w:rsidR="00FB5A5F" w:rsidRDefault="00FB5A5F"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4B4B66">
      <w:pPr>
        <w:pStyle w:val="Heading3"/>
      </w:pPr>
      <w:bookmarkStart w:id="60" w:name="_Toc333119503"/>
      <w:r>
        <w:t>AUES key components h</w:t>
      </w:r>
      <w:r w:rsidR="00340709">
        <w:t>ypothesis series</w:t>
      </w:r>
      <w:bookmarkEnd w:id="60"/>
    </w:p>
    <w:p w14:paraId="5CE1105A" w14:textId="340A05BB" w:rsidR="003803E0" w:rsidRDefault="003B4F0B" w:rsidP="00EE3EC4">
      <w:r>
        <w:rPr>
          <w:noProof/>
          <w:lang w:val="en-US" w:eastAsia="en-US"/>
        </w:rPr>
        <mc:AlternateContent>
          <mc:Choice Requires="wps">
            <w:drawing>
              <wp:anchor distT="0" distB="0" distL="114300" distR="114300" simplePos="0" relativeHeight="251665408" behindDoc="0" locked="0" layoutInCell="1" allowOverlap="1" wp14:anchorId="1DDE4A76" wp14:editId="1A8B3FF9">
                <wp:simplePos x="0" y="0"/>
                <wp:positionH relativeFrom="column">
                  <wp:posOffset>2362200</wp:posOffset>
                </wp:positionH>
                <wp:positionV relativeFrom="paragraph">
                  <wp:posOffset>94615</wp:posOffset>
                </wp:positionV>
                <wp:extent cx="3209925" cy="56743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674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5CD0965C" w:rsidR="00FB5A5F" w:rsidRDefault="00FB5A5F"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FB5A5F" w:rsidRDefault="00FB5A5F" w:rsidP="00825DFB">
                            <w:pPr>
                              <w:pStyle w:val="Caption"/>
                            </w:pPr>
                            <w:r>
                              <w:t>Figure 16. Influences among AUES key dimensioinal components</w:t>
                            </w:r>
                          </w:p>
                          <w:p w14:paraId="7BF62C1F" w14:textId="756D17BA" w:rsidR="00FB5A5F" w:rsidRDefault="00FB5A5F"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4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OtU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" filled="f" stroked="f">
                <v:textbox>
                  <w:txbxContent>
                    <w:p w14:paraId="75343AEB" w14:textId="5CD0965C" w:rsidR="00FB5A5F" w:rsidRDefault="00FB5A5F"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FB5A5F" w:rsidRDefault="00FB5A5F" w:rsidP="00825DFB">
                      <w:pPr>
                        <w:pStyle w:val="Caption"/>
                      </w:pPr>
                      <w:r>
                        <w:t>Figure 16. Influences among AUES key dimensioinal components</w:t>
                      </w:r>
                    </w:p>
                    <w:p w14:paraId="7BF62C1F" w14:textId="756D17BA" w:rsidR="00FB5A5F" w:rsidRDefault="00FB5A5F"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EE3EC4">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Pr="00EE3EC4" w:rsidRDefault="001D643A" w:rsidP="00EE3EC4">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2C02687A" w14:textId="42DE9712" w:rsidR="00DF1EF1" w:rsidRDefault="00DF1EF1" w:rsidP="00DF1EF1">
      <w:pPr>
        <w:pStyle w:val="Heading2"/>
      </w:pPr>
      <w:bookmarkStart w:id="61" w:name="_Toc333119504"/>
      <w:r>
        <w:lastRenderedPageBreak/>
        <w:t>Conceptual Model</w:t>
      </w:r>
      <w:bookmarkEnd w:id="61"/>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1E51DA98" w:rsidR="00FB5A5F" w:rsidRDefault="00FB5A5F"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FB5A5F" w:rsidRDefault="00FB5A5F" w:rsidP="006022C0">
                            <w:pPr>
                              <w:pStyle w:val="Caption"/>
                              <w:jc w:val="both"/>
                            </w:pPr>
                            <w:r>
                              <w:t>Figure 17. Conceptual model for understanding qualitative characteristics of e-services</w:t>
                            </w:r>
                          </w:p>
                          <w:p w14:paraId="5911E390" w14:textId="1A7FD03C" w:rsidR="00FB5A5F" w:rsidRDefault="00FB5A5F"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1E51DA98" w:rsidR="00FB5A5F" w:rsidRDefault="00FB5A5F"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FB5A5F" w:rsidRDefault="00FB5A5F" w:rsidP="006022C0">
                      <w:pPr>
                        <w:pStyle w:val="Caption"/>
                        <w:jc w:val="both"/>
                      </w:pPr>
                      <w:r>
                        <w:t>Figure 17. Conceptual model for understanding qualitative characteristics of e-services</w:t>
                      </w:r>
                    </w:p>
                    <w:p w14:paraId="5911E390" w14:textId="1A7FD03C" w:rsidR="00FB5A5F" w:rsidRDefault="00FB5A5F"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FB5A5F" w:rsidRDefault="00FB5A5F"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FB5A5F" w:rsidRDefault="00FB5A5F" w:rsidP="00DB6926">
                            <w:pPr>
                              <w:pStyle w:val="Caption"/>
                            </w:pPr>
                            <w:r>
                              <w:t>Figure 18. 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FB5A5F" w:rsidRDefault="00FB5A5F"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FB5A5F" w:rsidRDefault="00FB5A5F" w:rsidP="00DB6926">
                      <w:pPr>
                        <w:pStyle w:val="Caption"/>
                      </w:pPr>
                      <w:r>
                        <w:t>Figure 18. 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FB5A5F" w:rsidRDefault="00FB5A5F"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FB5A5F" w:rsidRDefault="00FB5A5F"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FB5A5F" w:rsidRDefault="00FB5A5F"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FB5A5F" w:rsidRDefault="00FB5A5F" w:rsidP="00DB6926">
                      <w:pPr>
                        <w:pStyle w:val="Caption"/>
                      </w:pPr>
                      <w:r>
                        <w:t>Figure 19. Dependability model for Product Quality model</w:t>
                      </w:r>
                    </w:p>
                  </w:txbxContent>
                </v:textbox>
                <w10:anchorlock/>
              </v:shape>
            </w:pict>
          </mc:Fallback>
        </mc:AlternateContent>
      </w:r>
    </w:p>
    <w:p w14:paraId="490720D7" w14:textId="0CAE4BB0" w:rsidR="00F20094" w:rsidRPr="002503D5" w:rsidRDefault="00562F6E" w:rsidP="00F20094">
      <w:pPr>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702401E6" w14:textId="0136BAFA" w:rsidR="00E54189" w:rsidRDefault="006D2AFB" w:rsidP="00E54189">
      <w:pPr>
        <w:pStyle w:val="Heading1"/>
      </w:pPr>
      <w:bookmarkStart w:id="63" w:name="_Toc333119506"/>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119507"/>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6317105B"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06DB4C74" w14:textId="77777777" w:rsidR="00E60025" w:rsidRDefault="00E60025" w:rsidP="00A45BD3"/>
    <w:p w14:paraId="4F6E2009" w14:textId="1EBA107B" w:rsidR="00A45BD3" w:rsidRDefault="00A45BD3" w:rsidP="00A45BD3">
      <w:r>
        <w:lastRenderedPageBreak/>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 xml:space="preserve">The aim of the digital prescription is to improve the quality of health service by digitalising prescriptions and reports in order to ensure the protection of the health of persons using medicinal products subject to medical prescription and supervision over the </w:t>
      </w:r>
      <w:r>
        <w:lastRenderedPageBreak/>
        <w:t>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wth access all the prescriptions of </w:t>
      </w:r>
      <w:r>
        <w:lastRenderedPageBreak/>
        <w:t>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3FE1B493" w14:textId="3C3516DD" w:rsidR="00ED3A9A" w:rsidRDefault="00ED3A9A" w:rsidP="00BF5AEA">
      <w:r>
        <w:t>The main positive effects of the digital prescription can be outlined according to parties as follows (Digital Prescriptioin, E-Health Foundation, 2012).</w:t>
      </w:r>
    </w:p>
    <w:p w14:paraId="2610A601" w14:textId="77777777" w:rsidR="00E60025" w:rsidRDefault="00E60025" w:rsidP="00BF5AEA">
      <w:pPr>
        <w:rPr>
          <w:b/>
        </w:rPr>
      </w:pPr>
    </w:p>
    <w:p w14:paraId="4EA21CBB" w14:textId="2C9B3128" w:rsidR="00ED3A9A" w:rsidRPr="00021E8C" w:rsidRDefault="00ED3A9A" w:rsidP="00BF5AEA">
      <w:pPr>
        <w:rPr>
          <w:b/>
        </w:rPr>
      </w:pPr>
      <w:r w:rsidRPr="00021E8C">
        <w:rPr>
          <w:b/>
        </w:rPr>
        <w:lastRenderedPageBreak/>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674E7558" w:rsidR="00D0294C" w:rsidRDefault="00D0294C" w:rsidP="00CF5B89">
      <w:pPr>
        <w:pStyle w:val="ListParagraph"/>
        <w:numPr>
          <w:ilvl w:val="0"/>
          <w:numId w:val="39"/>
        </w:numPr>
      </w:pPr>
      <w:r>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lastRenderedPageBreak/>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This kind of service is not common in the world but there are local/limited scope solutions, sucha as networks or systems with which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lastRenderedPageBreak/>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5" w:name="_Toc333119508"/>
      <w:r>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lastRenderedPageBreak/>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lastRenderedPageBreak/>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lastRenderedPageBreak/>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lastRenderedPageBreak/>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6" w:name="_Toc333119509"/>
      <w:r>
        <w:t>Methodology</w:t>
      </w:r>
      <w:bookmarkEnd w:id="66"/>
    </w:p>
    <w:p w14:paraId="226709E0" w14:textId="1E7B5903" w:rsidR="00A01A6E" w:rsidRDefault="00FB00C8" w:rsidP="008834E2">
      <w:r>
        <w:t>In order to test the proposed conceptual model in Chapter 4-Part 9</w:t>
      </w:r>
      <w:r w:rsidR="00F366AE">
        <w:t xml:space="preserve"> on </w:t>
      </w:r>
      <w:r w:rsidR="00AF5B9A">
        <w:t xml:space="preserve">the 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1E252E">
        <w:t>,</w:t>
      </w:r>
      <w:r w:rsidR="00C360A8">
        <w:t xml:space="preserve"> using degrees</w:t>
      </w:r>
      <w:r w:rsidR="004F2F2F">
        <w:t xml:space="preserve"> of truth</w:t>
      </w:r>
      <w:r w:rsidR="002D4795">
        <w:t xml:space="preserve"> (Fuzzy logic)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r>
        <w:lastRenderedPageBreak/>
        <w:t>U</w:t>
      </w:r>
      <w:r w:rsidR="00971CF4">
        <w:t>ser</w:t>
      </w:r>
      <w:r w:rsidR="00AB11FD">
        <w:t xml:space="preserve"> survey </w:t>
      </w:r>
      <w:r w:rsidR="00647084">
        <w:t>results</w:t>
      </w:r>
      <w:r w:rsidR="00AB11FD">
        <w:t xml:space="preserve"> mapped to </w:t>
      </w:r>
      <w:r w:rsidR="00581730">
        <w:t>proposed conceptual model</w:t>
      </w:r>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inline distT="0" distB="0" distL="0" distR="0" wp14:anchorId="44A8FAF5" wp14:editId="07DB6901">
                <wp:extent cx="3736340" cy="7590367"/>
                <wp:effectExtent l="0" t="0" r="0" b="4445"/>
                <wp:docPr id="34" name="Text Box 34"/>
                <wp:cNvGraphicFramePr/>
                <a:graphic xmlns:a="http://schemas.openxmlformats.org/drawingml/2006/main">
                  <a:graphicData uri="http://schemas.microsoft.com/office/word/2010/wordprocessingShape">
                    <wps:wsp>
                      <wps:cNvSpPr txBox="1"/>
                      <wps:spPr>
                        <a:xfrm>
                          <a:off x="0" y="0"/>
                          <a:ext cx="3736340" cy="75903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FB5A5F" w:rsidRDefault="00FB5A5F" w:rsidP="00A01616">
                            <w:pPr>
                              <w:pStyle w:val="Caption"/>
                              <w:keepNext/>
                            </w:pPr>
                            <w:r>
                              <w:t>Table 6. Survey for e-service User (Best scenario)</w:t>
                            </w:r>
                          </w:p>
                          <w:p w14:paraId="5141617A" w14:textId="6557DD8B" w:rsidR="00FB5A5F" w:rsidRDefault="00FB5A5F" w:rsidP="00A01616">
                            <w:pPr>
                              <w:jc w:val="center"/>
                            </w:pPr>
                            <w:r>
                              <w:rPr>
                                <w:noProof/>
                                <w:lang w:val="en-US" w:eastAsia="en-US"/>
                              </w:rPr>
                              <w:drawing>
                                <wp:inline distT="0" distB="0" distL="0" distR="0" wp14:anchorId="76DAF875" wp14:editId="60EC24F9">
                                  <wp:extent cx="3537854" cy="6900333"/>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7.30.16.png"/>
                                          <pic:cNvPicPr/>
                                        </pic:nvPicPr>
                                        <pic:blipFill>
                                          <a:blip r:embed="rId37">
                                            <a:extLst>
                                              <a:ext uri="{28A0092B-C50C-407E-A947-70E740481C1C}">
                                                <a14:useLocalDpi xmlns:a14="http://schemas.microsoft.com/office/drawing/2010/main" val="0"/>
                                              </a:ext>
                                            </a:extLst>
                                          </a:blip>
                                          <a:stretch>
                                            <a:fillRect/>
                                          </a:stretch>
                                        </pic:blipFill>
                                        <pic:spPr>
                                          <a:xfrm>
                                            <a:off x="0" y="0"/>
                                            <a:ext cx="3538824" cy="690222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294.2pt;height:59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" filled="f" stroked="f">
                <v:textbox>
                  <w:txbxContent>
                    <w:p w14:paraId="15D2C0F6" w14:textId="2D3989C6" w:rsidR="00FB5A5F" w:rsidRDefault="00FB5A5F" w:rsidP="00A01616">
                      <w:pPr>
                        <w:pStyle w:val="Caption"/>
                        <w:keepNext/>
                      </w:pPr>
                      <w:r>
                        <w:t>Table 6. Survey for e-service User (Best scenario)</w:t>
                      </w:r>
                    </w:p>
                    <w:p w14:paraId="5141617A" w14:textId="6557DD8B" w:rsidR="00FB5A5F" w:rsidRDefault="00FB5A5F" w:rsidP="00A01616">
                      <w:pPr>
                        <w:jc w:val="center"/>
                      </w:pPr>
                      <w:r>
                        <w:rPr>
                          <w:noProof/>
                          <w:lang w:val="en-US" w:eastAsia="en-US"/>
                        </w:rPr>
                        <w:drawing>
                          <wp:inline distT="0" distB="0" distL="0" distR="0" wp14:anchorId="76DAF875" wp14:editId="60EC24F9">
                            <wp:extent cx="3537854" cy="6900333"/>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7.30.16.png"/>
                                    <pic:cNvPicPr/>
                                  </pic:nvPicPr>
                                  <pic:blipFill>
                                    <a:blip r:embed="rId37">
                                      <a:extLst>
                                        <a:ext uri="{28A0092B-C50C-407E-A947-70E740481C1C}">
                                          <a14:useLocalDpi xmlns:a14="http://schemas.microsoft.com/office/drawing/2010/main" val="0"/>
                                        </a:ext>
                                      </a:extLst>
                                    </a:blip>
                                    <a:stretch>
                                      <a:fillRect/>
                                    </a:stretch>
                                  </pic:blipFill>
                                  <pic:spPr>
                                    <a:xfrm>
                                      <a:off x="0" y="0"/>
                                      <a:ext cx="3538824" cy="6902225"/>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lastRenderedPageBreak/>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431C29DB">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5B505" w14:textId="3B19AFE6" w:rsidR="00FB5A5F" w:rsidRDefault="00FB5A5F" w:rsidP="00C73253">
                            <w:pPr>
                              <w:keepNext/>
                              <w:jc w:val="center"/>
                            </w:pPr>
                            <w:r>
                              <w:rPr>
                                <w:noProof/>
                                <w:lang w:val="en-US" w:eastAsia="en-US"/>
                              </w:rPr>
                              <w:drawing>
                                <wp:inline distT="0" distB="0" distL="0" distR="0" wp14:anchorId="637DCB97" wp14:editId="3586C77F">
                                  <wp:extent cx="5387537" cy="361234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5.41.png"/>
                                          <pic:cNvPicPr/>
                                        </pic:nvPicPr>
                                        <pic:blipFill>
                                          <a:blip r:embed="rId38">
                                            <a:extLst>
                                              <a:ext uri="{28A0092B-C50C-407E-A947-70E740481C1C}">
                                                <a14:useLocalDpi xmlns:a14="http://schemas.microsoft.com/office/drawing/2010/main" val="0"/>
                                              </a:ext>
                                            </a:extLst>
                                          </a:blip>
                                          <a:stretch>
                                            <a:fillRect/>
                                          </a:stretch>
                                        </pic:blipFill>
                                        <pic:spPr>
                                          <a:xfrm>
                                            <a:off x="0" y="0"/>
                                            <a:ext cx="5389940" cy="3613960"/>
                                          </a:xfrm>
                                          <a:prstGeom prst="rect">
                                            <a:avLst/>
                                          </a:prstGeom>
                                        </pic:spPr>
                                      </pic:pic>
                                    </a:graphicData>
                                  </a:graphic>
                                </wp:inline>
                              </w:drawing>
                            </w:r>
                          </w:p>
                          <w:p w14:paraId="415E3CC2" w14:textId="56B70FCE" w:rsidR="00FB5A5F" w:rsidRDefault="00FB5A5F" w:rsidP="00C73253">
                            <w:pPr>
                              <w:pStyle w:val="Caption"/>
                            </w:pPr>
                            <w:r>
                              <w:t>Figure 20. Mapped User survey values to Quality in use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7edQCAAAZ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" filled="f" stroked="f">
                <v:textbox>
                  <w:txbxContent>
                    <w:p w14:paraId="02E5B505" w14:textId="3B19AFE6" w:rsidR="00FB5A5F" w:rsidRDefault="00FB5A5F" w:rsidP="00C73253">
                      <w:pPr>
                        <w:keepNext/>
                        <w:jc w:val="center"/>
                      </w:pPr>
                      <w:r>
                        <w:rPr>
                          <w:noProof/>
                          <w:lang w:val="en-US" w:eastAsia="en-US"/>
                        </w:rPr>
                        <w:drawing>
                          <wp:inline distT="0" distB="0" distL="0" distR="0" wp14:anchorId="637DCB97" wp14:editId="3586C77F">
                            <wp:extent cx="5387537" cy="361234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5.41.png"/>
                                    <pic:cNvPicPr/>
                                  </pic:nvPicPr>
                                  <pic:blipFill>
                                    <a:blip r:embed="rId38">
                                      <a:extLst>
                                        <a:ext uri="{28A0092B-C50C-407E-A947-70E740481C1C}">
                                          <a14:useLocalDpi xmlns:a14="http://schemas.microsoft.com/office/drawing/2010/main" val="0"/>
                                        </a:ext>
                                      </a:extLst>
                                    </a:blip>
                                    <a:stretch>
                                      <a:fillRect/>
                                    </a:stretch>
                                  </pic:blipFill>
                                  <pic:spPr>
                                    <a:xfrm>
                                      <a:off x="0" y="0"/>
                                      <a:ext cx="5389940" cy="3613960"/>
                                    </a:xfrm>
                                    <a:prstGeom prst="rect">
                                      <a:avLst/>
                                    </a:prstGeom>
                                  </pic:spPr>
                                </pic:pic>
                              </a:graphicData>
                            </a:graphic>
                          </wp:inline>
                        </w:drawing>
                      </w:r>
                    </w:p>
                    <w:p w14:paraId="415E3CC2" w14:textId="56B70FCE" w:rsidR="00FB5A5F" w:rsidRDefault="00FB5A5F" w:rsidP="00C73253">
                      <w:pPr>
                        <w:pStyle w:val="Caption"/>
                      </w:pPr>
                      <w:r>
                        <w:t>Figure 20. Mapped User survey values to Quality in use model (Best scenario)</w:t>
                      </w:r>
                    </w:p>
                  </w:txbxContent>
                </v:textbox>
                <w10:anchorlock/>
              </v:shape>
            </w:pict>
          </mc:Fallback>
        </mc:AlternateContent>
      </w:r>
    </w:p>
    <w:p w14:paraId="5953A2CB" w14:textId="6AA7903E" w:rsidR="00964842" w:rsidRDefault="00964842" w:rsidP="00F55160">
      <w:r>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lastRenderedPageBreak/>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r>
        <w:t>C</w:t>
      </w:r>
      <w:r w:rsidR="00065D15">
        <w:t>onceptual model data results</w:t>
      </w:r>
      <w:r w:rsidR="00FD155E">
        <w:t xml:space="preserve"> for quality in use model</w:t>
      </w:r>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3C3ECA" w14:textId="1844D051" w:rsidR="00F13DD4" w:rsidRDefault="000E728F" w:rsidP="00F55160">
      <w:r>
        <w:t>F</w:t>
      </w:r>
      <w:r w:rsidR="00417467">
        <w:t xml:space="preserve">ield </w:t>
      </w:r>
      <w:r>
        <w:t>“</w:t>
      </w:r>
      <w:r w:rsidR="00417467">
        <w:t>Quality Top Limit</w:t>
      </w:r>
      <w:r>
        <w:t>”</w:t>
      </w:r>
      <w:r w:rsidR="00417467">
        <w:t xml:space="preserve"> means the value</w:t>
      </w:r>
      <w:r w:rsidR="00900CF5">
        <w:t xml:space="preserve"> of “Quality Level”</w:t>
      </w:r>
      <w:r w:rsidR="00417467">
        <w:t xml:space="preserve"> </w:t>
      </w:r>
      <w:r w:rsidR="009F6ED7">
        <w:t>can be equal (best scenario), but can not be</w:t>
      </w:r>
      <w:r w:rsidR="009C674D">
        <w:t xml:space="preserve"> greater; Quality Level as its name indicates, represents the quality level </w:t>
      </w:r>
      <w:r w:rsidR="00D255BE">
        <w:t xml:space="preserve">perceived by the user </w:t>
      </w:r>
      <w:r w:rsidR="009C674D">
        <w:t xml:space="preserve">of </w:t>
      </w:r>
      <w:r w:rsidR="002E576E">
        <w:t xml:space="preserve">an </w:t>
      </w:r>
      <w:r w:rsidR="009C674D">
        <w:t>e-service.</w:t>
      </w:r>
    </w:p>
    <w:p w14:paraId="3AEAD050" w14:textId="53F0AD4C" w:rsidR="00E51336" w:rsidRDefault="00094441" w:rsidP="00E51336">
      <w:pPr>
        <w:pStyle w:val="Heading3"/>
      </w:pPr>
      <w:r>
        <w:t>D</w:t>
      </w:r>
      <w:r w:rsidR="00E51336">
        <w:t>ependability degree</w:t>
      </w:r>
      <w:r w:rsidR="00B076BC">
        <w:t xml:space="preserve"> for quality in use model</w:t>
      </w:r>
    </w:p>
    <w:p w14:paraId="004D901A" w14:textId="25735310"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lastRenderedPageBreak/>
        <w:t>Part C)</w:t>
      </w:r>
      <w:r w:rsidR="00BA44C7">
        <w:t xml:space="preserve">, </w:t>
      </w:r>
      <w:r w:rsidR="00F319F0">
        <w:t>which</w:t>
      </w:r>
      <w:r w:rsidR="00BA44C7">
        <w:t xml:space="preserve"> should be compared with Dependability degree from E-Service Product Quality model </w:t>
      </w:r>
      <w:r w:rsidR="00F319F0">
        <w:t>Dependability</w:t>
      </w:r>
      <w:r w:rsidR="00BA44C7">
        <w:t xml:space="preserve">, the more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C14B0F1" w:rsidR="007578A1" w:rsidRDefault="007578A1" w:rsidP="007578A1">
      <w:pPr>
        <w:pStyle w:val="Heading2"/>
      </w:pPr>
      <w:r>
        <w:t>Provider survey data mapped to proposed conceptual model</w:t>
      </w:r>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mc:AlternateContent>
          <mc:Choice Requires="wps">
            <w:drawing>
              <wp:inline distT="0" distB="0" distL="0" distR="0" wp14:anchorId="4249FFC5" wp14:editId="4BFDF329">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FB5A5F" w:rsidRDefault="00FB5A5F" w:rsidP="00117945">
                            <w:pPr>
                              <w:pStyle w:val="Caption"/>
                              <w:keepNext/>
                            </w:pPr>
                            <w:r>
                              <w:t>Table 7. Survey for e-service Provider (Best scenario)</w:t>
                            </w:r>
                          </w:p>
                          <w:p w14:paraId="0B621D95" w14:textId="5E703609" w:rsidR="00FB5A5F" w:rsidRDefault="00FB5A5F" w:rsidP="00117945">
                            <w:pPr>
                              <w:jc w:val="center"/>
                            </w:pPr>
                            <w:r>
                              <w:rPr>
                                <w:noProof/>
                                <w:lang w:val="en-US" w:eastAsia="en-US"/>
                              </w:rPr>
                              <w:drawing>
                                <wp:inline distT="0" distB="0" distL="0" distR="0" wp14:anchorId="11D5CE1D" wp14:editId="17EAE167">
                                  <wp:extent cx="3454890" cy="6189133"/>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32.18.png"/>
                                          <pic:cNvPicPr/>
                                        </pic:nvPicPr>
                                        <pic:blipFill>
                                          <a:blip r:embed="rId39">
                                            <a:extLst>
                                              <a:ext uri="{28A0092B-C50C-407E-A947-70E740481C1C}">
                                                <a14:useLocalDpi xmlns:a14="http://schemas.microsoft.com/office/drawing/2010/main" val="0"/>
                                              </a:ext>
                                            </a:extLst>
                                          </a:blip>
                                          <a:stretch>
                                            <a:fillRect/>
                                          </a:stretch>
                                        </pic:blipFill>
                                        <pic:spPr>
                                          <a:xfrm>
                                            <a:off x="0" y="0"/>
                                            <a:ext cx="3456613" cy="6192219"/>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CeA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R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F+QngDQAgAAGQYAAA4AAAAAAAAAAAAAAAAALAIAAGRycy9lMm9Eb2Mu&#10;eG1sUEsBAi0AFAAGAAgAAAAhAKXcn/nfAAAABgEAAA8AAAAAAAAAAAAAAAAAKAUAAGRycy9kb3du&#10;cmV2LnhtbFBLBQYAAAAABAAEAPMAAAA0BgAAAAA=&#10;" filled="f" stroked="f">
                <v:textbox>
                  <w:txbxContent>
                    <w:p w14:paraId="6E5D4662" w14:textId="5262EE18" w:rsidR="00FB5A5F" w:rsidRDefault="00FB5A5F" w:rsidP="00117945">
                      <w:pPr>
                        <w:pStyle w:val="Caption"/>
                        <w:keepNext/>
                      </w:pPr>
                      <w:r>
                        <w:t>Table 7. Survey for e-service Provider (Best scenario)</w:t>
                      </w:r>
                    </w:p>
                    <w:p w14:paraId="0B621D95" w14:textId="5E703609" w:rsidR="00FB5A5F" w:rsidRDefault="00FB5A5F" w:rsidP="00117945">
                      <w:pPr>
                        <w:jc w:val="center"/>
                      </w:pPr>
                      <w:r>
                        <w:rPr>
                          <w:noProof/>
                          <w:lang w:val="en-US" w:eastAsia="en-US"/>
                        </w:rPr>
                        <w:drawing>
                          <wp:inline distT="0" distB="0" distL="0" distR="0" wp14:anchorId="11D5CE1D" wp14:editId="17EAE167">
                            <wp:extent cx="3454890" cy="6189133"/>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32.18.png"/>
                                    <pic:cNvPicPr/>
                                  </pic:nvPicPr>
                                  <pic:blipFill>
                                    <a:blip r:embed="rId39">
                                      <a:extLst>
                                        <a:ext uri="{28A0092B-C50C-407E-A947-70E740481C1C}">
                                          <a14:useLocalDpi xmlns:a14="http://schemas.microsoft.com/office/drawing/2010/main" val="0"/>
                                        </a:ext>
                                      </a:extLst>
                                    </a:blip>
                                    <a:stretch>
                                      <a:fillRect/>
                                    </a:stretch>
                                  </pic:blipFill>
                                  <pic:spPr>
                                    <a:xfrm>
                                      <a:off x="0" y="0"/>
                                      <a:ext cx="3456613" cy="6192219"/>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lastRenderedPageBreak/>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mc:AlternateContent>
          <mc:Choice Requires="wps">
            <w:drawing>
              <wp:inline distT="0" distB="0" distL="0" distR="0" wp14:anchorId="02F134CE" wp14:editId="7FB62D02">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ECDE1" w14:textId="198F13F2" w:rsidR="00FB5A5F" w:rsidRDefault="00FB5A5F" w:rsidP="008C4A39">
                            <w:pPr>
                              <w:keepNext/>
                              <w:jc w:val="center"/>
                            </w:pPr>
                            <w:r>
                              <w:rPr>
                                <w:noProof/>
                                <w:lang w:val="en-US" w:eastAsia="en-US"/>
                              </w:rPr>
                              <w:drawing>
                                <wp:inline distT="0" distB="0" distL="0" distR="0" wp14:anchorId="20FCF8B1" wp14:editId="414764EE">
                                  <wp:extent cx="5252085" cy="3547745"/>
                                  <wp:effectExtent l="0" t="0" r="571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4.3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47745"/>
                                          </a:xfrm>
                                          <a:prstGeom prst="rect">
                                            <a:avLst/>
                                          </a:prstGeom>
                                        </pic:spPr>
                                      </pic:pic>
                                    </a:graphicData>
                                  </a:graphic>
                                </wp:inline>
                              </w:drawing>
                            </w:r>
                          </w:p>
                          <w:p w14:paraId="12ED2A0D" w14:textId="16E55186" w:rsidR="00FB5A5F" w:rsidRDefault="00FB5A5F" w:rsidP="008C4A39">
                            <w:pPr>
                              <w:pStyle w:val="Caption"/>
                            </w:pPr>
                            <w:r>
                              <w:t>Figure 21. Mapped Provider survey values to Product quality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Vz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a9m240PUOutPq&#10;bsKdofMGOuiGOH9PLIw0NCSsKX8HHy70tsR6L2G00vbHn/QBDwUFK0ah7CV239fEMozEZwUzeJ7l&#10;edgp8ZBDE8HBHlsWxxa1ljMNZclgIRoaxYD3ohe51fIJtlkVXgUTURTeLrHvxZnvFhdsQ8qqKoJg&#10;ixjib9SDocF1qFKYj8f2iVizHyIPnXSr+2VCijez1GHDTaWrtde8iYMWiO5Y3RcANlDsy/22DCvu&#10;+BxRLzt9+gs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DBzVc3VAgAAGwYAAA4AAAAAAAAAAAAAAAAALAIAAGRycy9lMm9Eb2Mu&#10;eG1sUEsBAi0AFAAGAAgAAAAhAAOXTVraAAAABQEAAA8AAAAAAAAAAAAAAAAALQUAAGRycy9kb3du&#10;cmV2LnhtbFBLBQYAAAAABAAEAPMAAAA0BgAAAAA=&#10;" filled="f" stroked="f">
                <v:textbox>
                  <w:txbxContent>
                    <w:p w14:paraId="60BECDE1" w14:textId="198F13F2" w:rsidR="00FB5A5F" w:rsidRDefault="00FB5A5F" w:rsidP="008C4A39">
                      <w:pPr>
                        <w:keepNext/>
                        <w:jc w:val="center"/>
                      </w:pPr>
                      <w:r>
                        <w:rPr>
                          <w:noProof/>
                          <w:lang w:val="en-US" w:eastAsia="en-US"/>
                        </w:rPr>
                        <w:drawing>
                          <wp:inline distT="0" distB="0" distL="0" distR="0" wp14:anchorId="20FCF8B1" wp14:editId="414764EE">
                            <wp:extent cx="5252085" cy="3547745"/>
                            <wp:effectExtent l="0" t="0" r="571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4.3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47745"/>
                                    </a:xfrm>
                                    <a:prstGeom prst="rect">
                                      <a:avLst/>
                                    </a:prstGeom>
                                  </pic:spPr>
                                </pic:pic>
                              </a:graphicData>
                            </a:graphic>
                          </wp:inline>
                        </w:drawing>
                      </w:r>
                    </w:p>
                    <w:p w14:paraId="12ED2A0D" w14:textId="16E55186" w:rsidR="00FB5A5F" w:rsidRDefault="00FB5A5F" w:rsidP="008C4A39">
                      <w:pPr>
                        <w:pStyle w:val="Caption"/>
                      </w:pPr>
                      <w:r>
                        <w:t>Figure 21. Mapped Provider survey values to Product quality model (Best scenario)</w:t>
                      </w:r>
                    </w:p>
                  </w:txbxContent>
                </v:textbox>
                <w10:anchorlock/>
              </v:shape>
            </w:pict>
          </mc:Fallback>
        </mc:AlternateContent>
      </w:r>
    </w:p>
    <w:p w14:paraId="0AF10B28" w14:textId="10F97972" w:rsidR="00F11738" w:rsidRDefault="00187BBB" w:rsidP="0086112C">
      <w:r>
        <w:t>Procedure to get values in Figure 21-Part B is identical as in section 5.3.1</w:t>
      </w:r>
      <w:r w:rsidR="00173A73">
        <w:t xml:space="preserve">, since it is based on </w:t>
      </w:r>
      <w:r w:rsidR="00336608">
        <w:t xml:space="preserve">same </w:t>
      </w:r>
      <w:r w:rsidR="00173A73">
        <w:t xml:space="preserve">proposed model </w:t>
      </w:r>
      <w:r w:rsidR="002442BB">
        <w:t>(</w:t>
      </w:r>
      <w:r w:rsidR="00173A73">
        <w:t>Figure 17</w:t>
      </w:r>
      <w:r w:rsidR="002442BB">
        <w:t>)</w:t>
      </w:r>
      <w:r w:rsidR="00173A73">
        <w:t>.</w:t>
      </w:r>
    </w:p>
    <w:p w14:paraId="5C45B0EE" w14:textId="1EC44F1A" w:rsidR="00F11738" w:rsidRPr="0086112C" w:rsidRDefault="00336608" w:rsidP="0086112C">
      <w:r>
        <w:t xml:space="preserve">Contributions from Accessibility dimension </w:t>
      </w:r>
      <w:r w:rsidR="00FB5A5F">
        <w:t>(</w:t>
      </w:r>
      <w:r w:rsidR="002A542C">
        <w:t xml:space="preserve">degree </w:t>
      </w:r>
      <w:r w:rsidR="002A542C">
        <w:t xml:space="preserve"> </w:t>
      </w:r>
      <w:r w:rsidR="00FB5A5F">
        <w:t xml:space="preserve">20) </w:t>
      </w:r>
      <w:r>
        <w:t xml:space="preserve">to the </w:t>
      </w:r>
      <w:r w:rsidR="00381191">
        <w:t>E-service Product quality model</w:t>
      </w:r>
      <w:bookmarkStart w:id="67" w:name="_GoBack"/>
      <w:bookmarkEnd w:id="67"/>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217CFDE3" w14:textId="44C06B3A" w:rsidR="007578A1" w:rsidRDefault="007578A1" w:rsidP="007578A1">
      <w:pPr>
        <w:pStyle w:val="Heading3"/>
      </w:pPr>
      <w:r>
        <w:lastRenderedPageBreak/>
        <w:t xml:space="preserve">Conceptual model data results for </w:t>
      </w:r>
      <w:r w:rsidR="00402A39">
        <w:t>Product q</w:t>
      </w:r>
      <w:r>
        <w:t>uality in use model</w:t>
      </w:r>
    </w:p>
    <w:p w14:paraId="318939B7" w14:textId="700E2ED1" w:rsidR="00F05C21" w:rsidRPr="008834E2" w:rsidRDefault="007578A1" w:rsidP="008834E2">
      <w:pPr>
        <w:pStyle w:val="Heading3"/>
      </w:pPr>
      <w:r>
        <w:t xml:space="preserve">Dependability degree for </w:t>
      </w:r>
      <w:r w:rsidR="00675246">
        <w:t>Product quality</w:t>
      </w:r>
      <w:r>
        <w:t xml:space="preserve"> model</w:t>
      </w:r>
    </w:p>
    <w:p w14:paraId="2CAC17E3" w14:textId="611D1D94" w:rsidR="00661C70" w:rsidRPr="00661C70" w:rsidRDefault="00661C70" w:rsidP="00661C70">
      <w:pPr>
        <w:pStyle w:val="Heading2"/>
      </w:pPr>
      <w:bookmarkStart w:id="68" w:name="_Toc333119510"/>
      <w:r>
        <w:t>Scope</w:t>
      </w:r>
      <w:bookmarkEnd w:id="68"/>
    </w:p>
    <w:p w14:paraId="6A0E8248" w14:textId="49A90645" w:rsidR="00661C70" w:rsidRPr="00661C70" w:rsidRDefault="00661C70" w:rsidP="00661C70">
      <w:pPr>
        <w:pStyle w:val="Heading2"/>
      </w:pPr>
      <w:bookmarkStart w:id="69" w:name="_Toc333119511"/>
      <w:r>
        <w:t>Limitations</w:t>
      </w:r>
      <w:bookmarkEnd w:id="69"/>
    </w:p>
    <w:p w14:paraId="4D77244D" w14:textId="77777777" w:rsidR="003C6464" w:rsidRPr="003C6464" w:rsidRDefault="003C6464" w:rsidP="003C6464"/>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119513"/>
      <w:r>
        <w:t>Results</w:t>
      </w:r>
      <w:bookmarkEnd w:id="71"/>
    </w:p>
    <w:p w14:paraId="1D0EA666" w14:textId="26B91DA6" w:rsidR="00225E72" w:rsidRPr="00225E72" w:rsidRDefault="00661C70" w:rsidP="000736C4">
      <w:pPr>
        <w:pStyle w:val="Heading2"/>
      </w:pPr>
      <w:bookmarkStart w:id="72" w:name="_Toc333119514"/>
      <w:r>
        <w:t>Discussion</w:t>
      </w:r>
      <w:bookmarkEnd w:id="72"/>
    </w:p>
    <w:p w14:paraId="1704E4A7" w14:textId="5F28D51C" w:rsidR="00E54189" w:rsidRDefault="00E54189" w:rsidP="00E54189">
      <w:pPr>
        <w:pStyle w:val="Heading1"/>
      </w:pPr>
      <w:bookmarkStart w:id="73" w:name="_Toc333119515"/>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119516"/>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119517"/>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119518"/>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80" w:name="Fil14"/>
                <w:r>
                  <w:rPr>
                    <w:rFonts w:cs="Times New Roman"/>
                    <w:noProof/>
                  </w:rPr>
                  <w:t>[3]</w:t>
                </w:r>
                <w:bookmarkEnd w:id="80"/>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1" w:name="kri13"/>
                <w:r>
                  <w:rPr>
                    <w:rFonts w:cs="Times New Roman"/>
                    <w:noProof/>
                  </w:rPr>
                  <w:t>[4]</w:t>
                </w:r>
                <w:bookmarkEnd w:id="81"/>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2" w:name="JSa03"/>
                <w:r>
                  <w:rPr>
                    <w:rFonts w:cs="Times New Roman"/>
                    <w:noProof/>
                  </w:rPr>
                  <w:t>[5]</w:t>
                </w:r>
                <w:bookmarkEnd w:id="82"/>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3" w:name="May"/>
                <w:r>
                  <w:rPr>
                    <w:rFonts w:cs="Times New Roman"/>
                    <w:noProof/>
                  </w:rPr>
                  <w:t>[6]</w:t>
                </w:r>
                <w:bookmarkEnd w:id="83"/>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4" w:name="ELo12"/>
                <w:r>
                  <w:rPr>
                    <w:rFonts w:cs="Times New Roman"/>
                    <w:noProof/>
                  </w:rPr>
                  <w:t>[8]</w:t>
                </w:r>
                <w:bookmarkEnd w:id="84"/>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5" w:name="Egi10"/>
                <w:r>
                  <w:rPr>
                    <w:rFonts w:cs="Times New Roman"/>
                    <w:noProof/>
                  </w:rPr>
                  <w:t>[9]</w:t>
                </w:r>
                <w:bookmarkEnd w:id="85"/>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6" w:name="Moh"/>
                <w:r>
                  <w:rPr>
                    <w:rFonts w:cs="Times New Roman"/>
                    <w:noProof/>
                  </w:rPr>
                  <w:t>[11]</w:t>
                </w:r>
                <w:bookmarkEnd w:id="86"/>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7" w:name="Had14"/>
                <w:r>
                  <w:rPr>
                    <w:rFonts w:cs="Times New Roman"/>
                    <w:noProof/>
                  </w:rPr>
                  <w:t>[12]</w:t>
                </w:r>
                <w:bookmarkEnd w:id="87"/>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8" w:name="JEC06"/>
                <w:r>
                  <w:rPr>
                    <w:rFonts w:cs="Times New Roman"/>
                    <w:noProof/>
                  </w:rPr>
                  <w:t>[13]</w:t>
                </w:r>
                <w:bookmarkEnd w:id="88"/>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90" w:name="ZYa03"/>
                <w:r>
                  <w:rPr>
                    <w:rFonts w:cs="Times New Roman"/>
                    <w:noProof/>
                  </w:rPr>
                  <w:t>[17]</w:t>
                </w:r>
                <w:bookmarkEnd w:id="90"/>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1" w:name="MRa08"/>
                <w:r>
                  <w:rPr>
                    <w:rFonts w:cs="Times New Roman"/>
                    <w:noProof/>
                  </w:rPr>
                  <w:t>[18]</w:t>
                </w:r>
                <w:bookmarkEnd w:id="91"/>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2" w:name="VAZ021"/>
                <w:r>
                  <w:rPr>
                    <w:rFonts w:cs="Times New Roman"/>
                    <w:noProof/>
                  </w:rPr>
                  <w:t>[20]</w:t>
                </w:r>
                <w:bookmarkEnd w:id="92"/>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3" w:name="BVa"/>
                <w:r>
                  <w:rPr>
                    <w:rFonts w:cs="Times New Roman"/>
                    <w:noProof/>
                  </w:rPr>
                  <w:t>[21]</w:t>
                </w:r>
                <w:bookmarkEnd w:id="93"/>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4" w:name="GBr08"/>
                <w:r>
                  <w:rPr>
                    <w:rFonts w:cs="Times New Roman"/>
                    <w:noProof/>
                  </w:rPr>
                  <w:t>[22]</w:t>
                </w:r>
                <w:bookmarkEnd w:id="94"/>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5" w:name="Bre11"/>
                <w:r>
                  <w:rPr>
                    <w:rFonts w:cs="Times New Roman"/>
                    <w:noProof/>
                  </w:rPr>
                  <w:t>[23]</w:t>
                </w:r>
                <w:bookmarkEnd w:id="95"/>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6" w:name="HLi091"/>
                <w:r>
                  <w:rPr>
                    <w:rFonts w:cs="Times New Roman"/>
                    <w:noProof/>
                  </w:rPr>
                  <w:t>[24]</w:t>
                </w:r>
                <w:bookmarkEnd w:id="96"/>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7" w:name="LiH08"/>
                <w:r>
                  <w:rPr>
                    <w:rFonts w:cs="Times New Roman"/>
                    <w:noProof/>
                  </w:rPr>
                  <w:t>[25]</w:t>
                </w:r>
                <w:bookmarkEnd w:id="97"/>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9" w:name="Mar14"/>
                <w:r>
                  <w:rPr>
                    <w:rFonts w:cs="Times New Roman"/>
                    <w:noProof/>
                  </w:rPr>
                  <w:t>[29]</w:t>
                </w:r>
                <w:bookmarkEnd w:id="99"/>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100" w:name="Hua13"/>
                <w:r>
                  <w:rPr>
                    <w:rFonts w:cs="Times New Roman"/>
                    <w:noProof/>
                  </w:rPr>
                  <w:t>[30]</w:t>
                </w:r>
                <w:bookmarkEnd w:id="100"/>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1" w:name="RLa10"/>
                <w:r>
                  <w:rPr>
                    <w:rFonts w:cs="Times New Roman"/>
                    <w:noProof/>
                  </w:rPr>
                  <w:t>[31]</w:t>
                </w:r>
                <w:bookmarkEnd w:id="101"/>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2" w:name="Owe13"/>
                <w:r>
                  <w:rPr>
                    <w:rFonts w:cs="Times New Roman"/>
                    <w:noProof/>
                  </w:rPr>
                  <w:t>[33]</w:t>
                </w:r>
                <w:bookmarkEnd w:id="102"/>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3" w:name="HLi09"/>
                <w:r>
                  <w:rPr>
                    <w:rFonts w:cs="Times New Roman"/>
                    <w:noProof/>
                  </w:rPr>
                  <w:t>[34]</w:t>
                </w:r>
                <w:bookmarkEnd w:id="103"/>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4" w:name="Dem09"/>
                <w:r>
                  <w:rPr>
                    <w:rFonts w:cs="Times New Roman"/>
                    <w:noProof/>
                  </w:rPr>
                  <w:t>[35]</w:t>
                </w:r>
                <w:bookmarkEnd w:id="104"/>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5" w:name="Nae11"/>
                <w:r>
                  <w:rPr>
                    <w:rFonts w:cs="Times New Roman"/>
                    <w:noProof/>
                  </w:rPr>
                  <w:t>[38]</w:t>
                </w:r>
                <w:bookmarkEnd w:id="105"/>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6" w:name="MFa07"/>
                <w:r>
                  <w:rPr>
                    <w:rFonts w:cs="Times New Roman"/>
                    <w:noProof/>
                  </w:rPr>
                  <w:t>[39]</w:t>
                </w:r>
                <w:bookmarkEnd w:id="106"/>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7" w:name="Iha14"/>
                <w:r>
                  <w:rPr>
                    <w:rFonts w:cs="Times New Roman"/>
                    <w:noProof/>
                  </w:rPr>
                  <w:t>[40]</w:t>
                </w:r>
                <w:bookmarkEnd w:id="107"/>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8" w:name="BYo01"/>
                <w:r>
                  <w:rPr>
                    <w:rFonts w:cs="Times New Roman"/>
                    <w:noProof/>
                  </w:rPr>
                  <w:t>[41]</w:t>
                </w:r>
                <w:bookmarkEnd w:id="108"/>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9" w:name="MKi061"/>
                <w:r>
                  <w:rPr>
                    <w:rFonts w:cs="Times New Roman"/>
                    <w:noProof/>
                  </w:rPr>
                  <w:t>[42]</w:t>
                </w:r>
                <w:bookmarkEnd w:id="109"/>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10" w:name="APa05"/>
                <w:r>
                  <w:rPr>
                    <w:rFonts w:cs="Times New Roman"/>
                    <w:noProof/>
                  </w:rPr>
                  <w:t>[43]</w:t>
                </w:r>
                <w:bookmarkEnd w:id="110"/>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1" w:name="Yan02"/>
                <w:r>
                  <w:rPr>
                    <w:rFonts w:cs="Times New Roman"/>
                    <w:noProof/>
                  </w:rPr>
                  <w:t>[46]</w:t>
                </w:r>
                <w:bookmarkEnd w:id="111"/>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2" w:name="ECr07"/>
                <w:r>
                  <w:rPr>
                    <w:rFonts w:cs="Times New Roman"/>
                    <w:noProof/>
                  </w:rPr>
                  <w:t>[47]</w:t>
                </w:r>
                <w:bookmarkEnd w:id="112"/>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4" w:name="Int98"/>
                <w:r>
                  <w:rPr>
                    <w:rFonts w:cs="Times New Roman"/>
                    <w:noProof/>
                  </w:rPr>
                  <w:t>[49]</w:t>
                </w:r>
                <w:bookmarkEnd w:id="114"/>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5" w:name="Tsu12"/>
                <w:r>
                  <w:rPr>
                    <w:rFonts w:cs="Times New Roman"/>
                    <w:noProof/>
                  </w:rPr>
                  <w:t>[50]</w:t>
                </w:r>
                <w:bookmarkEnd w:id="115"/>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6" w:name="Moh12"/>
                <w:r>
                  <w:rPr>
                    <w:rFonts w:cs="Times New Roman"/>
                    <w:noProof/>
                  </w:rPr>
                  <w:t>[51]</w:t>
                </w:r>
                <w:bookmarkEnd w:id="116"/>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7" w:name="Ali11"/>
                <w:r>
                  <w:rPr>
                    <w:rFonts w:cs="Times New Roman"/>
                    <w:noProof/>
                  </w:rPr>
                  <w:t>[52]</w:t>
                </w:r>
                <w:bookmarkEnd w:id="117"/>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8" w:name="Hun11"/>
                <w:r>
                  <w:rPr>
                    <w:rFonts w:cs="Times New Roman"/>
                    <w:noProof/>
                  </w:rPr>
                  <w:t>[53]</w:t>
                </w:r>
                <w:bookmarkEnd w:id="118"/>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9" w:name="Dan13"/>
                <w:r>
                  <w:rPr>
                    <w:rFonts w:cs="Times New Roman"/>
                    <w:noProof/>
                  </w:rPr>
                  <w:t>[54]</w:t>
                </w:r>
                <w:bookmarkEnd w:id="119"/>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20" w:name="JHK09"/>
                <w:r>
                  <w:rPr>
                    <w:rFonts w:cs="Times New Roman"/>
                    <w:noProof/>
                  </w:rPr>
                  <w:t>[55]</w:t>
                </w:r>
                <w:bookmarkEnd w:id="120"/>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1" w:name="RVi02"/>
                <w:r>
                  <w:rPr>
                    <w:rFonts w:cs="Times New Roman"/>
                    <w:noProof/>
                  </w:rPr>
                  <w:t>[56]</w:t>
                </w:r>
                <w:bookmarkEnd w:id="121"/>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2" w:name="APa88"/>
                <w:r>
                  <w:rPr>
                    <w:rFonts w:cs="Times New Roman"/>
                    <w:noProof/>
                  </w:rPr>
                  <w:t>[57]</w:t>
                </w:r>
                <w:bookmarkEnd w:id="122"/>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3" w:name="JKi02"/>
                <w:r>
                  <w:rPr>
                    <w:rFonts w:cs="Times New Roman"/>
                    <w:noProof/>
                  </w:rPr>
                  <w:t>[58]</w:t>
                </w:r>
                <w:bookmarkEnd w:id="123"/>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4" w:name="CRa"/>
                <w:r>
                  <w:rPr>
                    <w:rFonts w:cs="Times New Roman"/>
                    <w:noProof/>
                  </w:rPr>
                  <w:t>[59]</w:t>
                </w:r>
                <w:bookmarkEnd w:id="124"/>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119519"/>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119520"/>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119521"/>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41"/>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FB5A5F" w:rsidRDefault="00FB5A5F" w:rsidP="00FB55BE">
      <w:pPr>
        <w:spacing w:before="0" w:after="0" w:line="240" w:lineRule="auto"/>
      </w:pPr>
      <w:r>
        <w:separator/>
      </w:r>
    </w:p>
  </w:endnote>
  <w:endnote w:type="continuationSeparator" w:id="0">
    <w:p w14:paraId="3A716E12" w14:textId="77777777" w:rsidR="00FB5A5F" w:rsidRDefault="00FB5A5F"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FB5A5F" w:rsidRDefault="00FB5A5F">
        <w:pPr>
          <w:pStyle w:val="Footer"/>
          <w:jc w:val="center"/>
        </w:pPr>
        <w:r>
          <w:fldChar w:fldCharType="begin"/>
        </w:r>
        <w:r>
          <w:instrText xml:space="preserve"> PAGE   \* MERGEFORMAT </w:instrText>
        </w:r>
        <w:r>
          <w:fldChar w:fldCharType="separate"/>
        </w:r>
        <w:r w:rsidR="00381191">
          <w:rPr>
            <w:noProof/>
          </w:rPr>
          <w:t>60</w:t>
        </w:r>
        <w:r>
          <w:rPr>
            <w:noProof/>
          </w:rPr>
          <w:fldChar w:fldCharType="end"/>
        </w:r>
      </w:p>
    </w:sdtContent>
  </w:sdt>
  <w:p w14:paraId="6FE0902C" w14:textId="77777777" w:rsidR="00FB5A5F" w:rsidRDefault="00FB5A5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FB5A5F" w:rsidRDefault="00FB5A5F" w:rsidP="00FB55BE">
      <w:pPr>
        <w:spacing w:before="0" w:after="0" w:line="240" w:lineRule="auto"/>
      </w:pPr>
      <w:r>
        <w:separator/>
      </w:r>
    </w:p>
  </w:footnote>
  <w:footnote w:type="continuationSeparator" w:id="0">
    <w:p w14:paraId="11035F38" w14:textId="77777777" w:rsidR="00FB5A5F" w:rsidRDefault="00FB5A5F" w:rsidP="00FB55BE">
      <w:pPr>
        <w:spacing w:before="0" w:after="0" w:line="240" w:lineRule="auto"/>
      </w:pPr>
      <w:r>
        <w:continuationSeparator/>
      </w:r>
    </w:p>
  </w:footnote>
  <w:footnote w:id="1">
    <w:p w14:paraId="0C7FBA67" w14:textId="77777777" w:rsidR="00FB5A5F" w:rsidRPr="009938CB" w:rsidRDefault="00FB5A5F"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FB5A5F" w:rsidRPr="005C1436" w:rsidRDefault="00FB5A5F">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FB5A5F" w:rsidRPr="006A65BB" w:rsidRDefault="00FB5A5F">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FB5A5F" w:rsidRPr="00FA5CDE" w:rsidRDefault="00FB5A5F">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FB5A5F" w:rsidRPr="00BC3413" w:rsidRDefault="00FB5A5F">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FB5A5F" w:rsidRPr="00FE3520" w:rsidRDefault="00FB5A5F">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FB5A5F" w:rsidRPr="00824170" w:rsidRDefault="00FB5A5F">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FB5A5F" w:rsidRPr="000C0716" w:rsidRDefault="00FB5A5F">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FB5A5F" w:rsidRPr="0067118C" w:rsidRDefault="00FB5A5F">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FB5A5F" w:rsidRPr="000F652A" w:rsidRDefault="00FB5A5F">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4E5B"/>
    <w:rsid w:val="00086011"/>
    <w:rsid w:val="0008708C"/>
    <w:rsid w:val="00087813"/>
    <w:rsid w:val="000914BF"/>
    <w:rsid w:val="00091610"/>
    <w:rsid w:val="00091FB4"/>
    <w:rsid w:val="00092B92"/>
    <w:rsid w:val="000935BA"/>
    <w:rsid w:val="0009420E"/>
    <w:rsid w:val="00094347"/>
    <w:rsid w:val="00094441"/>
    <w:rsid w:val="000954E0"/>
    <w:rsid w:val="00095B9A"/>
    <w:rsid w:val="00096B8F"/>
    <w:rsid w:val="000A1399"/>
    <w:rsid w:val="000A17CC"/>
    <w:rsid w:val="000A18EF"/>
    <w:rsid w:val="000A203B"/>
    <w:rsid w:val="000A3715"/>
    <w:rsid w:val="000A440D"/>
    <w:rsid w:val="000A454D"/>
    <w:rsid w:val="000A4E47"/>
    <w:rsid w:val="000A67B2"/>
    <w:rsid w:val="000A6953"/>
    <w:rsid w:val="000B154B"/>
    <w:rsid w:val="000B2F0C"/>
    <w:rsid w:val="000B35D4"/>
    <w:rsid w:val="000B466F"/>
    <w:rsid w:val="000B4FAC"/>
    <w:rsid w:val="000B5547"/>
    <w:rsid w:val="000B60EC"/>
    <w:rsid w:val="000B793E"/>
    <w:rsid w:val="000B7C17"/>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5070"/>
    <w:rsid w:val="000E5831"/>
    <w:rsid w:val="000E728F"/>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F16"/>
    <w:rsid w:val="001141C5"/>
    <w:rsid w:val="00114778"/>
    <w:rsid w:val="0011477C"/>
    <w:rsid w:val="0011482F"/>
    <w:rsid w:val="00114A95"/>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340B"/>
    <w:rsid w:val="00134ABD"/>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59CF"/>
    <w:rsid w:val="00156060"/>
    <w:rsid w:val="00156940"/>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5144"/>
    <w:rsid w:val="001B5D63"/>
    <w:rsid w:val="001B5D87"/>
    <w:rsid w:val="001B5E65"/>
    <w:rsid w:val="001B6991"/>
    <w:rsid w:val="001B7C1C"/>
    <w:rsid w:val="001B7D0C"/>
    <w:rsid w:val="001C08F4"/>
    <w:rsid w:val="001C1814"/>
    <w:rsid w:val="001C1B7C"/>
    <w:rsid w:val="001C217E"/>
    <w:rsid w:val="001C3734"/>
    <w:rsid w:val="001C5D1F"/>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58EA"/>
    <w:rsid w:val="00375988"/>
    <w:rsid w:val="00375CF5"/>
    <w:rsid w:val="0037605A"/>
    <w:rsid w:val="00376953"/>
    <w:rsid w:val="00377DA9"/>
    <w:rsid w:val="003803E0"/>
    <w:rsid w:val="0038073E"/>
    <w:rsid w:val="00380E1E"/>
    <w:rsid w:val="00381191"/>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6792"/>
    <w:rsid w:val="003B6C76"/>
    <w:rsid w:val="003B6EBA"/>
    <w:rsid w:val="003B6ED0"/>
    <w:rsid w:val="003B767F"/>
    <w:rsid w:val="003B7FBE"/>
    <w:rsid w:val="003C0A86"/>
    <w:rsid w:val="003C1E0D"/>
    <w:rsid w:val="003C1F6C"/>
    <w:rsid w:val="003C2971"/>
    <w:rsid w:val="003C2A1A"/>
    <w:rsid w:val="003C38F9"/>
    <w:rsid w:val="003C3EF1"/>
    <w:rsid w:val="003C4F66"/>
    <w:rsid w:val="003C615B"/>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6D3"/>
    <w:rsid w:val="00407182"/>
    <w:rsid w:val="00407719"/>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5B4C"/>
    <w:rsid w:val="00446803"/>
    <w:rsid w:val="0044681A"/>
    <w:rsid w:val="00446CB9"/>
    <w:rsid w:val="004476CA"/>
    <w:rsid w:val="004518B7"/>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5C69"/>
    <w:rsid w:val="004867D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28EC"/>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E097B"/>
    <w:rsid w:val="005E1828"/>
    <w:rsid w:val="005E1CD4"/>
    <w:rsid w:val="005E3201"/>
    <w:rsid w:val="005E324B"/>
    <w:rsid w:val="005E3416"/>
    <w:rsid w:val="005E4602"/>
    <w:rsid w:val="005E4E64"/>
    <w:rsid w:val="005E54C1"/>
    <w:rsid w:val="005E5F27"/>
    <w:rsid w:val="005E630F"/>
    <w:rsid w:val="005E648C"/>
    <w:rsid w:val="005F1661"/>
    <w:rsid w:val="005F32C0"/>
    <w:rsid w:val="005F3444"/>
    <w:rsid w:val="005F36F0"/>
    <w:rsid w:val="005F3FAF"/>
    <w:rsid w:val="005F5184"/>
    <w:rsid w:val="005F60BC"/>
    <w:rsid w:val="006007C4"/>
    <w:rsid w:val="0060081B"/>
    <w:rsid w:val="00600833"/>
    <w:rsid w:val="006022C0"/>
    <w:rsid w:val="006023D7"/>
    <w:rsid w:val="0060290A"/>
    <w:rsid w:val="006030E5"/>
    <w:rsid w:val="006038B5"/>
    <w:rsid w:val="00603E65"/>
    <w:rsid w:val="00603F62"/>
    <w:rsid w:val="0060535C"/>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227E"/>
    <w:rsid w:val="00693CA0"/>
    <w:rsid w:val="00694EE8"/>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6D82"/>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D7A"/>
    <w:rsid w:val="006F5553"/>
    <w:rsid w:val="006F6791"/>
    <w:rsid w:val="0070093E"/>
    <w:rsid w:val="007012C8"/>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46E3"/>
    <w:rsid w:val="007A5EF8"/>
    <w:rsid w:val="007A6D14"/>
    <w:rsid w:val="007A736C"/>
    <w:rsid w:val="007B0B11"/>
    <w:rsid w:val="007B0EDC"/>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4D32"/>
    <w:rsid w:val="008159C8"/>
    <w:rsid w:val="00815CFB"/>
    <w:rsid w:val="0081621E"/>
    <w:rsid w:val="0081665C"/>
    <w:rsid w:val="00816B6E"/>
    <w:rsid w:val="00816DC1"/>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2C"/>
    <w:rsid w:val="00861182"/>
    <w:rsid w:val="008611A4"/>
    <w:rsid w:val="00861578"/>
    <w:rsid w:val="00861D46"/>
    <w:rsid w:val="00863303"/>
    <w:rsid w:val="00863883"/>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4A39"/>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842"/>
    <w:rsid w:val="00964C57"/>
    <w:rsid w:val="0096568B"/>
    <w:rsid w:val="00965728"/>
    <w:rsid w:val="00965B01"/>
    <w:rsid w:val="00966C62"/>
    <w:rsid w:val="00966F15"/>
    <w:rsid w:val="009674B7"/>
    <w:rsid w:val="009675AF"/>
    <w:rsid w:val="009716F1"/>
    <w:rsid w:val="00971A90"/>
    <w:rsid w:val="00971CF4"/>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6CE"/>
    <w:rsid w:val="009E279F"/>
    <w:rsid w:val="009E2A80"/>
    <w:rsid w:val="009E37C9"/>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B78"/>
    <w:rsid w:val="00A03735"/>
    <w:rsid w:val="00A03D7D"/>
    <w:rsid w:val="00A046CC"/>
    <w:rsid w:val="00A05625"/>
    <w:rsid w:val="00A05828"/>
    <w:rsid w:val="00A05D39"/>
    <w:rsid w:val="00A064C5"/>
    <w:rsid w:val="00A06ECB"/>
    <w:rsid w:val="00A075F3"/>
    <w:rsid w:val="00A10D52"/>
    <w:rsid w:val="00A1269A"/>
    <w:rsid w:val="00A1319F"/>
    <w:rsid w:val="00A140AC"/>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3F1C"/>
    <w:rsid w:val="00AA5D3C"/>
    <w:rsid w:val="00AA6D66"/>
    <w:rsid w:val="00AB11FD"/>
    <w:rsid w:val="00AB1B2F"/>
    <w:rsid w:val="00AB2B92"/>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2B99"/>
    <w:rsid w:val="00AF3345"/>
    <w:rsid w:val="00AF360C"/>
    <w:rsid w:val="00AF5B9A"/>
    <w:rsid w:val="00AF5E3F"/>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177C"/>
    <w:rsid w:val="00B12D02"/>
    <w:rsid w:val="00B14672"/>
    <w:rsid w:val="00B15311"/>
    <w:rsid w:val="00B15598"/>
    <w:rsid w:val="00B159E0"/>
    <w:rsid w:val="00B1720C"/>
    <w:rsid w:val="00B20EE4"/>
    <w:rsid w:val="00B21E16"/>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253"/>
    <w:rsid w:val="00C73575"/>
    <w:rsid w:val="00C74644"/>
    <w:rsid w:val="00C75EAE"/>
    <w:rsid w:val="00C77580"/>
    <w:rsid w:val="00C7766B"/>
    <w:rsid w:val="00C80E4A"/>
    <w:rsid w:val="00C81402"/>
    <w:rsid w:val="00C817B4"/>
    <w:rsid w:val="00C81C5E"/>
    <w:rsid w:val="00C82460"/>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379E"/>
    <w:rsid w:val="00DB3F73"/>
    <w:rsid w:val="00DB41A3"/>
    <w:rsid w:val="00DB433E"/>
    <w:rsid w:val="00DB4F87"/>
    <w:rsid w:val="00DB5667"/>
    <w:rsid w:val="00DB56EE"/>
    <w:rsid w:val="00DB61AB"/>
    <w:rsid w:val="00DB6926"/>
    <w:rsid w:val="00DB6E55"/>
    <w:rsid w:val="00DB777B"/>
    <w:rsid w:val="00DC116D"/>
    <w:rsid w:val="00DC118C"/>
    <w:rsid w:val="00DC16D1"/>
    <w:rsid w:val="00DC1FA0"/>
    <w:rsid w:val="00DC2631"/>
    <w:rsid w:val="00DC27BE"/>
    <w:rsid w:val="00DC31A7"/>
    <w:rsid w:val="00DC3B44"/>
    <w:rsid w:val="00DC44FC"/>
    <w:rsid w:val="00DC47ED"/>
    <w:rsid w:val="00DC4FAA"/>
    <w:rsid w:val="00DC517E"/>
    <w:rsid w:val="00DC638C"/>
    <w:rsid w:val="00DD01D0"/>
    <w:rsid w:val="00DD0226"/>
    <w:rsid w:val="00DD0847"/>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E756B"/>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BCE"/>
    <w:rsid w:val="00E26FB2"/>
    <w:rsid w:val="00E309A8"/>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30A5"/>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A68"/>
    <w:rsid w:val="00F46F6B"/>
    <w:rsid w:val="00F470D5"/>
    <w:rsid w:val="00F5070D"/>
    <w:rsid w:val="00F5143D"/>
    <w:rsid w:val="00F52595"/>
    <w:rsid w:val="00F52C74"/>
    <w:rsid w:val="00F53474"/>
    <w:rsid w:val="00F53944"/>
    <w:rsid w:val="00F54023"/>
    <w:rsid w:val="00F542D7"/>
    <w:rsid w:val="00F55160"/>
    <w:rsid w:val="00F554BC"/>
    <w:rsid w:val="00F55707"/>
    <w:rsid w:val="00F55E5F"/>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CA7"/>
    <w:rsid w:val="00F97ED2"/>
    <w:rsid w:val="00FA097D"/>
    <w:rsid w:val="00FA0A5F"/>
    <w:rsid w:val="00FA1432"/>
    <w:rsid w:val="00FA17CD"/>
    <w:rsid w:val="00FA2309"/>
    <w:rsid w:val="00FA26F7"/>
    <w:rsid w:val="00FA27B9"/>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D1E"/>
    <w:rsid w:val="00FC12C8"/>
    <w:rsid w:val="00FC1627"/>
    <w:rsid w:val="00FC1DC8"/>
    <w:rsid w:val="00FC2107"/>
    <w:rsid w:val="00FC32E5"/>
    <w:rsid w:val="00FC492F"/>
    <w:rsid w:val="00FC5854"/>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297F6B-E17C-3542-9359-36139D8AE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5982</TotalTime>
  <Pages>71</Pages>
  <Words>16953</Words>
  <Characters>96638</Characters>
  <Application>Microsoft Macintosh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113365</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1836</cp:revision>
  <cp:lastPrinted>2014-04-29T12:14:00Z</cp:lastPrinted>
  <dcterms:created xsi:type="dcterms:W3CDTF">2016-05-19T19:29:00Z</dcterms:created>
  <dcterms:modified xsi:type="dcterms:W3CDTF">2016-08-21T02:18:00Z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