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2D78" w:rsidRDefault="00EF2D78" w:rsidP="00EF2D78">
      <w:pPr>
        <w:jc w:val="both"/>
        <w:rPr>
          <w:rFonts w:ascii="Times New Roman" w:hAnsi="Times New Roman" w:cs="Times New Roman"/>
          <w:sz w:val="24"/>
          <w:szCs w:val="24"/>
        </w:rPr>
      </w:pPr>
      <w:r w:rsidRPr="00156473">
        <w:rPr>
          <w:rFonts w:ascii="Times New Roman" w:hAnsi="Times New Roman" w:cs="Times New Roman"/>
          <w:sz w:val="24"/>
          <w:szCs w:val="24"/>
        </w:rPr>
        <w:t xml:space="preserve">Главная проблема машинного обучения </w:t>
      </w:r>
      <w:r w:rsidR="00F71CE7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алгоритм должен хорошо </w:t>
      </w:r>
      <w:r w:rsidRPr="00156473">
        <w:rPr>
          <w:rFonts w:ascii="Times New Roman" w:hAnsi="Times New Roman" w:cs="Times New Roman"/>
          <w:sz w:val="24"/>
          <w:szCs w:val="24"/>
        </w:rPr>
        <w:t>работать на новых данных, которых он раньше не ви</w:t>
      </w:r>
      <w:r>
        <w:rPr>
          <w:rFonts w:ascii="Times New Roman" w:hAnsi="Times New Roman" w:cs="Times New Roman"/>
          <w:sz w:val="24"/>
          <w:szCs w:val="24"/>
        </w:rPr>
        <w:t>дел, а не только на тех, что ис</w:t>
      </w:r>
      <w:r w:rsidRPr="00156473">
        <w:rPr>
          <w:rFonts w:ascii="Times New Roman" w:hAnsi="Times New Roman" w:cs="Times New Roman"/>
          <w:sz w:val="24"/>
          <w:szCs w:val="24"/>
        </w:rPr>
        <w:t>пользовались для обучения модели. Эта способность</w:t>
      </w:r>
      <w:r>
        <w:rPr>
          <w:rFonts w:ascii="Times New Roman" w:hAnsi="Times New Roman" w:cs="Times New Roman"/>
          <w:sz w:val="24"/>
          <w:szCs w:val="24"/>
        </w:rPr>
        <w:t xml:space="preserve"> правильной работы на ранее не </w:t>
      </w:r>
      <w:r w:rsidRPr="00156473">
        <w:rPr>
          <w:rFonts w:ascii="Times New Roman" w:hAnsi="Times New Roman" w:cs="Times New Roman"/>
          <w:sz w:val="24"/>
          <w:szCs w:val="24"/>
        </w:rPr>
        <w:t xml:space="preserve">предъявлявшихся данных называется </w:t>
      </w:r>
      <w:r w:rsidRPr="00CC12BF">
        <w:rPr>
          <w:rFonts w:ascii="Times New Roman" w:hAnsi="Times New Roman" w:cs="Times New Roman"/>
          <w:b/>
          <w:sz w:val="24"/>
          <w:szCs w:val="24"/>
        </w:rPr>
        <w:t>обобщением</w:t>
      </w:r>
      <w:r w:rsidRPr="00156473">
        <w:rPr>
          <w:rFonts w:ascii="Times New Roman" w:hAnsi="Times New Roman" w:cs="Times New Roman"/>
          <w:sz w:val="24"/>
          <w:szCs w:val="24"/>
        </w:rPr>
        <w:t>. </w:t>
      </w:r>
    </w:p>
    <w:p w:rsidR="00EF2D78" w:rsidRDefault="00375BD3" w:rsidP="00EF2D7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Ошибка</w:t>
      </w:r>
      <w:r w:rsidRPr="005A31BD">
        <w:rPr>
          <w:rFonts w:ascii="Times New Roman" w:hAnsi="Times New Roman" w:cs="Times New Roman"/>
          <w:b/>
          <w:sz w:val="24"/>
          <w:szCs w:val="24"/>
        </w:rPr>
        <w:t xml:space="preserve"> обучения</w:t>
      </w: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4D21DB">
        <w:rPr>
          <w:rFonts w:ascii="Times New Roman" w:hAnsi="Times New Roman" w:cs="Times New Roman"/>
          <w:sz w:val="24"/>
          <w:szCs w:val="24"/>
        </w:rPr>
        <w:t>–</w:t>
      </w:r>
      <w:r w:rsidR="00EF2D78">
        <w:rPr>
          <w:rFonts w:ascii="Times New Roman" w:hAnsi="Times New Roman" w:cs="Times New Roman"/>
          <w:sz w:val="24"/>
          <w:szCs w:val="24"/>
        </w:rPr>
        <w:t xml:space="preserve"> </w:t>
      </w:r>
      <w:r w:rsidR="00EF2D78" w:rsidRPr="00EF2D78">
        <w:rPr>
          <w:rFonts w:ascii="Times New Roman" w:hAnsi="Times New Roman" w:cs="Times New Roman"/>
          <w:sz w:val="24"/>
          <w:szCs w:val="24"/>
        </w:rPr>
        <w:t xml:space="preserve"> </w:t>
      </w:r>
      <w:r w:rsidR="00EF2D78">
        <w:rPr>
          <w:rFonts w:ascii="Times New Roman" w:hAnsi="Times New Roman" w:cs="Times New Roman"/>
          <w:sz w:val="24"/>
          <w:szCs w:val="24"/>
        </w:rPr>
        <w:t xml:space="preserve"> </w:t>
      </w:r>
      <w:r w:rsidRPr="00375BD3">
        <w:rPr>
          <w:rFonts w:ascii="Times New Roman" w:hAnsi="Times New Roman" w:cs="Times New Roman"/>
          <w:sz w:val="24"/>
          <w:szCs w:val="24"/>
        </w:rPr>
        <w:t>мера ошибки</w:t>
      </w:r>
      <w:r w:rsidRPr="005E778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D21DB">
        <w:rPr>
          <w:rFonts w:ascii="Times New Roman" w:hAnsi="Times New Roman" w:cs="Times New Roman"/>
          <w:sz w:val="24"/>
          <w:szCs w:val="24"/>
        </w:rPr>
        <w:t>на обучающем наборе</w:t>
      </w:r>
      <w:r>
        <w:rPr>
          <w:rFonts w:ascii="Times New Roman" w:hAnsi="Times New Roman" w:cs="Times New Roman"/>
          <w:sz w:val="24"/>
          <w:szCs w:val="24"/>
        </w:rPr>
        <w:t xml:space="preserve"> данных  </w:t>
      </w:r>
    </w:p>
    <w:p w:rsidR="001647FE" w:rsidRDefault="001647FE" w:rsidP="00EF2D7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Ошибка обобщения</w:t>
      </w:r>
      <w:r w:rsidR="004D21DB">
        <w:rPr>
          <w:rFonts w:ascii="Times New Roman" w:hAnsi="Times New Roman" w:cs="Times New Roman"/>
          <w:sz w:val="24"/>
          <w:szCs w:val="24"/>
        </w:rPr>
        <w:t xml:space="preserve"> </w:t>
      </w:r>
      <w:r w:rsidR="008E7470">
        <w:rPr>
          <w:rFonts w:ascii="Times New Roman" w:hAnsi="Times New Roman" w:cs="Times New Roman"/>
          <w:b/>
          <w:sz w:val="24"/>
          <w:szCs w:val="24"/>
        </w:rPr>
        <w:t>–</w:t>
      </w:r>
      <w:r w:rsidR="00EF2D78" w:rsidRPr="005E7783">
        <w:rPr>
          <w:rFonts w:ascii="Times New Roman" w:hAnsi="Times New Roman" w:cs="Times New Roman"/>
          <w:b/>
          <w:sz w:val="24"/>
          <w:szCs w:val="24"/>
        </w:rPr>
        <w:t xml:space="preserve"> математическое ожидание ошибки</w:t>
      </w:r>
      <w:r w:rsidR="008E7470" w:rsidRPr="008E7470">
        <w:rPr>
          <w:rFonts w:ascii="Times New Roman" w:hAnsi="Times New Roman" w:cs="Times New Roman"/>
          <w:sz w:val="24"/>
          <w:szCs w:val="24"/>
        </w:rPr>
        <w:t>.</w:t>
      </w:r>
      <w:r w:rsidR="00EF2D78" w:rsidRPr="005E778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E7470" w:rsidRPr="008E74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F2D78" w:rsidRPr="00156473">
        <w:rPr>
          <w:rFonts w:ascii="Times New Roman" w:hAnsi="Times New Roman" w:cs="Times New Roman"/>
          <w:sz w:val="24"/>
          <w:szCs w:val="24"/>
        </w:rPr>
        <w:t xml:space="preserve"> </w:t>
      </w:r>
      <w:r w:rsidR="00EF2D78" w:rsidRPr="00EF2D7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F2D78" w:rsidRDefault="00EF2D78" w:rsidP="00EF2D78">
      <w:pPr>
        <w:jc w:val="both"/>
        <w:rPr>
          <w:rFonts w:ascii="Times New Roman" w:hAnsi="Times New Roman" w:cs="Times New Roman"/>
          <w:sz w:val="24"/>
          <w:szCs w:val="24"/>
        </w:rPr>
      </w:pPr>
      <w:r w:rsidRPr="00156473">
        <w:rPr>
          <w:rFonts w:ascii="Times New Roman" w:hAnsi="Times New Roman" w:cs="Times New Roman"/>
          <w:sz w:val="24"/>
          <w:szCs w:val="24"/>
        </w:rPr>
        <w:t>Как  правило,  для  оценки  ошибки  обобщения  модели</w:t>
      </w:r>
      <w:r>
        <w:rPr>
          <w:rFonts w:ascii="Times New Roman" w:hAnsi="Times New Roman" w:cs="Times New Roman"/>
          <w:sz w:val="24"/>
          <w:szCs w:val="24"/>
        </w:rPr>
        <w:t xml:space="preserve">  измеряется  ее  качество  на </w:t>
      </w:r>
      <w:r w:rsidRPr="00E83722">
        <w:rPr>
          <w:rFonts w:ascii="Times New Roman" w:hAnsi="Times New Roman" w:cs="Times New Roman"/>
          <w:b/>
          <w:sz w:val="24"/>
          <w:szCs w:val="24"/>
        </w:rPr>
        <w:t xml:space="preserve">тестовом наборе </w:t>
      </w:r>
      <w:r w:rsidRPr="00156473">
        <w:rPr>
          <w:rFonts w:ascii="Times New Roman" w:hAnsi="Times New Roman" w:cs="Times New Roman"/>
          <w:sz w:val="24"/>
          <w:szCs w:val="24"/>
        </w:rPr>
        <w:t>данных, отдельном от обучающего набора.</w:t>
      </w:r>
    </w:p>
    <w:p w:rsidR="00EF2D78" w:rsidRPr="00310C1C" w:rsidRDefault="00870C68" w:rsidP="00EF2D7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Факторы, определяющие</w:t>
      </w:r>
      <w:r w:rsidR="00EF2D78">
        <w:rPr>
          <w:rFonts w:ascii="Times New Roman" w:hAnsi="Times New Roman" w:cs="Times New Roman"/>
          <w:sz w:val="24"/>
          <w:szCs w:val="24"/>
        </w:rPr>
        <w:t xml:space="preserve">  </w:t>
      </w:r>
      <w:r w:rsidR="00EF2D78" w:rsidRPr="00310C1C">
        <w:rPr>
          <w:rFonts w:ascii="Times New Roman" w:hAnsi="Times New Roman" w:cs="Times New Roman"/>
          <w:sz w:val="24"/>
          <w:szCs w:val="24"/>
        </w:rPr>
        <w:t>качество работы алгоритма машинного обучения, :</w:t>
      </w:r>
    </w:p>
    <w:p w:rsidR="00EF2D78" w:rsidRPr="00310C1C" w:rsidRDefault="00EF2D78" w:rsidP="00EF2D78">
      <w:pPr>
        <w:jc w:val="both"/>
        <w:rPr>
          <w:rFonts w:ascii="Times New Roman" w:hAnsi="Times New Roman" w:cs="Times New Roman"/>
          <w:sz w:val="24"/>
          <w:szCs w:val="24"/>
        </w:rPr>
      </w:pPr>
      <w:r w:rsidRPr="00310C1C">
        <w:rPr>
          <w:rFonts w:ascii="Times New Roman" w:hAnsi="Times New Roman" w:cs="Times New Roman"/>
          <w:sz w:val="24"/>
          <w:szCs w:val="24"/>
        </w:rPr>
        <w:t>1)  сделать ошибку обучения как можно меньше;</w:t>
      </w:r>
    </w:p>
    <w:p w:rsidR="00681E26" w:rsidRPr="00091D59" w:rsidRDefault="00EF2D78" w:rsidP="00091D59">
      <w:pPr>
        <w:jc w:val="both"/>
        <w:rPr>
          <w:rFonts w:ascii="Times New Roman" w:hAnsi="Times New Roman" w:cs="Times New Roman"/>
          <w:sz w:val="24"/>
          <w:szCs w:val="24"/>
        </w:rPr>
      </w:pPr>
      <w:r w:rsidRPr="00310C1C">
        <w:rPr>
          <w:rFonts w:ascii="Times New Roman" w:hAnsi="Times New Roman" w:cs="Times New Roman"/>
          <w:sz w:val="24"/>
          <w:szCs w:val="24"/>
        </w:rPr>
        <w:t xml:space="preserve">2)  сократить разрыв между ошибками обучения и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A31BD">
        <w:rPr>
          <w:rFonts w:ascii="Times New Roman" w:hAnsi="Times New Roman" w:cs="Times New Roman"/>
          <w:b/>
          <w:sz w:val="24"/>
          <w:szCs w:val="24"/>
        </w:rPr>
        <w:t>обобщения</w:t>
      </w:r>
      <w:r w:rsidRPr="00310C1C">
        <w:rPr>
          <w:rFonts w:ascii="Times New Roman" w:hAnsi="Times New Roman" w:cs="Times New Roman"/>
          <w:sz w:val="24"/>
          <w:szCs w:val="24"/>
        </w:rPr>
        <w:t>.</w:t>
      </w:r>
    </w:p>
    <w:p w:rsidR="00E26F59" w:rsidRDefault="00E26F59" w:rsidP="004A0472">
      <w:pPr>
        <w:ind w:right="-5" w:firstLine="567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26F59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0425" cy="4064390"/>
            <wp:effectExtent l="19050" t="0" r="3175" b="0"/>
            <wp:docPr id="1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64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3426" w:rsidRPr="00310C1C" w:rsidRDefault="00CC3426" w:rsidP="00CC3426">
      <w:pPr>
        <w:jc w:val="both"/>
        <w:rPr>
          <w:rFonts w:ascii="Times New Roman" w:hAnsi="Times New Roman" w:cs="Times New Roman"/>
          <w:sz w:val="24"/>
          <w:szCs w:val="24"/>
        </w:rPr>
      </w:pPr>
      <w:r w:rsidRPr="00310C1C">
        <w:rPr>
          <w:rFonts w:ascii="Times New Roman" w:hAnsi="Times New Roman" w:cs="Times New Roman"/>
          <w:sz w:val="24"/>
          <w:szCs w:val="24"/>
        </w:rPr>
        <w:t>Эти факторы соответствуют двум центральным</w:t>
      </w:r>
      <w:r>
        <w:rPr>
          <w:rFonts w:ascii="Times New Roman" w:hAnsi="Times New Roman" w:cs="Times New Roman"/>
          <w:sz w:val="24"/>
          <w:szCs w:val="24"/>
        </w:rPr>
        <w:t xml:space="preserve"> проблемам машинного обучения: </w:t>
      </w:r>
      <w:proofErr w:type="spellStart"/>
      <w:r w:rsidRPr="00CC3426">
        <w:rPr>
          <w:rFonts w:ascii="Times New Roman" w:hAnsi="Times New Roman" w:cs="Times New Roman"/>
          <w:b/>
          <w:sz w:val="24"/>
          <w:szCs w:val="24"/>
        </w:rPr>
        <w:t>недообучению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10C1C">
        <w:rPr>
          <w:rFonts w:ascii="Times New Roman" w:hAnsi="Times New Roman" w:cs="Times New Roman"/>
          <w:sz w:val="24"/>
          <w:szCs w:val="24"/>
        </w:rPr>
        <w:t xml:space="preserve">и </w:t>
      </w:r>
      <w:r w:rsidRPr="00CC3426">
        <w:rPr>
          <w:rFonts w:ascii="Times New Roman" w:hAnsi="Times New Roman" w:cs="Times New Roman"/>
          <w:b/>
          <w:sz w:val="24"/>
          <w:szCs w:val="24"/>
        </w:rPr>
        <w:t>переобучению</w:t>
      </w:r>
      <w:r w:rsidRPr="00310C1C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051FF3" w:rsidRDefault="001E6E56" w:rsidP="00CC342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Е</w:t>
      </w:r>
      <w:r w:rsidRPr="00B6450B">
        <w:rPr>
          <w:rFonts w:ascii="Times New Roman" w:hAnsi="Times New Roman" w:cs="Times New Roman"/>
          <w:b/>
          <w:sz w:val="24"/>
          <w:szCs w:val="24"/>
        </w:rPr>
        <w:t xml:space="preserve">мкость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EA33E7">
        <w:rPr>
          <w:rFonts w:ascii="Times New Roman" w:hAnsi="Times New Roman" w:cs="Times New Roman"/>
          <w:sz w:val="24"/>
          <w:szCs w:val="24"/>
        </w:rPr>
        <w:t>сложность)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10C1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10C1C">
        <w:rPr>
          <w:rFonts w:ascii="Times New Roman" w:hAnsi="Times New Roman" w:cs="Times New Roman"/>
          <w:sz w:val="24"/>
          <w:szCs w:val="24"/>
        </w:rPr>
        <w:t>capacity</w:t>
      </w:r>
      <w:proofErr w:type="spellEnd"/>
      <w:r w:rsidRPr="00310C1C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6450B">
        <w:rPr>
          <w:rFonts w:ascii="Times New Roman" w:hAnsi="Times New Roman" w:cs="Times New Roman"/>
          <w:b/>
          <w:sz w:val="24"/>
          <w:szCs w:val="24"/>
        </w:rPr>
        <w:t>модели описывает ее способность к аппроксимации широкого спектра функций</w:t>
      </w:r>
      <w:r w:rsidRPr="00310C1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C3426" w:rsidRPr="00310C1C">
        <w:rPr>
          <w:rFonts w:ascii="Times New Roman" w:hAnsi="Times New Roman" w:cs="Times New Roman"/>
          <w:sz w:val="24"/>
          <w:szCs w:val="24"/>
        </w:rPr>
        <w:t>Один из способов контроля над емкостью алгоритма</w:t>
      </w:r>
      <w:r w:rsidR="00CC3426">
        <w:rPr>
          <w:rFonts w:ascii="Times New Roman" w:hAnsi="Times New Roman" w:cs="Times New Roman"/>
          <w:sz w:val="24"/>
          <w:szCs w:val="24"/>
        </w:rPr>
        <w:t xml:space="preserve"> обучения состоит в том, чтобы </w:t>
      </w:r>
      <w:r w:rsidR="00CC3426" w:rsidRPr="00310C1C">
        <w:rPr>
          <w:rFonts w:ascii="Times New Roman" w:hAnsi="Times New Roman" w:cs="Times New Roman"/>
          <w:sz w:val="24"/>
          <w:szCs w:val="24"/>
        </w:rPr>
        <w:t xml:space="preserve">выбрать его </w:t>
      </w:r>
      <w:r w:rsidR="000077DE">
        <w:rPr>
          <w:rFonts w:ascii="Times New Roman" w:hAnsi="Times New Roman" w:cs="Times New Roman"/>
          <w:b/>
          <w:sz w:val="24"/>
          <w:szCs w:val="24"/>
        </w:rPr>
        <w:t xml:space="preserve">пространство </w:t>
      </w:r>
      <w:r w:rsidR="00CC3426" w:rsidRPr="003406CF">
        <w:rPr>
          <w:rFonts w:ascii="Times New Roman" w:hAnsi="Times New Roman" w:cs="Times New Roman"/>
          <w:b/>
          <w:sz w:val="24"/>
          <w:szCs w:val="24"/>
        </w:rPr>
        <w:t>гипотез</w:t>
      </w:r>
      <w:r w:rsidR="00CC3426" w:rsidRPr="00310C1C">
        <w:rPr>
          <w:rFonts w:ascii="Times New Roman" w:hAnsi="Times New Roman" w:cs="Times New Roman"/>
          <w:sz w:val="24"/>
          <w:szCs w:val="24"/>
        </w:rPr>
        <w:t xml:space="preserve"> – множество ф</w:t>
      </w:r>
      <w:r w:rsidR="00CC3426">
        <w:rPr>
          <w:rFonts w:ascii="Times New Roman" w:hAnsi="Times New Roman" w:cs="Times New Roman"/>
          <w:sz w:val="24"/>
          <w:szCs w:val="24"/>
        </w:rPr>
        <w:t xml:space="preserve">ункций, которые алгоритм может </w:t>
      </w:r>
      <w:r w:rsidR="00CC3426" w:rsidRPr="00310C1C">
        <w:rPr>
          <w:rFonts w:ascii="Times New Roman" w:hAnsi="Times New Roman" w:cs="Times New Roman"/>
          <w:sz w:val="24"/>
          <w:szCs w:val="24"/>
        </w:rPr>
        <w:t>рассматривать в качестве потенциального решени</w:t>
      </w:r>
      <w:r w:rsidR="00CC3426">
        <w:rPr>
          <w:rFonts w:ascii="Times New Roman" w:hAnsi="Times New Roman" w:cs="Times New Roman"/>
          <w:sz w:val="24"/>
          <w:szCs w:val="24"/>
        </w:rPr>
        <w:t xml:space="preserve">я.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A146AF" w:rsidRDefault="002A2207" w:rsidP="00CC3426">
      <w:pPr>
        <w:jc w:val="both"/>
        <w:rPr>
          <w:rFonts w:ascii="Times New Roman" w:hAnsi="Times New Roman" w:cs="Times New Roman"/>
          <w:sz w:val="24"/>
          <w:szCs w:val="24"/>
        </w:rPr>
      </w:pPr>
      <w:r w:rsidRPr="00E2401C">
        <w:rPr>
          <w:rFonts w:ascii="Times New Roman" w:hAnsi="Times New Roman" w:cs="Times New Roman"/>
          <w:sz w:val="24"/>
          <w:szCs w:val="24"/>
        </w:rPr>
        <w:t>П</w:t>
      </w:r>
      <w:r w:rsidR="00E2401C" w:rsidRPr="00E2401C">
        <w:rPr>
          <w:rFonts w:ascii="Times New Roman" w:hAnsi="Times New Roman" w:cs="Times New Roman"/>
          <w:sz w:val="24"/>
          <w:szCs w:val="24"/>
        </w:rPr>
        <w:t xml:space="preserve">ринцип </w:t>
      </w:r>
      <w:r w:rsidR="00177FA7" w:rsidRPr="00E2401C">
        <w:rPr>
          <w:rFonts w:ascii="Times New Roman" w:hAnsi="Times New Roman" w:cs="Times New Roman"/>
          <w:sz w:val="24"/>
          <w:szCs w:val="24"/>
        </w:rPr>
        <w:t xml:space="preserve">экономии </w:t>
      </w:r>
      <w:r w:rsidR="00E2401C" w:rsidRPr="00E2401C">
        <w:rPr>
          <w:rFonts w:ascii="Times New Roman" w:hAnsi="Times New Roman" w:cs="Times New Roman"/>
          <w:sz w:val="24"/>
          <w:szCs w:val="24"/>
        </w:rPr>
        <w:t>(</w:t>
      </w:r>
      <w:r w:rsidR="00177FA7" w:rsidRPr="00E2401C">
        <w:rPr>
          <w:rFonts w:ascii="Times New Roman" w:hAnsi="Times New Roman" w:cs="Times New Roman"/>
          <w:sz w:val="24"/>
          <w:szCs w:val="24"/>
        </w:rPr>
        <w:t xml:space="preserve">«бритва </w:t>
      </w:r>
      <w:r w:rsidR="00051FF3" w:rsidRPr="00051FF3">
        <w:rPr>
          <w:rFonts w:ascii="Times New Roman" w:hAnsi="Times New Roman" w:cs="Times New Roman"/>
          <w:sz w:val="24"/>
          <w:szCs w:val="24"/>
        </w:rPr>
        <w:t>'</w:t>
      </w:r>
      <w:r w:rsidR="00177FA7" w:rsidRPr="00E2401C">
        <w:rPr>
          <w:rFonts w:ascii="Times New Roman" w:hAnsi="Times New Roman" w:cs="Times New Roman"/>
          <w:sz w:val="24"/>
          <w:szCs w:val="24"/>
        </w:rPr>
        <w:t>Оккама»</w:t>
      </w:r>
      <w:r w:rsidR="00E2401C" w:rsidRPr="00E2401C">
        <w:rPr>
          <w:rFonts w:ascii="Times New Roman" w:hAnsi="Times New Roman" w:cs="Times New Roman"/>
          <w:sz w:val="24"/>
          <w:szCs w:val="24"/>
        </w:rPr>
        <w:t>)</w:t>
      </w:r>
      <w:r w:rsidR="00E2401C">
        <w:rPr>
          <w:rFonts w:ascii="Times New Roman" w:hAnsi="Times New Roman" w:cs="Times New Roman"/>
          <w:sz w:val="24"/>
          <w:szCs w:val="24"/>
        </w:rPr>
        <w:t>:</w:t>
      </w:r>
      <w:r w:rsidR="00177FA7" w:rsidRPr="00E2401C">
        <w:rPr>
          <w:rFonts w:ascii="Times New Roman" w:hAnsi="Times New Roman" w:cs="Times New Roman"/>
          <w:sz w:val="24"/>
          <w:szCs w:val="24"/>
        </w:rPr>
        <w:t xml:space="preserve"> из всех гипотез, одинаково хорошо объясняющих наблюдения, следует выбирать «простейшую».</w:t>
      </w:r>
    </w:p>
    <w:p w:rsidR="00CC3426" w:rsidRPr="00F646A8" w:rsidRDefault="00177FA7" w:rsidP="00CC3426">
      <w:pPr>
        <w:jc w:val="both"/>
        <w:rPr>
          <w:rFonts w:ascii="Times New Roman" w:hAnsi="Times New Roman" w:cs="Times New Roman"/>
          <w:sz w:val="24"/>
          <w:szCs w:val="24"/>
        </w:rPr>
      </w:pPr>
      <w:r w:rsidRPr="00876F8D">
        <w:rPr>
          <w:rFonts w:ascii="Times New Roman" w:hAnsi="Times New Roman" w:cs="Times New Roman"/>
          <w:sz w:val="24"/>
          <w:szCs w:val="24"/>
        </w:rPr>
        <w:lastRenderedPageBreak/>
        <w:t>Эта идея была формализована и уточнена</w:t>
      </w:r>
      <w:r>
        <w:rPr>
          <w:rFonts w:ascii="Times New Roman" w:hAnsi="Times New Roman" w:cs="Times New Roman"/>
          <w:sz w:val="24"/>
          <w:szCs w:val="24"/>
        </w:rPr>
        <w:t xml:space="preserve"> в XX веке основателями </w:t>
      </w:r>
      <w:r w:rsidRPr="000147C9">
        <w:rPr>
          <w:rFonts w:ascii="Times New Roman" w:hAnsi="Times New Roman" w:cs="Times New Roman"/>
          <w:b/>
          <w:sz w:val="24"/>
          <w:szCs w:val="24"/>
        </w:rPr>
        <w:t>теории статистического обучения</w:t>
      </w:r>
      <w:r w:rsidRPr="00876F8D">
        <w:rPr>
          <w:rFonts w:ascii="Times New Roman" w:hAnsi="Times New Roman" w:cs="Times New Roman"/>
          <w:sz w:val="24"/>
          <w:szCs w:val="24"/>
        </w:rPr>
        <w:t xml:space="preserve"> </w:t>
      </w:r>
      <w:r w:rsidR="00A146A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A146AF">
        <w:rPr>
          <w:rFonts w:ascii="Times New Roman" w:hAnsi="Times New Roman" w:cs="Times New Roman"/>
          <w:sz w:val="24"/>
          <w:szCs w:val="24"/>
        </w:rPr>
        <w:t>Vapnik</w:t>
      </w:r>
      <w:proofErr w:type="spellEnd"/>
      <w:r w:rsidR="00A146AF">
        <w:rPr>
          <w:rFonts w:ascii="Times New Roman" w:hAnsi="Times New Roman" w:cs="Times New Roman"/>
          <w:sz w:val="24"/>
          <w:szCs w:val="24"/>
        </w:rPr>
        <w:t xml:space="preserve"> ,</w:t>
      </w:r>
      <w:r w:rsidR="002A2207" w:rsidRPr="00876F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2207" w:rsidRPr="00876F8D">
        <w:rPr>
          <w:rFonts w:ascii="Times New Roman" w:hAnsi="Times New Roman" w:cs="Times New Roman"/>
          <w:sz w:val="24"/>
          <w:szCs w:val="24"/>
        </w:rPr>
        <w:t>Chervonenkis</w:t>
      </w:r>
      <w:proofErr w:type="spellEnd"/>
      <w:r w:rsidR="00A146AF">
        <w:rPr>
          <w:rFonts w:ascii="Times New Roman" w:hAnsi="Times New Roman" w:cs="Times New Roman"/>
          <w:sz w:val="24"/>
          <w:szCs w:val="24"/>
        </w:rPr>
        <w:t>)</w:t>
      </w:r>
      <w:r w:rsidR="002A2207" w:rsidRPr="00876F8D">
        <w:rPr>
          <w:rFonts w:ascii="Times New Roman" w:hAnsi="Times New Roman" w:cs="Times New Roman"/>
          <w:sz w:val="24"/>
          <w:szCs w:val="24"/>
        </w:rPr>
        <w:t xml:space="preserve"> </w:t>
      </w:r>
      <w:r w:rsidR="002A220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26F59" w:rsidRPr="00CC3426" w:rsidRDefault="00E26F59" w:rsidP="004A0472">
      <w:pPr>
        <w:ind w:right="-5" w:firstLine="567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A0472" w:rsidRDefault="004A0472" w:rsidP="004A0472">
      <w:pPr>
        <w:ind w:right="-5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A0F48">
        <w:rPr>
          <w:rFonts w:ascii="Times New Roman" w:hAnsi="Times New Roman" w:cs="Times New Roman"/>
          <w:b/>
          <w:sz w:val="24"/>
          <w:szCs w:val="24"/>
        </w:rPr>
        <w:t>Общая постановка задачи обучения</w:t>
      </w:r>
      <w:r>
        <w:rPr>
          <w:rFonts w:ascii="Times New Roman" w:hAnsi="Times New Roman" w:cs="Times New Roman"/>
          <w:b/>
          <w:sz w:val="24"/>
          <w:szCs w:val="24"/>
        </w:rPr>
        <w:t xml:space="preserve"> с учителем</w:t>
      </w:r>
      <w:r w:rsidRPr="005A0F48">
        <w:rPr>
          <w:rFonts w:ascii="Times New Roman" w:hAnsi="Times New Roman" w:cs="Times New Roman"/>
          <w:i/>
          <w:sz w:val="24"/>
          <w:szCs w:val="24"/>
        </w:rPr>
        <w:t xml:space="preserve">. </w:t>
      </w:r>
    </w:p>
    <w:p w:rsidR="004A0472" w:rsidRPr="005A0F48" w:rsidRDefault="004A0472" w:rsidP="004A0472">
      <w:pPr>
        <w:ind w:right="-5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A0F48">
        <w:rPr>
          <w:rFonts w:ascii="Times New Roman" w:hAnsi="Times New Roman" w:cs="Times New Roman"/>
          <w:sz w:val="24"/>
          <w:szCs w:val="24"/>
        </w:rPr>
        <w:t xml:space="preserve">Модель обучения </w:t>
      </w:r>
      <w:r w:rsidR="00C56D19">
        <w:rPr>
          <w:rFonts w:ascii="Times New Roman" w:hAnsi="Times New Roman" w:cs="Times New Roman"/>
          <w:sz w:val="24"/>
          <w:szCs w:val="24"/>
        </w:rPr>
        <w:t xml:space="preserve">с учителем </w:t>
      </w:r>
      <w:r w:rsidRPr="005A0F48">
        <w:rPr>
          <w:rFonts w:ascii="Times New Roman" w:hAnsi="Times New Roman" w:cs="Times New Roman"/>
          <w:sz w:val="24"/>
          <w:szCs w:val="24"/>
        </w:rPr>
        <w:t>по эмпирическим данным предполагает наличие:</w:t>
      </w:r>
    </w:p>
    <w:p w:rsidR="004A0472" w:rsidRPr="00C56D19" w:rsidRDefault="004A0472" w:rsidP="004A0472">
      <w:pPr>
        <w:numPr>
          <w:ilvl w:val="0"/>
          <w:numId w:val="1"/>
        </w:numPr>
        <w:spacing w:after="0" w:line="240" w:lineRule="auto"/>
        <w:ind w:right="-5"/>
        <w:jc w:val="both"/>
        <w:rPr>
          <w:rFonts w:ascii="Times New Roman" w:hAnsi="Times New Roman" w:cs="Times New Roman"/>
          <w:i/>
          <w:sz w:val="24"/>
          <w:szCs w:val="24"/>
        </w:rPr>
      </w:pPr>
      <w:r w:rsidRPr="005A0F48">
        <w:rPr>
          <w:rFonts w:ascii="Times New Roman" w:hAnsi="Times New Roman" w:cs="Times New Roman"/>
          <w:sz w:val="24"/>
          <w:szCs w:val="24"/>
        </w:rPr>
        <w:t xml:space="preserve">генератора случайных </w:t>
      </w:r>
      <w:r w:rsidRPr="00E95422">
        <w:rPr>
          <w:rFonts w:ascii="Times New Roman" w:hAnsi="Times New Roman" w:cs="Times New Roman"/>
          <w:b/>
          <w:sz w:val="24"/>
          <w:szCs w:val="24"/>
        </w:rPr>
        <w:t>входных объектов</w:t>
      </w:r>
      <w:r w:rsidRPr="005A0F48">
        <w:rPr>
          <w:rFonts w:ascii="Times New Roman" w:hAnsi="Times New Roman" w:cs="Times New Roman"/>
          <w:sz w:val="24"/>
          <w:szCs w:val="24"/>
        </w:rPr>
        <w:t xml:space="preserve"> </w:t>
      </w:r>
      <w:r w:rsidRPr="005A0F48">
        <w:rPr>
          <w:rFonts w:ascii="Times New Roman" w:hAnsi="Times New Roman" w:cs="Times New Roman"/>
          <w:b/>
          <w:i/>
          <w:sz w:val="24"/>
          <w:szCs w:val="24"/>
          <w:lang w:val="en-US"/>
        </w:rPr>
        <w:t>x</w:t>
      </w:r>
      <w:r w:rsidRPr="005A0F48">
        <w:rPr>
          <w:rFonts w:ascii="Times New Roman" w:hAnsi="Times New Roman" w:cs="Times New Roman"/>
          <w:bCs/>
          <w:iCs/>
          <w:sz w:val="24"/>
          <w:szCs w:val="24"/>
        </w:rPr>
        <w:t xml:space="preserve"> – элементов некоторого пространства </w:t>
      </w:r>
      <w:r w:rsidRPr="005A0F48">
        <w:rPr>
          <w:rFonts w:ascii="Times New Roman" w:hAnsi="Times New Roman" w:cs="Times New Roman"/>
          <w:bCs/>
          <w:i/>
          <w:sz w:val="24"/>
          <w:szCs w:val="24"/>
          <w:lang w:val="en-US"/>
        </w:rPr>
        <w:t>X</w:t>
      </w:r>
      <w:r w:rsidRPr="005A0F48">
        <w:rPr>
          <w:rFonts w:ascii="Times New Roman" w:hAnsi="Times New Roman" w:cs="Times New Roman"/>
          <w:sz w:val="24"/>
          <w:szCs w:val="24"/>
        </w:rPr>
        <w:t xml:space="preserve">, появляющихся независимо согласно фиксированному, но неизвестному распределению вероятностей </w:t>
      </w:r>
      <w:r w:rsidRPr="005A0F48">
        <w:rPr>
          <w:rFonts w:ascii="Times New Roman" w:hAnsi="Times New Roman" w:cs="Times New Roman"/>
          <w:i/>
          <w:sz w:val="24"/>
          <w:szCs w:val="24"/>
          <w:lang w:val="en-US"/>
        </w:rPr>
        <w:t>P</w:t>
      </w:r>
      <w:r w:rsidRPr="005A0F48">
        <w:rPr>
          <w:rFonts w:ascii="Times New Roman" w:hAnsi="Times New Roman" w:cs="Times New Roman"/>
          <w:sz w:val="24"/>
          <w:szCs w:val="24"/>
        </w:rPr>
        <w:t>(</w:t>
      </w:r>
      <w:r w:rsidRPr="005A0F48">
        <w:rPr>
          <w:rFonts w:ascii="Times New Roman" w:hAnsi="Times New Roman" w:cs="Times New Roman"/>
          <w:b/>
          <w:i/>
          <w:sz w:val="24"/>
          <w:szCs w:val="24"/>
          <w:lang w:val="en-US"/>
        </w:rPr>
        <w:t>x</w:t>
      </w:r>
      <w:r w:rsidRPr="005A0F48">
        <w:rPr>
          <w:rFonts w:ascii="Times New Roman" w:hAnsi="Times New Roman" w:cs="Times New Roman"/>
          <w:sz w:val="24"/>
          <w:szCs w:val="24"/>
        </w:rPr>
        <w:t>);</w:t>
      </w:r>
    </w:p>
    <w:p w:rsidR="00C56D19" w:rsidRPr="005A0F48" w:rsidRDefault="00C56D19" w:rsidP="00C56D19">
      <w:pPr>
        <w:spacing w:after="0" w:line="240" w:lineRule="auto"/>
        <w:ind w:left="1358" w:right="-5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4A0472" w:rsidRPr="00C56D19" w:rsidRDefault="004A0472" w:rsidP="004A0472">
      <w:pPr>
        <w:numPr>
          <w:ilvl w:val="0"/>
          <w:numId w:val="1"/>
        </w:numPr>
        <w:spacing w:after="0" w:line="240" w:lineRule="auto"/>
        <w:ind w:right="-5"/>
        <w:jc w:val="both"/>
        <w:rPr>
          <w:rFonts w:ascii="Times New Roman" w:hAnsi="Times New Roman" w:cs="Times New Roman"/>
          <w:i/>
          <w:sz w:val="24"/>
          <w:szCs w:val="24"/>
        </w:rPr>
      </w:pPr>
      <w:r w:rsidRPr="005A0F48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5A0F48">
        <w:rPr>
          <w:rFonts w:ascii="Times New Roman" w:hAnsi="Times New Roman" w:cs="Times New Roman"/>
          <w:sz w:val="24"/>
          <w:szCs w:val="24"/>
        </w:rPr>
        <w:t xml:space="preserve">учителя, определяющего </w:t>
      </w:r>
      <w:r w:rsidRPr="00E95422">
        <w:rPr>
          <w:rFonts w:ascii="Times New Roman" w:hAnsi="Times New Roman" w:cs="Times New Roman"/>
          <w:b/>
          <w:sz w:val="24"/>
          <w:szCs w:val="24"/>
        </w:rPr>
        <w:t>выход</w:t>
      </w:r>
      <w:r w:rsidRPr="005A0F48">
        <w:rPr>
          <w:rFonts w:ascii="Times New Roman" w:hAnsi="Times New Roman" w:cs="Times New Roman"/>
          <w:sz w:val="24"/>
          <w:szCs w:val="24"/>
        </w:rPr>
        <w:t xml:space="preserve"> </w:t>
      </w:r>
      <w:r w:rsidRPr="005A0F48">
        <w:rPr>
          <w:rFonts w:ascii="Times New Roman" w:hAnsi="Times New Roman" w:cs="Times New Roman"/>
          <w:i/>
          <w:sz w:val="24"/>
          <w:szCs w:val="24"/>
          <w:lang w:val="en-US"/>
        </w:rPr>
        <w:t>y</w:t>
      </w:r>
      <w:r w:rsidRPr="005A0F48">
        <w:rPr>
          <w:rFonts w:ascii="Times New Roman" w:hAnsi="Times New Roman" w:cs="Times New Roman"/>
          <w:iCs/>
          <w:sz w:val="24"/>
          <w:szCs w:val="24"/>
        </w:rPr>
        <w:t xml:space="preserve"> –</w:t>
      </w:r>
      <w:r w:rsidRPr="005A0F48">
        <w:rPr>
          <w:rFonts w:ascii="Times New Roman" w:hAnsi="Times New Roman" w:cs="Times New Roman"/>
          <w:bCs/>
          <w:iCs/>
          <w:sz w:val="24"/>
          <w:szCs w:val="24"/>
        </w:rPr>
        <w:t xml:space="preserve"> элемента некоторого пространства </w:t>
      </w:r>
      <w:r w:rsidRPr="005A0F48">
        <w:rPr>
          <w:rFonts w:ascii="Times New Roman" w:hAnsi="Times New Roman" w:cs="Times New Roman"/>
          <w:i/>
          <w:sz w:val="24"/>
          <w:szCs w:val="24"/>
          <w:lang w:val="en-US"/>
        </w:rPr>
        <w:t>Y</w:t>
      </w:r>
      <w:r w:rsidRPr="005A0F48">
        <w:rPr>
          <w:rFonts w:ascii="Times New Roman" w:hAnsi="Times New Roman" w:cs="Times New Roman"/>
          <w:iCs/>
          <w:sz w:val="24"/>
          <w:szCs w:val="24"/>
        </w:rPr>
        <w:t>,</w:t>
      </w:r>
      <w:r w:rsidRPr="005A0F48">
        <w:rPr>
          <w:rFonts w:ascii="Times New Roman" w:hAnsi="Times New Roman" w:cs="Times New Roman"/>
          <w:sz w:val="24"/>
          <w:szCs w:val="24"/>
        </w:rPr>
        <w:t xml:space="preserve"> для любого входящего </w:t>
      </w:r>
      <w:r w:rsidRPr="005A0F48">
        <w:rPr>
          <w:rFonts w:ascii="Times New Roman" w:hAnsi="Times New Roman" w:cs="Times New Roman"/>
          <w:b/>
          <w:i/>
          <w:sz w:val="24"/>
          <w:szCs w:val="24"/>
          <w:lang w:val="en-US"/>
        </w:rPr>
        <w:t>x</w:t>
      </w:r>
      <w:r w:rsidRPr="005A0F48">
        <w:rPr>
          <w:rFonts w:ascii="Times New Roman" w:hAnsi="Times New Roman" w:cs="Times New Roman"/>
          <w:sz w:val="24"/>
          <w:szCs w:val="24"/>
        </w:rPr>
        <w:t xml:space="preserve">, согласно условному распределению </w:t>
      </w:r>
      <w:r w:rsidRPr="005A0F48">
        <w:rPr>
          <w:rFonts w:ascii="Times New Roman" w:hAnsi="Times New Roman" w:cs="Times New Roman"/>
          <w:i/>
          <w:sz w:val="24"/>
          <w:szCs w:val="24"/>
          <w:lang w:val="en-US"/>
        </w:rPr>
        <w:t>P</w:t>
      </w:r>
      <w:r w:rsidRPr="005A0F48">
        <w:rPr>
          <w:rFonts w:ascii="Times New Roman" w:hAnsi="Times New Roman" w:cs="Times New Roman"/>
          <w:sz w:val="24"/>
          <w:szCs w:val="24"/>
        </w:rPr>
        <w:t>(</w:t>
      </w:r>
      <w:r w:rsidRPr="005A0F48">
        <w:rPr>
          <w:rFonts w:ascii="Times New Roman" w:hAnsi="Times New Roman" w:cs="Times New Roman"/>
          <w:i/>
          <w:sz w:val="24"/>
          <w:szCs w:val="24"/>
          <w:lang w:val="en-US"/>
        </w:rPr>
        <w:t>y</w:t>
      </w:r>
      <w:r w:rsidRPr="005A0F48">
        <w:rPr>
          <w:rFonts w:ascii="Times New Roman" w:hAnsi="Times New Roman" w:cs="Times New Roman"/>
          <w:sz w:val="24"/>
          <w:szCs w:val="24"/>
        </w:rPr>
        <w:t>/</w:t>
      </w:r>
      <w:r w:rsidRPr="005A0F48">
        <w:rPr>
          <w:rFonts w:ascii="Times New Roman" w:hAnsi="Times New Roman" w:cs="Times New Roman"/>
          <w:b/>
          <w:i/>
          <w:sz w:val="24"/>
          <w:szCs w:val="24"/>
          <w:lang w:val="en-US"/>
        </w:rPr>
        <w:t>x</w:t>
      </w:r>
      <w:r w:rsidRPr="005A0F48">
        <w:rPr>
          <w:rFonts w:ascii="Times New Roman" w:hAnsi="Times New Roman" w:cs="Times New Roman"/>
          <w:sz w:val="24"/>
          <w:szCs w:val="24"/>
        </w:rPr>
        <w:t>), также фиксированному и неизвестному;</w:t>
      </w:r>
    </w:p>
    <w:p w:rsidR="00C56D19" w:rsidRPr="005A0F48" w:rsidRDefault="00C56D19" w:rsidP="00C56D19">
      <w:pPr>
        <w:spacing w:after="0" w:line="240" w:lineRule="auto"/>
        <w:ind w:left="1358" w:right="-5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4A0472" w:rsidRPr="00C56D19" w:rsidRDefault="004A0472" w:rsidP="004A0472">
      <w:pPr>
        <w:numPr>
          <w:ilvl w:val="0"/>
          <w:numId w:val="1"/>
        </w:numPr>
        <w:spacing w:after="0" w:line="240" w:lineRule="auto"/>
        <w:ind w:right="-5"/>
        <w:jc w:val="both"/>
        <w:rPr>
          <w:rFonts w:ascii="Times New Roman" w:hAnsi="Times New Roman" w:cs="Times New Roman"/>
          <w:i/>
          <w:sz w:val="24"/>
          <w:szCs w:val="24"/>
        </w:rPr>
      </w:pPr>
      <w:r w:rsidRPr="005A0F48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E95422">
        <w:rPr>
          <w:rFonts w:ascii="Times New Roman" w:hAnsi="Times New Roman" w:cs="Times New Roman"/>
          <w:b/>
          <w:sz w:val="24"/>
          <w:szCs w:val="24"/>
        </w:rPr>
        <w:t>класса функций</w:t>
      </w:r>
      <w:r w:rsidRPr="005A0F48">
        <w:rPr>
          <w:rFonts w:ascii="Times New Roman" w:hAnsi="Times New Roman" w:cs="Times New Roman"/>
          <w:sz w:val="24"/>
          <w:szCs w:val="24"/>
        </w:rPr>
        <w:t xml:space="preserve"> {</w:t>
      </w:r>
      <w:r w:rsidRPr="005A0F48">
        <w:rPr>
          <w:rFonts w:ascii="Times New Roman" w:hAnsi="Times New Roman" w:cs="Times New Roman"/>
          <w:i/>
          <w:sz w:val="24"/>
          <w:szCs w:val="24"/>
          <w:lang w:val="en-US"/>
        </w:rPr>
        <w:t>f</w:t>
      </w:r>
      <w:r w:rsidRPr="005A0F48">
        <w:rPr>
          <w:rFonts w:ascii="Times New Roman" w:hAnsi="Times New Roman" w:cs="Times New Roman"/>
          <w:sz w:val="24"/>
          <w:szCs w:val="24"/>
        </w:rPr>
        <w:t>(</w:t>
      </w:r>
      <w:r w:rsidRPr="005A0F48">
        <w:rPr>
          <w:rFonts w:ascii="Times New Roman" w:hAnsi="Times New Roman" w:cs="Times New Roman"/>
          <w:b/>
          <w:i/>
          <w:sz w:val="24"/>
          <w:szCs w:val="24"/>
          <w:lang w:val="en-US"/>
        </w:rPr>
        <w:t>x</w:t>
      </w:r>
      <w:r w:rsidRPr="005A0F48">
        <w:rPr>
          <w:rFonts w:ascii="Times New Roman" w:hAnsi="Times New Roman" w:cs="Times New Roman"/>
          <w:i/>
          <w:sz w:val="24"/>
          <w:szCs w:val="24"/>
        </w:rPr>
        <w:t>,</w:t>
      </w:r>
      <w:r w:rsidRPr="005A0F48">
        <w:rPr>
          <w:rFonts w:ascii="Times New Roman" w:hAnsi="Times New Roman" w:cs="Times New Roman"/>
          <w:sz w:val="24"/>
          <w:szCs w:val="24"/>
          <w:lang w:val="en-US"/>
        </w:rPr>
        <w:t>α</w:t>
      </w:r>
      <w:r w:rsidRPr="005A0F48">
        <w:rPr>
          <w:rFonts w:ascii="Times New Roman" w:hAnsi="Times New Roman" w:cs="Times New Roman"/>
          <w:sz w:val="24"/>
          <w:szCs w:val="24"/>
        </w:rPr>
        <w:t xml:space="preserve">)}, где параметр </w:t>
      </w:r>
      <w:r w:rsidRPr="005A0F48">
        <w:rPr>
          <w:rFonts w:ascii="Times New Roman" w:hAnsi="Times New Roman" w:cs="Times New Roman"/>
          <w:sz w:val="24"/>
          <w:szCs w:val="24"/>
          <w:lang w:val="en-US"/>
        </w:rPr>
        <w:t>α</w:t>
      </w:r>
      <w:r w:rsidRPr="005A0F48">
        <w:rPr>
          <w:rFonts w:ascii="Times New Roman" w:hAnsi="Times New Roman" w:cs="Times New Roman"/>
          <w:sz w:val="24"/>
          <w:szCs w:val="24"/>
        </w:rPr>
        <w:t xml:space="preserve"> может принимать значения из некоторого допустимого множества произвольной природы.</w:t>
      </w:r>
    </w:p>
    <w:p w:rsidR="00C56D19" w:rsidRDefault="00C56D19" w:rsidP="00C56D19">
      <w:pPr>
        <w:spacing w:after="0" w:line="240" w:lineRule="auto"/>
        <w:ind w:left="1358" w:right="-5"/>
        <w:jc w:val="both"/>
        <w:rPr>
          <w:rFonts w:ascii="Times New Roman" w:hAnsi="Times New Roman" w:cs="Times New Roman"/>
          <w:sz w:val="24"/>
          <w:szCs w:val="24"/>
        </w:rPr>
      </w:pPr>
    </w:p>
    <w:p w:rsidR="00C56D19" w:rsidRPr="005A0F48" w:rsidRDefault="00C56D19" w:rsidP="00C56D19">
      <w:pPr>
        <w:spacing w:after="0" w:line="240" w:lineRule="auto"/>
        <w:ind w:left="1358" w:right="-5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30753C" w:rsidRDefault="004A0472" w:rsidP="004A0472">
      <w:pPr>
        <w:widowControl w:val="0"/>
        <w:ind w:right="-5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A0F48">
        <w:rPr>
          <w:rFonts w:ascii="Times New Roman" w:hAnsi="Times New Roman" w:cs="Times New Roman"/>
          <w:sz w:val="24"/>
          <w:szCs w:val="24"/>
        </w:rPr>
        <w:t xml:space="preserve">Задача обучения состоит в </w:t>
      </w:r>
      <w:r w:rsidRPr="001C6551">
        <w:rPr>
          <w:rFonts w:ascii="Times New Roman" w:hAnsi="Times New Roman" w:cs="Times New Roman"/>
          <w:b/>
          <w:sz w:val="24"/>
          <w:szCs w:val="24"/>
        </w:rPr>
        <w:t>выборе из заданного множества функций одной функции, которая предсказывает ответ учителя наилучшим образом</w:t>
      </w:r>
      <w:r w:rsidRPr="005A0F48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4A0472" w:rsidRPr="005A0F48" w:rsidRDefault="004A0472" w:rsidP="004A0472">
      <w:pPr>
        <w:widowControl w:val="0"/>
        <w:ind w:right="-5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A0F48">
        <w:rPr>
          <w:rFonts w:ascii="Times New Roman" w:hAnsi="Times New Roman" w:cs="Times New Roman"/>
          <w:sz w:val="24"/>
          <w:szCs w:val="24"/>
        </w:rPr>
        <w:t xml:space="preserve">Этот выбор должен быть основан на </w:t>
      </w:r>
      <w:r w:rsidRPr="001C6551">
        <w:rPr>
          <w:rFonts w:ascii="Times New Roman" w:hAnsi="Times New Roman" w:cs="Times New Roman"/>
          <w:b/>
          <w:sz w:val="24"/>
          <w:szCs w:val="24"/>
        </w:rPr>
        <w:t>тренировочной последовательности</w:t>
      </w:r>
      <w:r w:rsidRPr="005A0F48">
        <w:rPr>
          <w:rFonts w:ascii="Times New Roman" w:hAnsi="Times New Roman" w:cs="Times New Roman"/>
          <w:sz w:val="24"/>
          <w:szCs w:val="24"/>
        </w:rPr>
        <w:t xml:space="preserve"> (ТП) конечного объема (</w:t>
      </w:r>
      <w:r w:rsidRPr="005A0F48">
        <w:rPr>
          <w:rFonts w:ascii="Times New Roman" w:hAnsi="Times New Roman" w:cs="Times New Roman"/>
          <w:i/>
          <w:sz w:val="24"/>
          <w:szCs w:val="24"/>
          <w:lang w:val="en-US"/>
        </w:rPr>
        <w:t>l</w:t>
      </w:r>
      <w:r w:rsidRPr="005A0F48">
        <w:rPr>
          <w:rFonts w:ascii="Times New Roman" w:hAnsi="Times New Roman" w:cs="Times New Roman"/>
          <w:sz w:val="24"/>
          <w:szCs w:val="24"/>
        </w:rPr>
        <w:t>), т.е. независимых, одинаково распределенных согласно закону</w:t>
      </w:r>
      <w:r w:rsidR="0030753C">
        <w:rPr>
          <w:rFonts w:ascii="Times New Roman" w:hAnsi="Times New Roman" w:cs="Times New Roman"/>
          <w:sz w:val="24"/>
          <w:szCs w:val="24"/>
        </w:rPr>
        <w:t xml:space="preserve">  </w:t>
      </w:r>
      <w:r w:rsidRPr="005A0F48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5A0F48">
        <w:rPr>
          <w:rFonts w:ascii="Times New Roman" w:hAnsi="Times New Roman" w:cs="Times New Roman"/>
          <w:i/>
          <w:sz w:val="24"/>
          <w:szCs w:val="24"/>
          <w:lang w:val="en-US"/>
        </w:rPr>
        <w:t>P</w:t>
      </w:r>
      <w:r w:rsidRPr="005A0F48">
        <w:rPr>
          <w:rFonts w:ascii="Times New Roman" w:hAnsi="Times New Roman" w:cs="Times New Roman"/>
          <w:sz w:val="24"/>
          <w:szCs w:val="24"/>
        </w:rPr>
        <w:t>(</w:t>
      </w:r>
      <w:r w:rsidRPr="005A0F48">
        <w:rPr>
          <w:rFonts w:ascii="Times New Roman" w:hAnsi="Times New Roman" w:cs="Times New Roman"/>
          <w:b/>
          <w:i/>
          <w:sz w:val="24"/>
          <w:szCs w:val="24"/>
          <w:lang w:val="en-US"/>
        </w:rPr>
        <w:t>x</w:t>
      </w:r>
      <w:r w:rsidRPr="005A0F48">
        <w:rPr>
          <w:rFonts w:ascii="Times New Roman" w:hAnsi="Times New Roman" w:cs="Times New Roman"/>
          <w:sz w:val="24"/>
          <w:szCs w:val="24"/>
        </w:rPr>
        <w:t>,</w:t>
      </w:r>
      <w:r w:rsidRPr="005A0F48">
        <w:rPr>
          <w:rFonts w:ascii="Times New Roman" w:hAnsi="Times New Roman" w:cs="Times New Roman"/>
          <w:i/>
          <w:sz w:val="24"/>
          <w:szCs w:val="24"/>
          <w:lang w:val="en-US"/>
        </w:rPr>
        <w:t>y</w:t>
      </w:r>
      <w:r w:rsidRPr="005A0F48">
        <w:rPr>
          <w:rFonts w:ascii="Times New Roman" w:hAnsi="Times New Roman" w:cs="Times New Roman"/>
          <w:sz w:val="24"/>
          <w:szCs w:val="24"/>
        </w:rPr>
        <w:t>)</w:t>
      </w:r>
      <w:r w:rsidRPr="005A0F48">
        <w:rPr>
          <w:rFonts w:ascii="Times New Roman" w:hAnsi="Times New Roman" w:cs="Times New Roman"/>
          <w:i/>
          <w:sz w:val="24"/>
          <w:szCs w:val="24"/>
        </w:rPr>
        <w:t xml:space="preserve"> = </w:t>
      </w:r>
      <w:r w:rsidRPr="005A0F48">
        <w:rPr>
          <w:rFonts w:ascii="Times New Roman" w:hAnsi="Times New Roman" w:cs="Times New Roman"/>
          <w:i/>
          <w:sz w:val="24"/>
          <w:szCs w:val="24"/>
          <w:lang w:val="en-US"/>
        </w:rPr>
        <w:t>P</w:t>
      </w:r>
      <w:r w:rsidRPr="005A0F48">
        <w:rPr>
          <w:rFonts w:ascii="Times New Roman" w:hAnsi="Times New Roman" w:cs="Times New Roman"/>
          <w:sz w:val="24"/>
          <w:szCs w:val="24"/>
        </w:rPr>
        <w:t>(</w:t>
      </w:r>
      <w:r w:rsidRPr="005A0F48">
        <w:rPr>
          <w:rFonts w:ascii="Times New Roman" w:hAnsi="Times New Roman" w:cs="Times New Roman"/>
          <w:b/>
          <w:i/>
          <w:sz w:val="24"/>
          <w:szCs w:val="24"/>
          <w:lang w:val="en-US"/>
        </w:rPr>
        <w:t>x</w:t>
      </w:r>
      <w:r w:rsidRPr="005A0F48">
        <w:rPr>
          <w:rFonts w:ascii="Times New Roman" w:hAnsi="Times New Roman" w:cs="Times New Roman"/>
          <w:sz w:val="24"/>
          <w:szCs w:val="24"/>
        </w:rPr>
        <w:t>)</w:t>
      </w:r>
      <w:r w:rsidRPr="005A0F48">
        <w:rPr>
          <w:rFonts w:ascii="Times New Roman" w:hAnsi="Times New Roman" w:cs="Times New Roman"/>
          <w:i/>
          <w:sz w:val="24"/>
          <w:szCs w:val="24"/>
        </w:rPr>
        <w:t>×</w:t>
      </w:r>
      <w:r w:rsidRPr="005A0F48">
        <w:rPr>
          <w:rFonts w:ascii="Times New Roman" w:hAnsi="Times New Roman" w:cs="Times New Roman"/>
          <w:i/>
          <w:sz w:val="24"/>
          <w:szCs w:val="24"/>
          <w:lang w:val="en-US"/>
        </w:rPr>
        <w:t>P</w:t>
      </w:r>
      <w:r w:rsidRPr="005A0F48">
        <w:rPr>
          <w:rFonts w:ascii="Times New Roman" w:hAnsi="Times New Roman" w:cs="Times New Roman"/>
          <w:sz w:val="24"/>
          <w:szCs w:val="24"/>
        </w:rPr>
        <w:t>(</w:t>
      </w:r>
      <w:r w:rsidRPr="005A0F48">
        <w:rPr>
          <w:rFonts w:ascii="Times New Roman" w:hAnsi="Times New Roman" w:cs="Times New Roman"/>
          <w:i/>
          <w:sz w:val="24"/>
          <w:szCs w:val="24"/>
          <w:lang w:val="en-US"/>
        </w:rPr>
        <w:t>y</w:t>
      </w:r>
      <w:r w:rsidRPr="005A0F48">
        <w:rPr>
          <w:rFonts w:ascii="Times New Roman" w:hAnsi="Times New Roman" w:cs="Times New Roman"/>
          <w:sz w:val="24"/>
          <w:szCs w:val="24"/>
        </w:rPr>
        <w:t>/</w:t>
      </w:r>
      <w:r w:rsidRPr="005A0F48">
        <w:rPr>
          <w:rFonts w:ascii="Times New Roman" w:hAnsi="Times New Roman" w:cs="Times New Roman"/>
          <w:b/>
          <w:i/>
          <w:sz w:val="24"/>
          <w:szCs w:val="24"/>
          <w:lang w:val="en-US"/>
        </w:rPr>
        <w:t>x</w:t>
      </w:r>
      <w:r w:rsidRPr="005A0F48">
        <w:rPr>
          <w:rFonts w:ascii="Times New Roman" w:hAnsi="Times New Roman" w:cs="Times New Roman"/>
          <w:sz w:val="24"/>
          <w:szCs w:val="24"/>
        </w:rPr>
        <w:t xml:space="preserve">) </w:t>
      </w:r>
      <w:r w:rsidR="0030753C">
        <w:rPr>
          <w:rFonts w:ascii="Times New Roman" w:hAnsi="Times New Roman" w:cs="Times New Roman"/>
          <w:sz w:val="24"/>
          <w:szCs w:val="24"/>
        </w:rPr>
        <w:t xml:space="preserve">  </w:t>
      </w:r>
      <w:r w:rsidRPr="005A0F48">
        <w:rPr>
          <w:rFonts w:ascii="Times New Roman" w:hAnsi="Times New Roman" w:cs="Times New Roman"/>
          <w:sz w:val="24"/>
          <w:szCs w:val="24"/>
        </w:rPr>
        <w:t>наблюдениях  (</w:t>
      </w:r>
      <w:r w:rsidRPr="005A0F48">
        <w:rPr>
          <w:rFonts w:ascii="Times New Roman" w:hAnsi="Times New Roman" w:cs="Times New Roman"/>
          <w:b/>
          <w:i/>
          <w:sz w:val="24"/>
          <w:szCs w:val="24"/>
          <w:lang w:val="en-US"/>
        </w:rPr>
        <w:t>x</w:t>
      </w:r>
      <w:r w:rsidRPr="005A0F48">
        <w:rPr>
          <w:rFonts w:ascii="Times New Roman" w:hAnsi="Times New Roman" w:cs="Times New Roman"/>
          <w:i/>
          <w:sz w:val="24"/>
          <w:szCs w:val="24"/>
          <w:vertAlign w:val="subscript"/>
        </w:rPr>
        <w:t>1</w:t>
      </w:r>
      <w:r w:rsidRPr="005A0F48">
        <w:rPr>
          <w:rFonts w:ascii="Times New Roman" w:hAnsi="Times New Roman" w:cs="Times New Roman"/>
          <w:sz w:val="24"/>
          <w:szCs w:val="24"/>
        </w:rPr>
        <w:t xml:space="preserve">, </w:t>
      </w:r>
      <w:r w:rsidRPr="005A0F48">
        <w:rPr>
          <w:rFonts w:ascii="Times New Roman" w:hAnsi="Times New Roman" w:cs="Times New Roman"/>
          <w:i/>
          <w:sz w:val="24"/>
          <w:szCs w:val="24"/>
          <w:lang w:val="en-US"/>
        </w:rPr>
        <w:t>y</w:t>
      </w:r>
      <w:r w:rsidRPr="005A0F48">
        <w:rPr>
          <w:rFonts w:ascii="Times New Roman" w:hAnsi="Times New Roman" w:cs="Times New Roman"/>
          <w:i/>
          <w:sz w:val="24"/>
          <w:szCs w:val="24"/>
          <w:vertAlign w:val="subscript"/>
        </w:rPr>
        <w:t>1</w:t>
      </w:r>
      <w:r w:rsidRPr="005A0F48">
        <w:rPr>
          <w:rFonts w:ascii="Times New Roman" w:hAnsi="Times New Roman" w:cs="Times New Roman"/>
          <w:sz w:val="24"/>
          <w:szCs w:val="24"/>
        </w:rPr>
        <w:t>), … , (</w:t>
      </w:r>
      <w:r w:rsidRPr="005A0F48">
        <w:rPr>
          <w:rFonts w:ascii="Times New Roman" w:hAnsi="Times New Roman" w:cs="Times New Roman"/>
          <w:b/>
          <w:i/>
          <w:sz w:val="24"/>
          <w:szCs w:val="24"/>
          <w:lang w:val="en-US"/>
        </w:rPr>
        <w:t>x</w:t>
      </w:r>
      <w:r w:rsidRPr="005A0F48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l</w:t>
      </w:r>
      <w:r w:rsidRPr="005A0F4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A0F48">
        <w:rPr>
          <w:rFonts w:ascii="Times New Roman" w:hAnsi="Times New Roman" w:cs="Times New Roman"/>
          <w:i/>
          <w:sz w:val="24"/>
          <w:szCs w:val="24"/>
          <w:lang w:val="en-US"/>
        </w:rPr>
        <w:t>y</w:t>
      </w:r>
      <w:r w:rsidRPr="005A0F48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l</w:t>
      </w:r>
      <w:proofErr w:type="spellEnd"/>
      <w:r w:rsidRPr="005A0F48">
        <w:rPr>
          <w:rFonts w:ascii="Times New Roman" w:hAnsi="Times New Roman" w:cs="Times New Roman"/>
          <w:sz w:val="24"/>
          <w:szCs w:val="24"/>
        </w:rPr>
        <w:t>).</w:t>
      </w:r>
    </w:p>
    <w:p w:rsidR="004A0472" w:rsidRPr="00905647" w:rsidRDefault="004A0472" w:rsidP="004A0472">
      <w:pPr>
        <w:widowControl w:val="0"/>
        <w:ind w:right="-5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A0F48">
        <w:rPr>
          <w:rFonts w:ascii="Times New Roman" w:hAnsi="Times New Roman" w:cs="Times New Roman"/>
          <w:sz w:val="24"/>
          <w:szCs w:val="24"/>
        </w:rPr>
        <w:t xml:space="preserve">Наилучшая функция </w:t>
      </w:r>
      <w:r w:rsidRPr="005A0F48">
        <w:rPr>
          <w:rFonts w:ascii="Times New Roman" w:hAnsi="Times New Roman" w:cs="Times New Roman"/>
          <w:i/>
          <w:sz w:val="24"/>
          <w:szCs w:val="24"/>
          <w:lang w:val="en-US"/>
        </w:rPr>
        <w:t>f</w:t>
      </w:r>
      <w:r w:rsidRPr="005A0F48">
        <w:rPr>
          <w:rFonts w:ascii="Times New Roman" w:hAnsi="Times New Roman" w:cs="Times New Roman"/>
          <w:sz w:val="24"/>
          <w:szCs w:val="24"/>
        </w:rPr>
        <w:t xml:space="preserve">, которую можно выбрать, – функция, </w:t>
      </w:r>
      <w:proofErr w:type="spellStart"/>
      <w:r w:rsidRPr="005A0F48">
        <w:rPr>
          <w:rFonts w:ascii="Times New Roman" w:hAnsi="Times New Roman" w:cs="Times New Roman"/>
          <w:sz w:val="24"/>
          <w:szCs w:val="24"/>
        </w:rPr>
        <w:t>минимизирующая</w:t>
      </w:r>
      <w:proofErr w:type="spellEnd"/>
      <w:r w:rsidRPr="005A0F48">
        <w:rPr>
          <w:rFonts w:ascii="Times New Roman" w:hAnsi="Times New Roman" w:cs="Times New Roman"/>
          <w:sz w:val="24"/>
          <w:szCs w:val="24"/>
        </w:rPr>
        <w:t xml:space="preserve"> </w:t>
      </w:r>
      <w:r w:rsidRPr="001C6551">
        <w:rPr>
          <w:rFonts w:ascii="Times New Roman" w:hAnsi="Times New Roman" w:cs="Times New Roman"/>
          <w:b/>
          <w:sz w:val="24"/>
          <w:szCs w:val="24"/>
        </w:rPr>
        <w:t xml:space="preserve">ожидаемый риск </w:t>
      </w:r>
      <w:r w:rsidR="00905647">
        <w:rPr>
          <w:rFonts w:ascii="Times New Roman" w:hAnsi="Times New Roman" w:cs="Times New Roman"/>
          <w:sz w:val="24"/>
          <w:szCs w:val="24"/>
        </w:rPr>
        <w:t>(</w:t>
      </w:r>
      <w:r w:rsidR="0043791C" w:rsidRPr="0043791C">
        <w:rPr>
          <w:rFonts w:ascii="Times New Roman" w:hAnsi="Times New Roman" w:cs="Times New Roman"/>
          <w:b/>
          <w:sz w:val="24"/>
          <w:szCs w:val="24"/>
        </w:rPr>
        <w:t>ошибка обобщения</w:t>
      </w:r>
      <w:r w:rsidR="0043791C">
        <w:rPr>
          <w:rFonts w:ascii="Times New Roman" w:hAnsi="Times New Roman" w:cs="Times New Roman"/>
          <w:sz w:val="24"/>
          <w:szCs w:val="24"/>
        </w:rPr>
        <w:t xml:space="preserve">, </w:t>
      </w:r>
      <w:r w:rsidR="00905647">
        <w:rPr>
          <w:rFonts w:ascii="Times New Roman" w:hAnsi="Times New Roman" w:cs="Times New Roman"/>
          <w:sz w:val="24"/>
          <w:szCs w:val="24"/>
          <w:lang w:val="en-US"/>
        </w:rPr>
        <w:t>generalization</w:t>
      </w:r>
      <w:r w:rsidR="00905647" w:rsidRPr="00905647">
        <w:rPr>
          <w:rFonts w:ascii="Times New Roman" w:hAnsi="Times New Roman" w:cs="Times New Roman"/>
          <w:sz w:val="24"/>
          <w:szCs w:val="24"/>
        </w:rPr>
        <w:t xml:space="preserve"> </w:t>
      </w:r>
      <w:r w:rsidR="00905647">
        <w:rPr>
          <w:rFonts w:ascii="Times New Roman" w:hAnsi="Times New Roman" w:cs="Times New Roman"/>
          <w:sz w:val="24"/>
          <w:szCs w:val="24"/>
          <w:lang w:val="en-US"/>
        </w:rPr>
        <w:t>error</w:t>
      </w:r>
      <w:r w:rsidR="00905647">
        <w:rPr>
          <w:rFonts w:ascii="Times New Roman" w:hAnsi="Times New Roman" w:cs="Times New Roman"/>
          <w:sz w:val="24"/>
          <w:szCs w:val="24"/>
        </w:rPr>
        <w:t>)</w:t>
      </w:r>
    </w:p>
    <w:p w:rsidR="004A0472" w:rsidRPr="005A0F48" w:rsidRDefault="004A0472" w:rsidP="004A0472">
      <w:pPr>
        <w:widowControl w:val="0"/>
        <w:ind w:right="-187"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5A0F48">
        <w:rPr>
          <w:rFonts w:ascii="Times New Roman" w:hAnsi="Times New Roman" w:cs="Times New Roman"/>
          <w:position w:val="-34"/>
          <w:sz w:val="24"/>
          <w:szCs w:val="24"/>
        </w:rPr>
        <w:object w:dxaOrig="2799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0pt;height:30.9pt" o:ole="" fillcolor="window">
            <v:imagedata r:id="rId9" o:title=""/>
          </v:shape>
          <o:OLEObject Type="Embed" ProgID="Equation.3" ShapeID="_x0000_i1025" DrawAspect="Content" ObjectID="_1801507933" r:id="rId10"/>
        </w:object>
      </w:r>
      <w:r w:rsidRPr="005A0F48">
        <w:rPr>
          <w:rFonts w:ascii="Times New Roman" w:hAnsi="Times New Roman" w:cs="Times New Roman"/>
          <w:sz w:val="24"/>
          <w:szCs w:val="24"/>
        </w:rPr>
        <w:t>,</w:t>
      </w:r>
    </w:p>
    <w:p w:rsidR="00905647" w:rsidRDefault="004A0472" w:rsidP="004A0472">
      <w:pPr>
        <w:widowControl w:val="0"/>
        <w:ind w:right="-187"/>
        <w:jc w:val="both"/>
        <w:rPr>
          <w:rFonts w:ascii="Times New Roman" w:hAnsi="Times New Roman" w:cs="Times New Roman"/>
          <w:sz w:val="24"/>
          <w:szCs w:val="24"/>
        </w:rPr>
      </w:pPr>
      <w:r w:rsidRPr="005A0F48">
        <w:rPr>
          <w:rFonts w:ascii="Times New Roman" w:hAnsi="Times New Roman" w:cs="Times New Roman"/>
          <w:sz w:val="24"/>
          <w:szCs w:val="24"/>
        </w:rPr>
        <w:t xml:space="preserve">где </w:t>
      </w:r>
      <w:r w:rsidRPr="005A0F48">
        <w:rPr>
          <w:rFonts w:ascii="Times New Roman" w:hAnsi="Times New Roman" w:cs="Times New Roman"/>
          <w:i/>
          <w:sz w:val="24"/>
          <w:szCs w:val="24"/>
          <w:lang w:val="en-US"/>
        </w:rPr>
        <w:t>L</w:t>
      </w:r>
      <w:r w:rsidRPr="002D6FC6">
        <w:rPr>
          <w:rFonts w:ascii="Times New Roman" w:hAnsi="Times New Roman" w:cs="Times New Roman"/>
          <w:sz w:val="24"/>
          <w:szCs w:val="24"/>
        </w:rPr>
        <w:t>(</w:t>
      </w:r>
      <w:r w:rsidR="00E43158">
        <w:rPr>
          <w:rFonts w:ascii="Times New Roman" w:hAnsi="Times New Roman" w:cs="Times New Roman"/>
          <w:sz w:val="24"/>
          <w:szCs w:val="24"/>
        </w:rPr>
        <w:t>∙</w:t>
      </w:r>
      <w:r w:rsidRPr="002D6FC6">
        <w:rPr>
          <w:rFonts w:ascii="Times New Roman" w:hAnsi="Times New Roman" w:cs="Times New Roman"/>
          <w:sz w:val="24"/>
          <w:szCs w:val="24"/>
        </w:rPr>
        <w:t>)</w:t>
      </w:r>
      <w:r w:rsidRPr="005A0F48">
        <w:rPr>
          <w:rFonts w:ascii="Times New Roman" w:hAnsi="Times New Roman" w:cs="Times New Roman"/>
          <w:sz w:val="24"/>
          <w:szCs w:val="24"/>
        </w:rPr>
        <w:t xml:space="preserve"> </w:t>
      </w:r>
      <w:r w:rsidRPr="005A0F48">
        <w:rPr>
          <w:rFonts w:ascii="Times New Roman" w:hAnsi="Times New Roman" w:cs="Times New Roman"/>
          <w:sz w:val="24"/>
          <w:szCs w:val="24"/>
        </w:rPr>
        <w:sym w:font="Symbol" w:char="F02D"/>
      </w:r>
      <w:r w:rsidRPr="005A0F48">
        <w:rPr>
          <w:rFonts w:ascii="Times New Roman" w:hAnsi="Times New Roman" w:cs="Times New Roman"/>
          <w:sz w:val="24"/>
          <w:szCs w:val="24"/>
        </w:rPr>
        <w:t xml:space="preserve"> содержательно обоснованная </w:t>
      </w:r>
      <w:r w:rsidRPr="009951B8">
        <w:rPr>
          <w:rFonts w:ascii="Times New Roman" w:hAnsi="Times New Roman" w:cs="Times New Roman"/>
          <w:b/>
          <w:sz w:val="24"/>
          <w:szCs w:val="24"/>
        </w:rPr>
        <w:t>функция потерь</w:t>
      </w:r>
      <w:r w:rsidRPr="005A0F48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4A0472" w:rsidRPr="005A0F48" w:rsidRDefault="004A0472" w:rsidP="004A0472">
      <w:pPr>
        <w:widowControl w:val="0"/>
        <w:ind w:right="-187"/>
        <w:jc w:val="both"/>
        <w:rPr>
          <w:rFonts w:ascii="Times New Roman" w:hAnsi="Times New Roman" w:cs="Times New Roman"/>
          <w:sz w:val="24"/>
          <w:szCs w:val="24"/>
        </w:rPr>
      </w:pPr>
      <w:r w:rsidRPr="005A0F48">
        <w:rPr>
          <w:rFonts w:ascii="Times New Roman" w:hAnsi="Times New Roman" w:cs="Times New Roman"/>
          <w:sz w:val="24"/>
          <w:szCs w:val="24"/>
        </w:rPr>
        <w:t xml:space="preserve">Поскольку распределение </w:t>
      </w:r>
      <w:r w:rsidRPr="005A0F48">
        <w:rPr>
          <w:rFonts w:ascii="Times New Roman" w:hAnsi="Times New Roman" w:cs="Times New Roman"/>
          <w:i/>
          <w:sz w:val="24"/>
          <w:szCs w:val="24"/>
          <w:lang w:val="en-US"/>
        </w:rPr>
        <w:t>P</w:t>
      </w:r>
      <w:r w:rsidRPr="005A0F48">
        <w:rPr>
          <w:rFonts w:ascii="Times New Roman" w:hAnsi="Times New Roman" w:cs="Times New Roman"/>
          <w:sz w:val="24"/>
          <w:szCs w:val="24"/>
        </w:rPr>
        <w:t>(</w:t>
      </w:r>
      <w:r w:rsidRPr="005A0F48">
        <w:rPr>
          <w:rFonts w:ascii="Times New Roman" w:hAnsi="Times New Roman" w:cs="Times New Roman"/>
          <w:b/>
          <w:i/>
          <w:sz w:val="24"/>
          <w:szCs w:val="24"/>
          <w:lang w:val="en-US"/>
        </w:rPr>
        <w:t>x</w:t>
      </w:r>
      <w:r w:rsidRPr="005A0F48">
        <w:rPr>
          <w:rFonts w:ascii="Times New Roman" w:hAnsi="Times New Roman" w:cs="Times New Roman"/>
          <w:sz w:val="24"/>
          <w:szCs w:val="24"/>
        </w:rPr>
        <w:t>,</w:t>
      </w:r>
      <w:r w:rsidRPr="005A0F48">
        <w:rPr>
          <w:rFonts w:ascii="Times New Roman" w:hAnsi="Times New Roman" w:cs="Times New Roman"/>
          <w:i/>
          <w:sz w:val="24"/>
          <w:szCs w:val="24"/>
          <w:lang w:val="en-US"/>
        </w:rPr>
        <w:t>y</w:t>
      </w:r>
      <w:r w:rsidRPr="005A0F48">
        <w:rPr>
          <w:rFonts w:ascii="Times New Roman" w:hAnsi="Times New Roman" w:cs="Times New Roman"/>
          <w:sz w:val="24"/>
          <w:szCs w:val="24"/>
        </w:rPr>
        <w:t xml:space="preserve">) неизвестно, можно, руководствуясь индукционным принципом минимизации </w:t>
      </w:r>
      <w:r w:rsidRPr="001C6551">
        <w:rPr>
          <w:rFonts w:ascii="Times New Roman" w:hAnsi="Times New Roman" w:cs="Times New Roman"/>
          <w:b/>
          <w:sz w:val="24"/>
          <w:szCs w:val="24"/>
        </w:rPr>
        <w:t>эмпирического риска</w:t>
      </w:r>
      <w:r w:rsidRPr="005A0F48">
        <w:rPr>
          <w:rFonts w:ascii="Times New Roman" w:hAnsi="Times New Roman" w:cs="Times New Roman"/>
          <w:sz w:val="24"/>
          <w:szCs w:val="24"/>
        </w:rPr>
        <w:t xml:space="preserve">, заменить среднее по мере </w:t>
      </w:r>
      <w:r w:rsidRPr="005A0F48">
        <w:rPr>
          <w:rFonts w:ascii="Times New Roman" w:hAnsi="Times New Roman" w:cs="Times New Roman"/>
          <w:i/>
          <w:sz w:val="24"/>
          <w:szCs w:val="24"/>
          <w:lang w:val="en-US"/>
        </w:rPr>
        <w:t>P</w:t>
      </w:r>
      <w:r w:rsidRPr="005A0F48">
        <w:rPr>
          <w:rFonts w:ascii="Times New Roman" w:hAnsi="Times New Roman" w:cs="Times New Roman"/>
          <w:sz w:val="24"/>
          <w:szCs w:val="24"/>
        </w:rPr>
        <w:t>(</w:t>
      </w:r>
      <w:r w:rsidRPr="005A0F48">
        <w:rPr>
          <w:rFonts w:ascii="Times New Roman" w:hAnsi="Times New Roman" w:cs="Times New Roman"/>
          <w:b/>
          <w:i/>
          <w:sz w:val="24"/>
          <w:szCs w:val="24"/>
          <w:lang w:val="en-US"/>
        </w:rPr>
        <w:t>x</w:t>
      </w:r>
      <w:r w:rsidRPr="005A0F48">
        <w:rPr>
          <w:rFonts w:ascii="Times New Roman" w:hAnsi="Times New Roman" w:cs="Times New Roman"/>
          <w:sz w:val="24"/>
          <w:szCs w:val="24"/>
        </w:rPr>
        <w:t>,</w:t>
      </w:r>
      <w:r w:rsidRPr="005A0F48">
        <w:rPr>
          <w:rFonts w:ascii="Times New Roman" w:hAnsi="Times New Roman" w:cs="Times New Roman"/>
          <w:i/>
          <w:sz w:val="24"/>
          <w:szCs w:val="24"/>
          <w:lang w:val="en-US"/>
        </w:rPr>
        <w:t>y</w:t>
      </w:r>
      <w:r w:rsidRPr="005A0F48">
        <w:rPr>
          <w:rFonts w:ascii="Times New Roman" w:hAnsi="Times New Roman" w:cs="Times New Roman"/>
          <w:sz w:val="24"/>
          <w:szCs w:val="24"/>
        </w:rPr>
        <w:t xml:space="preserve">) средним по тренировочным данным: </w:t>
      </w:r>
    </w:p>
    <w:p w:rsidR="00030CF5" w:rsidRPr="006A2346" w:rsidRDefault="004A0472" w:rsidP="006A2346">
      <w:pPr>
        <w:widowControl w:val="0"/>
        <w:ind w:right="-187" w:firstLine="567"/>
        <w:jc w:val="center"/>
        <w:rPr>
          <w:rFonts w:ascii="Times New Roman" w:hAnsi="Times New Roman" w:cs="Times New Roman"/>
          <w:position w:val="-32"/>
          <w:sz w:val="24"/>
          <w:szCs w:val="24"/>
          <w:lang w:val="en-US"/>
        </w:rPr>
      </w:pPr>
      <w:r w:rsidRPr="005A0F48">
        <w:rPr>
          <w:rFonts w:ascii="Times New Roman" w:hAnsi="Times New Roman" w:cs="Times New Roman"/>
          <w:position w:val="-32"/>
          <w:sz w:val="24"/>
          <w:szCs w:val="24"/>
        </w:rPr>
        <w:object w:dxaOrig="2640" w:dyaOrig="760">
          <v:shape id="_x0000_i1026" type="#_x0000_t75" style="width:132.05pt;height:38pt" o:ole="" fillcolor="window">
            <v:imagedata r:id="rId11" o:title=""/>
          </v:shape>
          <o:OLEObject Type="Embed" ProgID="Equation.3" ShapeID="_x0000_i1026" DrawAspect="Content" ObjectID="_1801507934" r:id="rId12"/>
        </w:object>
      </w:r>
    </w:p>
    <w:p w:rsidR="00030CF5" w:rsidRPr="006A2346" w:rsidRDefault="00030CF5" w:rsidP="004A0472">
      <w:pPr>
        <w:widowControl w:val="0"/>
        <w:ind w:right="-18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эмпирический</w:t>
      </w:r>
      <w:r w:rsidRPr="001C6551">
        <w:rPr>
          <w:rFonts w:ascii="Times New Roman" w:hAnsi="Times New Roman" w:cs="Times New Roman"/>
          <w:b/>
          <w:sz w:val="24"/>
          <w:szCs w:val="24"/>
        </w:rPr>
        <w:t xml:space="preserve"> риск</w:t>
      </w:r>
      <w:r w:rsidR="00A65CF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A2346" w:rsidRPr="006A2346">
        <w:rPr>
          <w:rFonts w:ascii="Times New Roman" w:hAnsi="Times New Roman" w:cs="Times New Roman"/>
          <w:sz w:val="24"/>
          <w:szCs w:val="24"/>
        </w:rPr>
        <w:t>(</w:t>
      </w:r>
      <w:r w:rsidR="00A65CF5">
        <w:rPr>
          <w:rFonts w:ascii="Times New Roman" w:hAnsi="Times New Roman" w:cs="Times New Roman"/>
          <w:b/>
          <w:sz w:val="24"/>
          <w:szCs w:val="24"/>
        </w:rPr>
        <w:t>ошибка обучения</w:t>
      </w:r>
      <w:r w:rsidR="00A65CF5">
        <w:rPr>
          <w:rFonts w:ascii="Times New Roman" w:hAnsi="Times New Roman" w:cs="Times New Roman"/>
          <w:sz w:val="24"/>
          <w:szCs w:val="24"/>
        </w:rPr>
        <w:t>,</w:t>
      </w:r>
      <w:r w:rsidR="00A65CF5" w:rsidRPr="006A2346">
        <w:rPr>
          <w:rFonts w:ascii="Times New Roman" w:hAnsi="Times New Roman" w:cs="Times New Roman"/>
          <w:sz w:val="24"/>
          <w:szCs w:val="24"/>
        </w:rPr>
        <w:t xml:space="preserve"> </w:t>
      </w:r>
      <w:r w:rsidR="00A65CF5">
        <w:rPr>
          <w:rFonts w:ascii="Times New Roman" w:hAnsi="Times New Roman" w:cs="Times New Roman"/>
          <w:sz w:val="24"/>
          <w:szCs w:val="24"/>
          <w:lang w:val="en-US"/>
        </w:rPr>
        <w:t>training</w:t>
      </w:r>
      <w:r w:rsidR="00A65CF5" w:rsidRPr="00A65CF5">
        <w:rPr>
          <w:rFonts w:ascii="Times New Roman" w:hAnsi="Times New Roman" w:cs="Times New Roman"/>
          <w:sz w:val="24"/>
          <w:szCs w:val="24"/>
        </w:rPr>
        <w:t xml:space="preserve">  </w:t>
      </w:r>
      <w:r w:rsidR="00A65CF5">
        <w:rPr>
          <w:rFonts w:ascii="Times New Roman" w:hAnsi="Times New Roman" w:cs="Times New Roman"/>
          <w:sz w:val="24"/>
          <w:szCs w:val="24"/>
          <w:lang w:val="en-US"/>
        </w:rPr>
        <w:t>error</w:t>
      </w:r>
      <w:r w:rsidR="006A2346" w:rsidRPr="006A2346">
        <w:rPr>
          <w:rFonts w:ascii="Times New Roman" w:hAnsi="Times New Roman" w:cs="Times New Roman"/>
          <w:sz w:val="24"/>
          <w:szCs w:val="24"/>
        </w:rPr>
        <w:t>)</w:t>
      </w:r>
    </w:p>
    <w:p w:rsidR="009576FD" w:rsidRDefault="004A0472" w:rsidP="004A0472">
      <w:pPr>
        <w:widowControl w:val="0"/>
        <w:ind w:right="-187"/>
        <w:jc w:val="both"/>
        <w:rPr>
          <w:rFonts w:ascii="Times New Roman" w:hAnsi="Times New Roman" w:cs="Times New Roman"/>
          <w:sz w:val="24"/>
          <w:szCs w:val="24"/>
        </w:rPr>
      </w:pPr>
      <w:r w:rsidRPr="005A0F48">
        <w:rPr>
          <w:rFonts w:ascii="Times New Roman" w:hAnsi="Times New Roman" w:cs="Times New Roman"/>
          <w:sz w:val="24"/>
          <w:szCs w:val="24"/>
        </w:rPr>
        <w:t xml:space="preserve">Однако для конечных выборок этот принцип оказывается несостоятельным, поскольку может приводить к </w:t>
      </w:r>
      <w:r w:rsidRPr="00300D9C">
        <w:rPr>
          <w:rFonts w:ascii="Times New Roman" w:hAnsi="Times New Roman" w:cs="Times New Roman"/>
          <w:b/>
          <w:sz w:val="24"/>
          <w:szCs w:val="24"/>
        </w:rPr>
        <w:t>переобучению</w:t>
      </w:r>
      <w:r w:rsidRPr="005A0F4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A0F48">
        <w:rPr>
          <w:rFonts w:ascii="Times New Roman" w:hAnsi="Times New Roman" w:cs="Times New Roman"/>
          <w:sz w:val="24"/>
          <w:szCs w:val="24"/>
          <w:lang w:val="en-US"/>
        </w:rPr>
        <w:t>overfitting</w:t>
      </w:r>
      <w:proofErr w:type="spellEnd"/>
      <w:r w:rsidRPr="005A0F48">
        <w:rPr>
          <w:rFonts w:ascii="Times New Roman" w:hAnsi="Times New Roman" w:cs="Times New Roman"/>
          <w:sz w:val="24"/>
          <w:szCs w:val="24"/>
        </w:rPr>
        <w:t xml:space="preserve">). </w:t>
      </w:r>
    </w:p>
    <w:p w:rsidR="009576FD" w:rsidRDefault="009576FD" w:rsidP="004A0472">
      <w:pPr>
        <w:widowControl w:val="0"/>
        <w:ind w:right="-187"/>
        <w:jc w:val="both"/>
        <w:rPr>
          <w:rFonts w:ascii="Times New Roman" w:hAnsi="Times New Roman" w:cs="Times New Roman"/>
          <w:sz w:val="24"/>
          <w:szCs w:val="24"/>
        </w:rPr>
      </w:pPr>
    </w:p>
    <w:p w:rsidR="009576FD" w:rsidRDefault="009576FD" w:rsidP="004A0472">
      <w:pPr>
        <w:widowControl w:val="0"/>
        <w:ind w:right="-187"/>
        <w:jc w:val="both"/>
        <w:rPr>
          <w:rFonts w:ascii="Times New Roman" w:hAnsi="Times New Roman" w:cs="Times New Roman"/>
          <w:sz w:val="24"/>
          <w:szCs w:val="24"/>
        </w:rPr>
      </w:pPr>
    </w:p>
    <w:p w:rsidR="009576FD" w:rsidRDefault="009576FD" w:rsidP="004A0472">
      <w:pPr>
        <w:widowControl w:val="0"/>
        <w:ind w:right="-187"/>
        <w:jc w:val="both"/>
        <w:rPr>
          <w:rFonts w:ascii="Times New Roman" w:hAnsi="Times New Roman" w:cs="Times New Roman"/>
          <w:sz w:val="24"/>
          <w:szCs w:val="24"/>
        </w:rPr>
      </w:pPr>
    </w:p>
    <w:p w:rsidR="009576FD" w:rsidRDefault="009576FD" w:rsidP="004A0472">
      <w:pPr>
        <w:widowControl w:val="0"/>
        <w:ind w:right="-187"/>
        <w:jc w:val="both"/>
        <w:rPr>
          <w:rFonts w:ascii="Times New Roman" w:hAnsi="Times New Roman" w:cs="Times New Roman"/>
          <w:sz w:val="24"/>
          <w:szCs w:val="24"/>
        </w:rPr>
      </w:pPr>
    </w:p>
    <w:p w:rsidR="004A0472" w:rsidRPr="005A0F48" w:rsidRDefault="004A0472" w:rsidP="004A0472">
      <w:pPr>
        <w:widowControl w:val="0"/>
        <w:ind w:right="-187"/>
        <w:jc w:val="both"/>
        <w:rPr>
          <w:rFonts w:ascii="Times New Roman" w:hAnsi="Times New Roman" w:cs="Times New Roman"/>
          <w:sz w:val="24"/>
          <w:szCs w:val="24"/>
        </w:rPr>
      </w:pPr>
      <w:r w:rsidRPr="005A0F48">
        <w:rPr>
          <w:rFonts w:ascii="Times New Roman" w:hAnsi="Times New Roman" w:cs="Times New Roman"/>
          <w:sz w:val="24"/>
          <w:szCs w:val="24"/>
        </w:rPr>
        <w:t>Об эффекте переобучения говорят, если качество решающей функции вне ТП, на вновь поступающих образцах, оказывается существенно хуже качества, достигнутого на ТП.</w:t>
      </w:r>
    </w:p>
    <w:p w:rsidR="00FF659E" w:rsidRPr="00B712D6" w:rsidRDefault="004A0472" w:rsidP="004A0472">
      <w:pPr>
        <w:widowControl w:val="0"/>
        <w:ind w:right="-187"/>
        <w:jc w:val="both"/>
        <w:rPr>
          <w:rFonts w:ascii="Times New Roman" w:hAnsi="Times New Roman" w:cs="Times New Roman"/>
          <w:sz w:val="24"/>
          <w:szCs w:val="24"/>
        </w:rPr>
      </w:pPr>
      <w:r w:rsidRPr="005A0F48">
        <w:rPr>
          <w:rFonts w:ascii="Times New Roman" w:hAnsi="Times New Roman" w:cs="Times New Roman"/>
          <w:sz w:val="24"/>
          <w:szCs w:val="24"/>
        </w:rPr>
        <w:tab/>
      </w:r>
    </w:p>
    <w:p w:rsidR="00FF659E" w:rsidRPr="008F6415" w:rsidRDefault="00FF659E" w:rsidP="004A0472">
      <w:pPr>
        <w:widowControl w:val="0"/>
        <w:ind w:right="-187"/>
        <w:jc w:val="both"/>
        <w:rPr>
          <w:rFonts w:ascii="Times New Roman" w:hAnsi="Times New Roman" w:cs="Times New Roman"/>
          <w:sz w:val="24"/>
          <w:szCs w:val="24"/>
        </w:rPr>
      </w:pPr>
    </w:p>
    <w:p w:rsidR="00FF659E" w:rsidRPr="008F6415" w:rsidRDefault="008F6415" w:rsidP="004A0472">
      <w:pPr>
        <w:widowControl w:val="0"/>
        <w:ind w:right="-18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5908040" cy="1248410"/>
            <wp:effectExtent l="1905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8040" cy="1248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76FD" w:rsidRDefault="009576FD" w:rsidP="004A0472">
      <w:pPr>
        <w:widowControl w:val="0"/>
        <w:ind w:right="-187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576FD" w:rsidRDefault="009576FD" w:rsidP="004A0472">
      <w:pPr>
        <w:widowControl w:val="0"/>
        <w:ind w:right="-187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576FD" w:rsidRDefault="009576FD" w:rsidP="004A0472">
      <w:pPr>
        <w:widowControl w:val="0"/>
        <w:ind w:right="-187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36B34" w:rsidRDefault="00836B34" w:rsidP="004A0472">
      <w:pPr>
        <w:widowControl w:val="0"/>
        <w:ind w:right="-187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36B34" w:rsidRDefault="00836B34" w:rsidP="004A0472">
      <w:pPr>
        <w:widowControl w:val="0"/>
        <w:ind w:right="-187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36B34" w:rsidRDefault="00836B34" w:rsidP="004A0472">
      <w:pPr>
        <w:widowControl w:val="0"/>
        <w:ind w:right="-187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36B34" w:rsidRDefault="00836B34" w:rsidP="004A0472">
      <w:pPr>
        <w:widowControl w:val="0"/>
        <w:ind w:right="-187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36B34" w:rsidRDefault="00836B34" w:rsidP="004A0472">
      <w:pPr>
        <w:widowControl w:val="0"/>
        <w:ind w:right="-187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36B34" w:rsidRDefault="00836B34" w:rsidP="004A0472">
      <w:pPr>
        <w:widowControl w:val="0"/>
        <w:ind w:right="-187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36B34" w:rsidRDefault="00836B34" w:rsidP="004A0472">
      <w:pPr>
        <w:widowControl w:val="0"/>
        <w:ind w:right="-187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36B34" w:rsidRDefault="00836B34" w:rsidP="004A0472">
      <w:pPr>
        <w:widowControl w:val="0"/>
        <w:ind w:right="-187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36B34" w:rsidRDefault="00836B34" w:rsidP="004A0472">
      <w:pPr>
        <w:widowControl w:val="0"/>
        <w:ind w:right="-187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60229" w:rsidRDefault="00460229" w:rsidP="004A0472">
      <w:pPr>
        <w:widowControl w:val="0"/>
        <w:ind w:right="-18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Структурная минимизация</w:t>
      </w:r>
      <w:r w:rsidRPr="00300D9C">
        <w:rPr>
          <w:rFonts w:ascii="Times New Roman" w:hAnsi="Times New Roman" w:cs="Times New Roman"/>
          <w:b/>
          <w:sz w:val="24"/>
          <w:szCs w:val="24"/>
        </w:rPr>
        <w:t xml:space="preserve"> риска</w:t>
      </w:r>
    </w:p>
    <w:p w:rsidR="00E0342F" w:rsidRPr="00E0342F" w:rsidRDefault="004A0472" w:rsidP="004A0472">
      <w:pPr>
        <w:widowControl w:val="0"/>
        <w:ind w:right="-187"/>
        <w:jc w:val="both"/>
        <w:rPr>
          <w:rFonts w:ascii="Times New Roman" w:hAnsi="Times New Roman" w:cs="Times New Roman"/>
          <w:sz w:val="24"/>
          <w:szCs w:val="24"/>
        </w:rPr>
      </w:pPr>
      <w:r w:rsidRPr="005A0F48">
        <w:rPr>
          <w:rFonts w:ascii="Times New Roman" w:hAnsi="Times New Roman" w:cs="Times New Roman"/>
          <w:sz w:val="24"/>
          <w:szCs w:val="24"/>
        </w:rPr>
        <w:t xml:space="preserve">Один из путей преодоления явления переобучения состоит в </w:t>
      </w:r>
      <w:r w:rsidRPr="000606BD">
        <w:rPr>
          <w:rFonts w:ascii="Times New Roman" w:hAnsi="Times New Roman" w:cs="Times New Roman"/>
          <w:b/>
          <w:sz w:val="24"/>
          <w:szCs w:val="24"/>
        </w:rPr>
        <w:t>сужении класса аппроксимирующих функций до класса со сложностью, подходящей для имеющейся</w:t>
      </w:r>
      <w:r w:rsidR="00363B80" w:rsidRPr="00363B8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606BD">
        <w:rPr>
          <w:rFonts w:ascii="Times New Roman" w:hAnsi="Times New Roman" w:cs="Times New Roman"/>
          <w:b/>
          <w:sz w:val="24"/>
          <w:szCs w:val="24"/>
        </w:rPr>
        <w:t>тренировочной последовательности</w:t>
      </w:r>
      <w:r w:rsidRPr="00B712D6">
        <w:rPr>
          <w:rFonts w:ascii="Times New Roman" w:hAnsi="Times New Roman" w:cs="Times New Roman"/>
          <w:sz w:val="24"/>
          <w:szCs w:val="24"/>
        </w:rPr>
        <w:t>.</w:t>
      </w:r>
      <w:r w:rsidR="00B712D6" w:rsidRPr="00B712D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A0472" w:rsidRPr="00E26F59" w:rsidRDefault="00B712D6" w:rsidP="004A0472">
      <w:pPr>
        <w:widowControl w:val="0"/>
        <w:ind w:right="-187"/>
        <w:jc w:val="both"/>
        <w:rPr>
          <w:rFonts w:ascii="Times New Roman" w:hAnsi="Times New Roman" w:cs="Times New Roman"/>
          <w:sz w:val="24"/>
          <w:szCs w:val="24"/>
        </w:rPr>
      </w:pPr>
      <w:r w:rsidRPr="00B712D6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Мера сложности функций</w:t>
      </w:r>
      <w:r w:rsidR="000D55B0">
        <w:rPr>
          <w:rFonts w:ascii="Times New Roman" w:hAnsi="Times New Roman" w:cs="Times New Roman"/>
          <w:sz w:val="24"/>
          <w:szCs w:val="24"/>
        </w:rPr>
        <w:t xml:space="preserve"> – мера способности </w:t>
      </w:r>
      <w:r w:rsidR="00174332">
        <w:rPr>
          <w:rFonts w:ascii="Times New Roman" w:hAnsi="Times New Roman" w:cs="Times New Roman"/>
          <w:sz w:val="24"/>
          <w:szCs w:val="24"/>
        </w:rPr>
        <w:t>их к обобщению</w:t>
      </w:r>
      <w:r w:rsidRPr="00E26F59">
        <w:rPr>
          <w:rFonts w:ascii="Times New Roman" w:hAnsi="Times New Roman" w:cs="Times New Roman"/>
          <w:sz w:val="24"/>
          <w:szCs w:val="24"/>
        </w:rPr>
        <w:t>)</w:t>
      </w:r>
    </w:p>
    <w:p w:rsidR="00AB4BBB" w:rsidRPr="00A520F6" w:rsidRDefault="00A520F6" w:rsidP="004A0472">
      <w:pPr>
        <w:widowControl w:val="0"/>
        <w:ind w:right="-18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520F6">
        <w:rPr>
          <w:rFonts w:ascii="Times New Roman" w:hAnsi="Times New Roman" w:cs="Times New Roman"/>
          <w:sz w:val="24"/>
          <w:szCs w:val="24"/>
        </w:rPr>
        <w:t>[</w:t>
      </w:r>
      <w:r w:rsidR="00AB4BBB" w:rsidRPr="00310C1C">
        <w:rPr>
          <w:rFonts w:ascii="Times New Roman" w:hAnsi="Times New Roman" w:cs="Times New Roman"/>
          <w:sz w:val="24"/>
          <w:szCs w:val="24"/>
        </w:rPr>
        <w:t>Один из способов контроля над емкостью алгоритма</w:t>
      </w:r>
      <w:r w:rsidR="00AB4BBB">
        <w:rPr>
          <w:rFonts w:ascii="Times New Roman" w:hAnsi="Times New Roman" w:cs="Times New Roman"/>
          <w:sz w:val="24"/>
          <w:szCs w:val="24"/>
        </w:rPr>
        <w:t xml:space="preserve"> обучения состоит в том, чтобы </w:t>
      </w:r>
      <w:r w:rsidR="00AB4BBB" w:rsidRPr="00310C1C">
        <w:rPr>
          <w:rFonts w:ascii="Times New Roman" w:hAnsi="Times New Roman" w:cs="Times New Roman"/>
          <w:sz w:val="24"/>
          <w:szCs w:val="24"/>
        </w:rPr>
        <w:t xml:space="preserve">выбрать его </w:t>
      </w:r>
      <w:r w:rsidR="00AB4BBB" w:rsidRPr="003406CF">
        <w:rPr>
          <w:rFonts w:ascii="Times New Roman" w:hAnsi="Times New Roman" w:cs="Times New Roman"/>
          <w:b/>
          <w:sz w:val="24"/>
          <w:szCs w:val="24"/>
        </w:rPr>
        <w:t>пространство</w:t>
      </w:r>
      <w:r w:rsidR="00AB4BBB" w:rsidRPr="003406CF">
        <w:rPr>
          <w:rFonts w:ascii="Times New Roman" w:hAnsi="Times New Roman" w:cs="Times New Roman"/>
          <w:b/>
          <w:sz w:val="24"/>
          <w:szCs w:val="24"/>
        </w:rPr>
        <w:tab/>
        <w:t>гипотез</w:t>
      </w:r>
      <w:r w:rsidR="00AB4BBB" w:rsidRPr="00310C1C">
        <w:rPr>
          <w:rFonts w:ascii="Times New Roman" w:hAnsi="Times New Roman" w:cs="Times New Roman"/>
          <w:sz w:val="24"/>
          <w:szCs w:val="24"/>
        </w:rPr>
        <w:t xml:space="preserve"> – множество ф</w:t>
      </w:r>
      <w:r w:rsidR="00AB4BBB">
        <w:rPr>
          <w:rFonts w:ascii="Times New Roman" w:hAnsi="Times New Roman" w:cs="Times New Roman"/>
          <w:sz w:val="24"/>
          <w:szCs w:val="24"/>
        </w:rPr>
        <w:t xml:space="preserve">ункций, которые алгоритм может </w:t>
      </w:r>
      <w:r w:rsidR="00AB4BBB" w:rsidRPr="00310C1C">
        <w:rPr>
          <w:rFonts w:ascii="Times New Roman" w:hAnsi="Times New Roman" w:cs="Times New Roman"/>
          <w:sz w:val="24"/>
          <w:szCs w:val="24"/>
        </w:rPr>
        <w:t>рассматривать в качестве потенциального решени</w:t>
      </w:r>
      <w:r w:rsidR="00AB4BBB">
        <w:rPr>
          <w:rFonts w:ascii="Times New Roman" w:hAnsi="Times New Roman" w:cs="Times New Roman"/>
          <w:sz w:val="24"/>
          <w:szCs w:val="24"/>
        </w:rPr>
        <w:t>я.</w:t>
      </w:r>
      <w:r w:rsidRPr="00A520F6">
        <w:rPr>
          <w:rFonts w:ascii="Times New Roman" w:hAnsi="Times New Roman" w:cs="Times New Roman"/>
          <w:sz w:val="24"/>
          <w:szCs w:val="24"/>
        </w:rPr>
        <w:t>]</w:t>
      </w:r>
    </w:p>
    <w:p w:rsidR="000606BD" w:rsidRPr="000606BD" w:rsidRDefault="00FF659E" w:rsidP="004A0472">
      <w:pPr>
        <w:widowControl w:val="0"/>
        <w:ind w:right="-187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4627880" cy="4913630"/>
            <wp:effectExtent l="19050" t="0" r="127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7880" cy="4913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41C6" w:rsidRPr="00BC17BA" w:rsidRDefault="004341C6" w:rsidP="004A0472">
      <w:pPr>
        <w:ind w:right="-185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Как найти </w:t>
      </w:r>
      <w:r w:rsidRPr="00513A60">
        <w:rPr>
          <w:rFonts w:ascii="Times New Roman" w:hAnsi="Times New Roman" w:cs="Times New Roman"/>
          <w:b/>
          <w:sz w:val="24"/>
          <w:szCs w:val="24"/>
        </w:rPr>
        <w:t>оптимальную сложность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C0D56">
        <w:rPr>
          <w:rFonts w:ascii="Times New Roman" w:hAnsi="Times New Roman" w:cs="Times New Roman"/>
          <w:sz w:val="24"/>
          <w:szCs w:val="24"/>
        </w:rPr>
        <w:t xml:space="preserve">класса функций </w:t>
      </w:r>
      <w:r w:rsidR="00513A60">
        <w:rPr>
          <w:rFonts w:ascii="Times New Roman" w:hAnsi="Times New Roman" w:cs="Times New Roman"/>
          <w:sz w:val="24"/>
          <w:szCs w:val="24"/>
        </w:rPr>
        <w:t>для имеющегося объема ТП?</w:t>
      </w:r>
    </w:p>
    <w:p w:rsidR="00B654E8" w:rsidRDefault="004A0472" w:rsidP="004A0472">
      <w:pPr>
        <w:ind w:right="-185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A0F48">
        <w:rPr>
          <w:rFonts w:ascii="Times New Roman" w:hAnsi="Times New Roman" w:cs="Times New Roman"/>
          <w:sz w:val="24"/>
          <w:szCs w:val="24"/>
        </w:rPr>
        <w:t>Ст</w:t>
      </w:r>
      <w:r w:rsidR="00DD77A4">
        <w:rPr>
          <w:rFonts w:ascii="Times New Roman" w:hAnsi="Times New Roman" w:cs="Times New Roman"/>
          <w:sz w:val="24"/>
          <w:szCs w:val="24"/>
        </w:rPr>
        <w:t>атистическая теория обучения</w:t>
      </w:r>
      <w:r w:rsidRPr="005A0F48">
        <w:rPr>
          <w:rFonts w:ascii="Times New Roman" w:hAnsi="Times New Roman" w:cs="Times New Roman"/>
          <w:sz w:val="24"/>
          <w:szCs w:val="24"/>
        </w:rPr>
        <w:t xml:space="preserve"> предлагает новый индукционный принцип для обучения по конечным выборкам – </w:t>
      </w:r>
      <w:r w:rsidRPr="00300D9C">
        <w:rPr>
          <w:rFonts w:ascii="Times New Roman" w:hAnsi="Times New Roman" w:cs="Times New Roman"/>
          <w:b/>
          <w:sz w:val="24"/>
          <w:szCs w:val="24"/>
        </w:rPr>
        <w:t>структурную минимизацию риска</w:t>
      </w:r>
      <w:r w:rsidR="00DD77A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D77A4" w:rsidRPr="00DD77A4">
        <w:rPr>
          <w:rFonts w:ascii="Times New Roman" w:hAnsi="Times New Roman" w:cs="Times New Roman"/>
          <w:sz w:val="24"/>
          <w:szCs w:val="24"/>
        </w:rPr>
        <w:t>(</w:t>
      </w:r>
      <w:r w:rsidR="00DD77A4">
        <w:rPr>
          <w:rFonts w:ascii="Times New Roman" w:hAnsi="Times New Roman" w:cs="Times New Roman"/>
          <w:sz w:val="24"/>
          <w:szCs w:val="24"/>
          <w:lang w:val="en-US"/>
        </w:rPr>
        <w:t>structural</w:t>
      </w:r>
      <w:r w:rsidR="00DD77A4" w:rsidRPr="00DD77A4">
        <w:rPr>
          <w:rFonts w:ascii="Times New Roman" w:hAnsi="Times New Roman" w:cs="Times New Roman"/>
          <w:sz w:val="24"/>
          <w:szCs w:val="24"/>
        </w:rPr>
        <w:t xml:space="preserve"> </w:t>
      </w:r>
      <w:r w:rsidR="003E0AAE">
        <w:rPr>
          <w:rFonts w:ascii="Times New Roman" w:hAnsi="Times New Roman" w:cs="Times New Roman"/>
          <w:sz w:val="24"/>
          <w:szCs w:val="24"/>
          <w:lang w:val="en-US"/>
        </w:rPr>
        <w:t>risk</w:t>
      </w:r>
      <w:r w:rsidR="003E0AAE" w:rsidRPr="003E0AAE">
        <w:rPr>
          <w:rFonts w:ascii="Times New Roman" w:hAnsi="Times New Roman" w:cs="Times New Roman"/>
          <w:sz w:val="24"/>
          <w:szCs w:val="24"/>
        </w:rPr>
        <w:t xml:space="preserve"> </w:t>
      </w:r>
      <w:r w:rsidR="003E0AAE">
        <w:rPr>
          <w:rFonts w:ascii="Times New Roman" w:hAnsi="Times New Roman" w:cs="Times New Roman"/>
          <w:sz w:val="24"/>
          <w:szCs w:val="24"/>
          <w:lang w:val="en-US"/>
        </w:rPr>
        <w:t>minimization</w:t>
      </w:r>
      <w:r w:rsidR="00DD77A4" w:rsidRPr="00DD77A4">
        <w:rPr>
          <w:rFonts w:ascii="Times New Roman" w:hAnsi="Times New Roman" w:cs="Times New Roman"/>
          <w:sz w:val="24"/>
          <w:szCs w:val="24"/>
        </w:rPr>
        <w:t>)</w:t>
      </w:r>
      <w:r w:rsidRPr="005A0F48">
        <w:rPr>
          <w:rFonts w:ascii="Times New Roman" w:hAnsi="Times New Roman" w:cs="Times New Roman"/>
          <w:sz w:val="24"/>
          <w:szCs w:val="24"/>
        </w:rPr>
        <w:t xml:space="preserve">, </w:t>
      </w:r>
      <w:r w:rsidR="00B143CE">
        <w:rPr>
          <w:rFonts w:ascii="Times New Roman" w:hAnsi="Times New Roman" w:cs="Times New Roman"/>
          <w:sz w:val="24"/>
          <w:szCs w:val="24"/>
        </w:rPr>
        <w:t>который дает определенный способ</w:t>
      </w:r>
      <w:r w:rsidR="008756F5">
        <w:rPr>
          <w:rFonts w:ascii="Times New Roman" w:hAnsi="Times New Roman" w:cs="Times New Roman"/>
          <w:sz w:val="24"/>
          <w:szCs w:val="24"/>
        </w:rPr>
        <w:t xml:space="preserve">, позволяющий контролировать сложность класса </w:t>
      </w:r>
      <w:r w:rsidR="00AB01EF">
        <w:rPr>
          <w:rFonts w:ascii="Times New Roman" w:hAnsi="Times New Roman" w:cs="Times New Roman"/>
          <w:sz w:val="24"/>
          <w:szCs w:val="24"/>
        </w:rPr>
        <w:t>гипотез.</w:t>
      </w:r>
      <w:r w:rsidR="00B654E8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F2590A" w:rsidRPr="00C1128A" w:rsidRDefault="00386472" w:rsidP="004A0472">
      <w:pPr>
        <w:ind w:right="-185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A0F48">
        <w:rPr>
          <w:rFonts w:ascii="Times New Roman" w:hAnsi="Times New Roman" w:cs="Times New Roman"/>
          <w:sz w:val="24"/>
          <w:szCs w:val="24"/>
        </w:rPr>
        <w:t>При условии, что эмпирический риск с ростом объема ТП по вероятности равномерно по α стремится к ожидаемому риску</w:t>
      </w:r>
      <w:r w:rsidR="00F2590A" w:rsidRPr="00F2590A">
        <w:rPr>
          <w:rFonts w:ascii="Times New Roman" w:hAnsi="Times New Roman" w:cs="Times New Roman"/>
          <w:sz w:val="24"/>
          <w:szCs w:val="24"/>
        </w:rPr>
        <w:t>:</w:t>
      </w:r>
    </w:p>
    <w:p w:rsidR="00F2590A" w:rsidRPr="00F2590A" w:rsidRDefault="009D1DAE" w:rsidP="00F2590A">
      <w:pPr>
        <w:rPr>
          <w:rFonts w:ascii="Times New Roman" w:hAnsi="Times New Roman" w:cs="Times New Roman"/>
          <w:noProof/>
          <w:sz w:val="24"/>
          <w:szCs w:val="24"/>
        </w:rPr>
      </w:pPr>
      <m:oMath>
        <m:func>
          <m:func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noProof/>
                    <w:sz w:val="28"/>
                    <w:szCs w:val="28"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  <w:sz w:val="28"/>
                    <w:szCs w:val="28"/>
                    <w:lang w:val="en-US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  <w:lang w:val="en-US"/>
                  </w:rPr>
                  <m:t>l</m:t>
                </m:r>
                <m:box>
                  <m:boxPr>
                    <m:opEmu m:val="on"/>
                    <m:ctrlPr>
                      <w:rPr>
                        <w:rFonts w:ascii="Cambria Math" w:hAnsi="Cambria Math" w:cs="Times New Roman"/>
                        <w:i/>
                        <w:noProof/>
                        <w:sz w:val="28"/>
                        <w:szCs w:val="28"/>
                        <w:lang w:val="en-US"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 w:cs="Times New Roman"/>
                            <w:i/>
                            <w:noProof/>
                            <w:sz w:val="28"/>
                            <w:szCs w:val="28"/>
                            <w:lang w:val="en-US"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 w:cs="Times New Roman"/>
                            <w:noProof/>
                            <w:sz w:val="28"/>
                            <w:szCs w:val="28"/>
                          </w:rPr>
                          <m:t xml:space="preserve"> </m:t>
                        </m:r>
                      </m:e>
                    </m:groupChr>
                    <m:r>
                      <w:rPr>
                        <w:rFonts w:ascii="Cambria Math" w:hAnsi="Cambria Math" w:cs="Times New Roman"/>
                        <w:noProof/>
                        <w:sz w:val="28"/>
                        <w:szCs w:val="28"/>
                      </w:rPr>
                      <m:t>∞</m:t>
                    </m:r>
                  </m:e>
                </m:box>
              </m:lim>
            </m:limLow>
          </m:fName>
          <m:e>
            <m:r>
              <w:rPr>
                <w:rFonts w:ascii="Cambria Math" w:hAnsi="Cambria Math" w:cs="Times New Roman"/>
                <w:noProof/>
                <w:sz w:val="28"/>
                <w:szCs w:val="28"/>
                <w:lang w:val="en-US"/>
              </w:rPr>
              <m:t>P</m:t>
            </m:r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(</m:t>
            </m:r>
            <m:func>
              <m:funcPr>
                <m:ctrlPr>
                  <w:rPr>
                    <w:rFonts w:ascii="Cambria Math" w:hAnsi="Cambria Math" w:cs="Times New Roman"/>
                    <w:i/>
                    <w:noProof/>
                    <w:sz w:val="28"/>
                    <w:szCs w:val="28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 w:cs="Times New Roman"/>
                        <w:i/>
                        <w:noProof/>
                        <w:sz w:val="28"/>
                        <w:szCs w:val="28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noProof/>
                        <w:sz w:val="28"/>
                        <w:szCs w:val="28"/>
                      </w:rPr>
                      <m:t>sup</m:t>
                    </m:r>
                  </m:e>
                  <m:lim>
                    <m:r>
                      <w:rPr>
                        <w:rFonts w:ascii="Cambria Math" w:hAnsi="Cambria Math" w:cs="Times New Roman"/>
                        <w:noProof/>
                        <w:sz w:val="28"/>
                        <w:szCs w:val="28"/>
                      </w:rPr>
                      <m:t>α</m:t>
                    </m:r>
                  </m:lim>
                </m:limLow>
              </m:fName>
              <m:e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</w:rPr>
                  <m:t xml:space="preserve"> </m:t>
                </m:r>
              </m:e>
            </m:func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noProof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</w:rPr>
                  <m:t xml:space="preserve">  </m:t>
                </m:r>
                <m:r>
                  <m:rPr>
                    <m:sty m:val="p"/>
                  </m:rPr>
                  <w:rPr>
                    <w:rFonts w:ascii="Cambria Math" w:hAnsi="Cambria Math"/>
                    <w:position w:val="-14"/>
                  </w:rPr>
                  <w:object w:dxaOrig="780" w:dyaOrig="380">
                    <v:shape id="_x0000_i1031" type="#_x0000_t75" style="width:38.85pt;height:19pt" o:ole="">
                      <v:imagedata r:id="rId15" o:title=""/>
                    </v:shape>
                    <o:OLEObject Type="Embed" ProgID="Equation.3" ShapeID="_x0000_i1031" DrawAspect="Content" ObjectID="_1801507935" r:id="rId16"/>
                  </w:object>
                </m:r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</w:rPr>
                  <m:t xml:space="preserve"> - </m:t>
                </m:r>
                <m:r>
                  <m:rPr>
                    <m:sty m:val="p"/>
                  </m:rPr>
                  <w:rPr>
                    <w:rFonts w:ascii="Cambria Math" w:hAnsi="Cambria Math"/>
                    <w:position w:val="-10"/>
                  </w:rPr>
                  <w:object w:dxaOrig="520" w:dyaOrig="340">
                    <v:shape id="_x0000_i1032" type="#_x0000_t75" style="width:26.05pt;height:16.8pt" o:ole="">
                      <v:imagedata r:id="rId17" o:title=""/>
                    </v:shape>
                    <o:OLEObject Type="Embed" ProgID="Equation.3" ShapeID="_x0000_i1032" DrawAspect="Content" ObjectID="_1801507936" r:id="rId18"/>
                  </w:object>
                </m:r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</w:rPr>
                  <m:t xml:space="preserve">  </m:t>
                </m:r>
              </m:e>
            </m:d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&gt;</m:t>
            </m:r>
            <m:r>
              <w:rPr>
                <w:rFonts w:ascii="Cambria Math" w:hAnsi="Cambria Math" w:cs="Times New Roman"/>
                <w:noProof/>
                <w:sz w:val="28"/>
                <w:szCs w:val="28"/>
                <w:lang w:val="en-US"/>
              </w:rPr>
              <m:t>ε</m:t>
            </m:r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)</m:t>
            </m:r>
          </m:e>
        </m:func>
      </m:oMath>
      <w:r w:rsidR="002B4313" w:rsidRPr="002B4313">
        <w:rPr>
          <w:rFonts w:ascii="Times New Roman" w:hAnsi="Times New Roman" w:cs="Times New Roman"/>
          <w:noProof/>
          <w:sz w:val="24"/>
          <w:szCs w:val="24"/>
        </w:rPr>
        <w:t xml:space="preserve"> = 0 ,   </w:t>
      </w:r>
      <m:oMath>
        <m:r>
          <w:rPr>
            <w:rFonts w:ascii="Cambria Math" w:hAnsi="Cambria Math" w:cs="Times New Roman"/>
            <w:noProof/>
            <w:sz w:val="24"/>
            <w:szCs w:val="24"/>
          </w:rPr>
          <m:t>∀</m:t>
        </m:r>
        <m:r>
          <w:rPr>
            <w:rFonts w:ascii="Cambria Math" w:hAnsi="Cambria Math" w:cs="Times New Roman"/>
            <w:noProof/>
            <w:sz w:val="24"/>
            <w:szCs w:val="24"/>
            <w:lang w:val="en-US"/>
          </w:rPr>
          <m:t>ε</m:t>
        </m:r>
        <m:r>
          <w:rPr>
            <w:rFonts w:ascii="Cambria Math" w:hAnsi="Cambria Math" w:cs="Times New Roman"/>
            <w:noProof/>
            <w:sz w:val="24"/>
            <w:szCs w:val="24"/>
          </w:rPr>
          <m:t>&gt;0</m:t>
        </m:r>
      </m:oMath>
      <w:r w:rsidR="002B4313" w:rsidRPr="002B4313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F2590A" w:rsidRPr="00F2590A">
        <w:rPr>
          <w:rFonts w:ascii="Times New Roman" w:hAnsi="Times New Roman" w:cs="Times New Roman"/>
          <w:noProof/>
          <w:sz w:val="24"/>
          <w:szCs w:val="24"/>
        </w:rPr>
        <w:t>,</w:t>
      </w:r>
    </w:p>
    <w:p w:rsidR="00C1128A" w:rsidRPr="00C1128A" w:rsidRDefault="004A0472" w:rsidP="00C1128A">
      <w:pPr>
        <w:rPr>
          <w:rFonts w:ascii="Times New Roman" w:hAnsi="Times New Roman" w:cs="Times New Roman"/>
          <w:sz w:val="24"/>
          <w:szCs w:val="24"/>
        </w:rPr>
      </w:pPr>
      <w:r w:rsidRPr="005A0F48">
        <w:rPr>
          <w:rFonts w:ascii="Times New Roman" w:hAnsi="Times New Roman" w:cs="Times New Roman"/>
          <w:sz w:val="24"/>
          <w:szCs w:val="24"/>
        </w:rPr>
        <w:t xml:space="preserve">верхняя граница ожидаемого риска, основанная на некоторой </w:t>
      </w:r>
      <w:r w:rsidRPr="006E1B45">
        <w:rPr>
          <w:rFonts w:ascii="Times New Roman" w:hAnsi="Times New Roman" w:cs="Times New Roman"/>
          <w:b/>
          <w:sz w:val="24"/>
          <w:szCs w:val="24"/>
        </w:rPr>
        <w:t xml:space="preserve">мере сложности функций </w:t>
      </w:r>
      <w:r w:rsidRPr="006E1B45">
        <w:rPr>
          <w:rFonts w:ascii="Times New Roman" w:hAnsi="Times New Roman" w:cs="Times New Roman"/>
          <w:b/>
          <w:i/>
          <w:sz w:val="24"/>
          <w:szCs w:val="24"/>
          <w:lang w:val="en-US"/>
        </w:rPr>
        <w:t>h</w:t>
      </w:r>
      <w:r w:rsidRPr="005A0F48">
        <w:rPr>
          <w:rFonts w:ascii="Times New Roman" w:hAnsi="Times New Roman" w:cs="Times New Roman"/>
          <w:sz w:val="24"/>
          <w:szCs w:val="24"/>
        </w:rPr>
        <w:t>, имеет вид:</w:t>
      </w:r>
      <w:r w:rsidR="00C1128A" w:rsidRPr="00C1128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1128A" w:rsidRPr="008E7470" w:rsidRDefault="00F45C35" w:rsidP="00C1128A">
      <w:pPr>
        <w:rPr>
          <w:rFonts w:ascii="Times New Roman" w:hAnsi="Times New Roman" w:cs="Times New Roman"/>
          <w:sz w:val="24"/>
          <w:szCs w:val="24"/>
        </w:rPr>
      </w:pPr>
      <w:r w:rsidRPr="005A0F48">
        <w:rPr>
          <w:rFonts w:ascii="Times New Roman" w:hAnsi="Times New Roman" w:cs="Times New Roman"/>
          <w:position w:val="-14"/>
          <w:sz w:val="24"/>
          <w:szCs w:val="24"/>
        </w:rPr>
        <w:object w:dxaOrig="2900" w:dyaOrig="380">
          <v:shape id="_x0000_i1033" type="#_x0000_t75" style="width:144.9pt;height:19pt" o:ole="" fillcolor="window">
            <v:imagedata r:id="rId19" o:title=""/>
          </v:shape>
          <o:OLEObject Type="Embed" ProgID="Equation.3" ShapeID="_x0000_i1033" DrawAspect="Content" ObjectID="_1801507937" r:id="rId20"/>
        </w:object>
      </w:r>
      <w:r w:rsidR="004A0472" w:rsidRPr="005A0F48">
        <w:rPr>
          <w:rFonts w:ascii="Times New Roman" w:hAnsi="Times New Roman" w:cs="Times New Roman"/>
          <w:sz w:val="24"/>
          <w:szCs w:val="24"/>
        </w:rPr>
        <w:tab/>
      </w:r>
      <w:r w:rsidR="004A0472" w:rsidRPr="005A0F48">
        <w:rPr>
          <w:rFonts w:ascii="Times New Roman" w:hAnsi="Times New Roman" w:cs="Times New Roman"/>
          <w:sz w:val="24"/>
          <w:szCs w:val="24"/>
        </w:rPr>
        <w:tab/>
      </w:r>
      <w:r w:rsidR="004A0472" w:rsidRPr="005A0F48">
        <w:rPr>
          <w:rFonts w:ascii="Times New Roman" w:hAnsi="Times New Roman" w:cs="Times New Roman"/>
          <w:sz w:val="24"/>
          <w:szCs w:val="24"/>
        </w:rPr>
        <w:tab/>
      </w:r>
      <w:r w:rsidR="004A0472" w:rsidRPr="005A0F48">
        <w:rPr>
          <w:rFonts w:ascii="Times New Roman" w:hAnsi="Times New Roman" w:cs="Times New Roman"/>
          <w:sz w:val="24"/>
          <w:szCs w:val="24"/>
        </w:rPr>
        <w:tab/>
        <w:t>(1)</w:t>
      </w:r>
    </w:p>
    <w:p w:rsidR="006E1B45" w:rsidRDefault="004A0472" w:rsidP="00C1128A">
      <w:pPr>
        <w:rPr>
          <w:rFonts w:ascii="Times New Roman" w:hAnsi="Times New Roman" w:cs="Times New Roman"/>
          <w:sz w:val="24"/>
          <w:szCs w:val="24"/>
        </w:rPr>
      </w:pPr>
      <w:r w:rsidRPr="005A0F48">
        <w:rPr>
          <w:rFonts w:ascii="Times New Roman" w:hAnsi="Times New Roman" w:cs="Times New Roman"/>
          <w:sz w:val="24"/>
          <w:szCs w:val="24"/>
        </w:rPr>
        <w:t>и гарантирована с вероятностью 1–η для любого η</w:t>
      </w:r>
      <w:r w:rsidRPr="005A0F48">
        <w:rPr>
          <w:rFonts w:ascii="Times New Roman" w:hAnsi="Times New Roman" w:cs="Times New Roman"/>
          <w:sz w:val="24"/>
          <w:szCs w:val="24"/>
        </w:rPr>
        <w:sym w:font="Symbol" w:char="F0CE"/>
      </w:r>
      <w:r w:rsidRPr="005A0F48">
        <w:rPr>
          <w:rFonts w:ascii="Times New Roman" w:hAnsi="Times New Roman" w:cs="Times New Roman"/>
          <w:sz w:val="24"/>
          <w:szCs w:val="24"/>
        </w:rPr>
        <w:t xml:space="preserve">(0,1) и любой функции </w:t>
      </w:r>
      <w:r w:rsidRPr="005A0F48">
        <w:rPr>
          <w:rFonts w:ascii="Times New Roman" w:hAnsi="Times New Roman" w:cs="Times New Roman"/>
          <w:i/>
          <w:sz w:val="24"/>
          <w:szCs w:val="24"/>
          <w:lang w:val="en-US"/>
        </w:rPr>
        <w:t>f</w:t>
      </w:r>
      <w:r w:rsidRPr="005A0F48">
        <w:rPr>
          <w:rFonts w:ascii="Times New Roman" w:hAnsi="Times New Roman" w:cs="Times New Roman"/>
          <w:sz w:val="24"/>
          <w:szCs w:val="24"/>
        </w:rPr>
        <w:t xml:space="preserve"> из заданного</w:t>
      </w:r>
      <w:r w:rsidRPr="005A0F48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5A0F48">
        <w:rPr>
          <w:rFonts w:ascii="Times New Roman" w:hAnsi="Times New Roman" w:cs="Times New Roman"/>
          <w:sz w:val="24"/>
          <w:szCs w:val="24"/>
        </w:rPr>
        <w:t>класса аппроксимирующих функций {</w:t>
      </w:r>
      <w:r w:rsidRPr="005A0F48">
        <w:rPr>
          <w:rFonts w:ascii="Times New Roman" w:hAnsi="Times New Roman" w:cs="Times New Roman"/>
          <w:i/>
          <w:sz w:val="24"/>
          <w:szCs w:val="24"/>
          <w:lang w:val="en-US"/>
        </w:rPr>
        <w:t>f</w:t>
      </w:r>
      <w:r w:rsidRPr="005A0F48">
        <w:rPr>
          <w:rFonts w:ascii="Times New Roman" w:hAnsi="Times New Roman" w:cs="Times New Roman"/>
          <w:i/>
          <w:sz w:val="24"/>
          <w:szCs w:val="24"/>
        </w:rPr>
        <w:t>(</w:t>
      </w:r>
      <w:r w:rsidRPr="005A0F48">
        <w:rPr>
          <w:rFonts w:ascii="Times New Roman" w:hAnsi="Times New Roman" w:cs="Times New Roman"/>
          <w:b/>
          <w:i/>
          <w:sz w:val="24"/>
          <w:szCs w:val="24"/>
          <w:lang w:val="en-US"/>
        </w:rPr>
        <w:t>x</w:t>
      </w:r>
      <w:r w:rsidRPr="005A0F48">
        <w:rPr>
          <w:rFonts w:ascii="Times New Roman" w:hAnsi="Times New Roman" w:cs="Times New Roman"/>
          <w:i/>
          <w:sz w:val="24"/>
          <w:szCs w:val="24"/>
        </w:rPr>
        <w:t>,</w:t>
      </w:r>
      <w:r w:rsidRPr="005A0F48">
        <w:rPr>
          <w:rFonts w:ascii="Times New Roman" w:hAnsi="Times New Roman" w:cs="Times New Roman"/>
          <w:sz w:val="24"/>
          <w:szCs w:val="24"/>
          <w:lang w:val="en-US"/>
        </w:rPr>
        <w:t>α</w:t>
      </w:r>
      <w:r w:rsidRPr="005A0F48">
        <w:rPr>
          <w:rFonts w:ascii="Times New Roman" w:hAnsi="Times New Roman" w:cs="Times New Roman"/>
          <w:i/>
          <w:sz w:val="24"/>
          <w:szCs w:val="24"/>
        </w:rPr>
        <w:t>)</w:t>
      </w:r>
      <w:r w:rsidRPr="005A0F48">
        <w:rPr>
          <w:rFonts w:ascii="Times New Roman" w:hAnsi="Times New Roman" w:cs="Times New Roman"/>
          <w:sz w:val="24"/>
          <w:szCs w:val="24"/>
        </w:rPr>
        <w:t xml:space="preserve">} с мерой сложности </w:t>
      </w:r>
      <w:r w:rsidRPr="005A0F48">
        <w:rPr>
          <w:rFonts w:ascii="Times New Roman" w:hAnsi="Times New Roman" w:cs="Times New Roman"/>
          <w:i/>
          <w:sz w:val="24"/>
          <w:szCs w:val="24"/>
          <w:lang w:val="en-US"/>
        </w:rPr>
        <w:t>h</w:t>
      </w:r>
      <w:r w:rsidRPr="005A0F48">
        <w:rPr>
          <w:rFonts w:ascii="Times New Roman" w:hAnsi="Times New Roman" w:cs="Times New Roman"/>
          <w:sz w:val="24"/>
          <w:szCs w:val="24"/>
        </w:rPr>
        <w:t xml:space="preserve"> для </w:t>
      </w:r>
      <w:r w:rsidRPr="005A0F48">
        <w:rPr>
          <w:rFonts w:ascii="Times New Roman" w:hAnsi="Times New Roman" w:cs="Times New Roman"/>
          <w:i/>
          <w:sz w:val="24"/>
          <w:szCs w:val="24"/>
          <w:lang w:val="en-US"/>
        </w:rPr>
        <w:t>l</w:t>
      </w:r>
      <w:r w:rsidRPr="005A0F48">
        <w:rPr>
          <w:rFonts w:ascii="Times New Roman" w:hAnsi="Times New Roman" w:cs="Times New Roman"/>
          <w:iCs/>
          <w:sz w:val="24"/>
          <w:szCs w:val="24"/>
        </w:rPr>
        <w:t xml:space="preserve"> &gt; </w:t>
      </w:r>
      <w:r w:rsidRPr="005A0F48">
        <w:rPr>
          <w:rFonts w:ascii="Times New Roman" w:hAnsi="Times New Roman" w:cs="Times New Roman"/>
          <w:i/>
          <w:sz w:val="24"/>
          <w:szCs w:val="24"/>
          <w:lang w:val="en-US"/>
        </w:rPr>
        <w:t>h</w:t>
      </w:r>
      <w:r w:rsidRPr="005A0F48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2B4D76" w:rsidRPr="00BC17BA" w:rsidRDefault="004A0472" w:rsidP="004A0472">
      <w:pPr>
        <w:ind w:right="-5"/>
        <w:jc w:val="both"/>
        <w:rPr>
          <w:rFonts w:ascii="Times New Roman" w:hAnsi="Times New Roman" w:cs="Times New Roman"/>
          <w:sz w:val="24"/>
          <w:szCs w:val="24"/>
        </w:rPr>
      </w:pPr>
      <w:r w:rsidRPr="005A0F48">
        <w:rPr>
          <w:rFonts w:ascii="Times New Roman" w:hAnsi="Times New Roman" w:cs="Times New Roman"/>
          <w:sz w:val="24"/>
          <w:szCs w:val="24"/>
        </w:rPr>
        <w:t>Второе слагаемое в (1) контролирует сложность класса аппроксимирующих функций и не зависит от ТП.</w:t>
      </w:r>
    </w:p>
    <w:p w:rsidR="00BC17BA" w:rsidRPr="00BC17BA" w:rsidRDefault="00BC17BA" w:rsidP="004A0472">
      <w:pPr>
        <w:ind w:right="-5"/>
        <w:jc w:val="both"/>
        <w:rPr>
          <w:rFonts w:ascii="Times New Roman" w:hAnsi="Times New Roman" w:cs="Times New Roman"/>
          <w:sz w:val="24"/>
          <w:szCs w:val="24"/>
        </w:rPr>
      </w:pPr>
      <w:r w:rsidRPr="00BC17BA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828030" cy="7084695"/>
            <wp:effectExtent l="19050" t="0" r="1270" b="0"/>
            <wp:docPr id="2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8030" cy="7084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0CC3" w:rsidRPr="00BC17BA" w:rsidRDefault="004A0472" w:rsidP="004A0472">
      <w:pPr>
        <w:ind w:right="-5"/>
        <w:jc w:val="both"/>
        <w:rPr>
          <w:rFonts w:ascii="Times New Roman" w:hAnsi="Times New Roman" w:cs="Times New Roman"/>
          <w:sz w:val="24"/>
          <w:szCs w:val="24"/>
        </w:rPr>
      </w:pPr>
      <w:r w:rsidRPr="005A0F48">
        <w:rPr>
          <w:rFonts w:ascii="Times New Roman" w:hAnsi="Times New Roman" w:cs="Times New Roman"/>
          <w:sz w:val="24"/>
          <w:szCs w:val="24"/>
        </w:rPr>
        <w:tab/>
        <w:t xml:space="preserve">Принцип структурной минимизации риска предлагает определенный способ, позволяющий контролировать сложность класса функций, из которого выбирается решение. На заданном множестве </w:t>
      </w:r>
      <w:r w:rsidR="000D31BB">
        <w:rPr>
          <w:rFonts w:ascii="Times New Roman" w:hAnsi="Times New Roman" w:cs="Times New Roman"/>
          <w:sz w:val="24"/>
          <w:szCs w:val="24"/>
        </w:rPr>
        <w:t xml:space="preserve"> гипотез</w:t>
      </w:r>
      <w:r w:rsidRPr="005A0F48">
        <w:rPr>
          <w:rFonts w:ascii="Times New Roman" w:hAnsi="Times New Roman" w:cs="Times New Roman"/>
          <w:sz w:val="24"/>
          <w:szCs w:val="24"/>
        </w:rPr>
        <w:t xml:space="preserve"> {</w:t>
      </w:r>
      <w:r w:rsidRPr="005A0F48">
        <w:rPr>
          <w:rFonts w:ascii="Times New Roman" w:hAnsi="Times New Roman" w:cs="Times New Roman"/>
          <w:i/>
          <w:sz w:val="24"/>
          <w:szCs w:val="24"/>
          <w:lang w:val="en-US"/>
        </w:rPr>
        <w:t>f</w:t>
      </w:r>
      <w:r w:rsidRPr="005A0F48">
        <w:rPr>
          <w:rFonts w:ascii="Times New Roman" w:hAnsi="Times New Roman" w:cs="Times New Roman"/>
          <w:sz w:val="24"/>
          <w:szCs w:val="24"/>
        </w:rPr>
        <w:t>(</w:t>
      </w:r>
      <w:r w:rsidRPr="005A0F48">
        <w:rPr>
          <w:rFonts w:ascii="Times New Roman" w:hAnsi="Times New Roman" w:cs="Times New Roman"/>
          <w:b/>
          <w:i/>
          <w:sz w:val="24"/>
          <w:szCs w:val="24"/>
          <w:lang w:val="en-US"/>
        </w:rPr>
        <w:t>x</w:t>
      </w:r>
      <w:r w:rsidRPr="005A0F48">
        <w:rPr>
          <w:rFonts w:ascii="Times New Roman" w:hAnsi="Times New Roman" w:cs="Times New Roman"/>
          <w:i/>
          <w:sz w:val="24"/>
          <w:szCs w:val="24"/>
        </w:rPr>
        <w:t>,</w:t>
      </w:r>
      <w:r w:rsidRPr="005A0F48">
        <w:rPr>
          <w:rFonts w:ascii="Times New Roman" w:hAnsi="Times New Roman" w:cs="Times New Roman"/>
          <w:sz w:val="24"/>
          <w:szCs w:val="24"/>
          <w:lang w:val="en-US"/>
        </w:rPr>
        <w:t>α</w:t>
      </w:r>
      <w:r w:rsidRPr="005A0F48">
        <w:rPr>
          <w:rFonts w:ascii="Times New Roman" w:hAnsi="Times New Roman" w:cs="Times New Roman"/>
          <w:sz w:val="24"/>
          <w:szCs w:val="24"/>
        </w:rPr>
        <w:t>)} вводится вложенная структура согласно некоторой мере сложности подклассов</w:t>
      </w:r>
      <w:r w:rsidR="000D31BB">
        <w:rPr>
          <w:rFonts w:ascii="Times New Roman" w:hAnsi="Times New Roman" w:cs="Times New Roman"/>
          <w:sz w:val="24"/>
          <w:szCs w:val="24"/>
        </w:rPr>
        <w:t xml:space="preserve"> (</w:t>
      </w:r>
      <w:r w:rsidR="000D31BB" w:rsidRPr="000D31BB">
        <w:rPr>
          <w:rFonts w:ascii="Times New Roman" w:hAnsi="Times New Roman" w:cs="Times New Roman"/>
          <w:i/>
          <w:sz w:val="24"/>
          <w:szCs w:val="24"/>
          <w:lang w:val="en-US"/>
        </w:rPr>
        <w:t>h</w:t>
      </w:r>
      <w:r w:rsidR="000D31BB">
        <w:rPr>
          <w:rFonts w:ascii="Times New Roman" w:hAnsi="Times New Roman" w:cs="Times New Roman"/>
          <w:sz w:val="24"/>
          <w:szCs w:val="24"/>
        </w:rPr>
        <w:t>)</w:t>
      </w:r>
      <w:r w:rsidRPr="005A0F48">
        <w:rPr>
          <w:rFonts w:ascii="Times New Roman" w:hAnsi="Times New Roman" w:cs="Times New Roman"/>
          <w:sz w:val="24"/>
          <w:szCs w:val="24"/>
        </w:rPr>
        <w:t>. На каждом элементе структуры выбирается функция</w:t>
      </w:r>
      <w:r w:rsidRPr="005A0F48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5A0F48">
        <w:rPr>
          <w:rFonts w:ascii="Times New Roman" w:hAnsi="Times New Roman" w:cs="Times New Roman"/>
          <w:sz w:val="24"/>
          <w:szCs w:val="24"/>
        </w:rPr>
        <w:t>минимизирующая</w:t>
      </w:r>
      <w:proofErr w:type="spellEnd"/>
      <w:r w:rsidRPr="005A0F48">
        <w:rPr>
          <w:rFonts w:ascii="Times New Roman" w:hAnsi="Times New Roman" w:cs="Times New Roman"/>
          <w:sz w:val="24"/>
          <w:szCs w:val="24"/>
        </w:rPr>
        <w:t xml:space="preserve"> эмпирический риск. Затем из отобранных функций выбирается функция, доставляющая минимум верхней границе ожидаемого риска (1).</w:t>
      </w:r>
      <w:r w:rsidR="00B30CC3" w:rsidRPr="00B30CC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55546" w:rsidRPr="00BC17BA" w:rsidRDefault="00F55546" w:rsidP="004A0472">
      <w:pPr>
        <w:ind w:right="-5"/>
        <w:jc w:val="both"/>
        <w:rPr>
          <w:rFonts w:ascii="Times New Roman" w:hAnsi="Times New Roman" w:cs="Times New Roman"/>
          <w:sz w:val="24"/>
          <w:szCs w:val="24"/>
        </w:rPr>
      </w:pPr>
    </w:p>
    <w:p w:rsidR="00D8587A" w:rsidRPr="00F869F0" w:rsidRDefault="00F869F0" w:rsidP="004A0472">
      <w:pPr>
        <w:ind w:right="-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4431665" cy="2058670"/>
            <wp:effectExtent l="19050" t="0" r="6985" b="0"/>
            <wp:docPr id="13" name="Рисунок 13" descr="i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m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1665" cy="2058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5546" w:rsidRDefault="00F55546" w:rsidP="00735243">
      <w:pPr>
        <w:ind w:right="-5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84044B" w:rsidRPr="00F869F0" w:rsidRDefault="00A6191E" w:rsidP="00735243">
      <w:pPr>
        <w:ind w:right="-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proofErr w:type="spellStart"/>
      <w:r w:rsidR="00B30CC3" w:rsidRPr="005A0F48">
        <w:rPr>
          <w:rFonts w:ascii="Times New Roman" w:hAnsi="Times New Roman" w:cs="Times New Roman"/>
          <w:sz w:val="24"/>
          <w:szCs w:val="24"/>
        </w:rPr>
        <w:t>ущность</w:t>
      </w:r>
      <w:proofErr w:type="spellEnd"/>
      <w:r w:rsidR="00B30CC3" w:rsidRPr="005A0F48">
        <w:rPr>
          <w:rFonts w:ascii="Times New Roman" w:hAnsi="Times New Roman" w:cs="Times New Roman"/>
          <w:sz w:val="24"/>
          <w:szCs w:val="24"/>
        </w:rPr>
        <w:t xml:space="preserve"> </w:t>
      </w:r>
      <w:r w:rsidRPr="00A6191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нового индукционного</w:t>
      </w:r>
      <w:r w:rsidRPr="005A0F48">
        <w:rPr>
          <w:rFonts w:ascii="Times New Roman" w:hAnsi="Times New Roman" w:cs="Times New Roman"/>
          <w:sz w:val="24"/>
          <w:szCs w:val="24"/>
        </w:rPr>
        <w:t xml:space="preserve"> принцип</w:t>
      </w:r>
      <w:r>
        <w:rPr>
          <w:rFonts w:ascii="Times New Roman" w:hAnsi="Times New Roman" w:cs="Times New Roman"/>
          <w:sz w:val="24"/>
          <w:szCs w:val="24"/>
        </w:rPr>
        <w:t>а</w:t>
      </w:r>
      <w:r w:rsidR="00B30CC3" w:rsidRPr="005A0F48">
        <w:rPr>
          <w:rFonts w:ascii="Times New Roman" w:hAnsi="Times New Roman" w:cs="Times New Roman"/>
          <w:sz w:val="24"/>
          <w:szCs w:val="24"/>
        </w:rPr>
        <w:t xml:space="preserve"> состоит в минимизации верхней границы ожидаемого риска, что обеспечивает согласованность между </w:t>
      </w:r>
      <w:r w:rsidR="001430E8" w:rsidRPr="001430E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430E8">
        <w:rPr>
          <w:rFonts w:ascii="Times New Roman" w:hAnsi="Times New Roman" w:cs="Times New Roman"/>
          <w:b/>
          <w:sz w:val="24"/>
          <w:szCs w:val="24"/>
        </w:rPr>
        <w:t>ошибкой</w:t>
      </w:r>
      <w:r w:rsidR="00B30CC3" w:rsidRPr="006170DA">
        <w:rPr>
          <w:rFonts w:ascii="Times New Roman" w:hAnsi="Times New Roman" w:cs="Times New Roman"/>
          <w:b/>
          <w:sz w:val="24"/>
          <w:szCs w:val="24"/>
        </w:rPr>
        <w:t xml:space="preserve"> обучения</w:t>
      </w:r>
      <w:r w:rsidR="00B30CC3" w:rsidRPr="005A0F48">
        <w:rPr>
          <w:rFonts w:ascii="Times New Roman" w:hAnsi="Times New Roman" w:cs="Times New Roman"/>
          <w:sz w:val="24"/>
          <w:szCs w:val="24"/>
        </w:rPr>
        <w:t xml:space="preserve"> и </w:t>
      </w:r>
      <w:r w:rsidR="00B30CC3" w:rsidRPr="006170DA">
        <w:rPr>
          <w:rFonts w:ascii="Times New Roman" w:hAnsi="Times New Roman" w:cs="Times New Roman"/>
          <w:b/>
          <w:sz w:val="24"/>
          <w:szCs w:val="24"/>
        </w:rPr>
        <w:t>сложностью класса аппроксимирующих функций</w:t>
      </w:r>
      <w:r w:rsidR="00B30CC3" w:rsidRPr="005A0F48">
        <w:rPr>
          <w:rFonts w:ascii="Times New Roman" w:hAnsi="Times New Roman" w:cs="Times New Roman"/>
          <w:sz w:val="24"/>
          <w:szCs w:val="24"/>
        </w:rPr>
        <w:t>.</w:t>
      </w:r>
    </w:p>
    <w:p w:rsidR="0094142D" w:rsidRPr="00F869F0" w:rsidRDefault="004A0472" w:rsidP="00F869F0">
      <w:pPr>
        <w:ind w:right="-5"/>
        <w:jc w:val="both"/>
        <w:rPr>
          <w:rFonts w:ascii="Times New Roman" w:hAnsi="Times New Roman" w:cs="Times New Roman"/>
          <w:sz w:val="24"/>
          <w:szCs w:val="24"/>
        </w:rPr>
      </w:pPr>
      <w:r w:rsidRPr="005A0F48">
        <w:rPr>
          <w:rFonts w:ascii="Times New Roman" w:hAnsi="Times New Roman" w:cs="Times New Roman"/>
          <w:sz w:val="24"/>
          <w:szCs w:val="24"/>
        </w:rPr>
        <w:t xml:space="preserve">Принцип структурной минимизации риска оснащает </w:t>
      </w:r>
      <w:r w:rsidRPr="005A0F48">
        <w:rPr>
          <w:rFonts w:ascii="Times New Roman" w:hAnsi="Times New Roman" w:cs="Times New Roman"/>
          <w:sz w:val="24"/>
          <w:szCs w:val="24"/>
          <w:lang w:val="en-US"/>
        </w:rPr>
        <w:t>SV</w:t>
      </w:r>
      <w:r w:rsidRPr="005A0F48">
        <w:rPr>
          <w:rFonts w:ascii="Times New Roman" w:hAnsi="Times New Roman" w:cs="Times New Roman"/>
          <w:sz w:val="24"/>
          <w:szCs w:val="24"/>
        </w:rPr>
        <w:t xml:space="preserve">-машины </w:t>
      </w:r>
      <w:r w:rsidRPr="008879C6">
        <w:rPr>
          <w:rFonts w:ascii="Times New Roman" w:hAnsi="Times New Roman" w:cs="Times New Roman"/>
          <w:b/>
          <w:sz w:val="24"/>
          <w:szCs w:val="24"/>
        </w:rPr>
        <w:t>способностью к обобщению</w:t>
      </w:r>
      <w:r w:rsidRPr="005A0F48">
        <w:rPr>
          <w:rFonts w:ascii="Times New Roman" w:hAnsi="Times New Roman" w:cs="Times New Roman"/>
          <w:sz w:val="24"/>
          <w:szCs w:val="24"/>
        </w:rPr>
        <w:t>, которая и является</w:t>
      </w:r>
      <w:r w:rsidR="0084044B">
        <w:rPr>
          <w:rFonts w:ascii="Times New Roman" w:hAnsi="Times New Roman" w:cs="Times New Roman"/>
          <w:sz w:val="24"/>
          <w:szCs w:val="24"/>
        </w:rPr>
        <w:t xml:space="preserve"> целью статистического обучения.</w:t>
      </w:r>
    </w:p>
    <w:p w:rsidR="0094142D" w:rsidRDefault="0094142D" w:rsidP="004A0472">
      <w:pPr>
        <w:ind w:right="-5"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19607F" w:rsidRPr="0084044B" w:rsidRDefault="0019607F" w:rsidP="00F646A8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19607F" w:rsidRPr="0084044B" w:rsidSect="00113687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C17BA" w:rsidRDefault="00BC17BA" w:rsidP="00BC17BA">
      <w:pPr>
        <w:spacing w:after="0" w:line="240" w:lineRule="auto"/>
      </w:pPr>
      <w:r>
        <w:separator/>
      </w:r>
    </w:p>
  </w:endnote>
  <w:endnote w:type="continuationSeparator" w:id="1">
    <w:p w:rsidR="00BC17BA" w:rsidRDefault="00BC17BA" w:rsidP="00BC17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17BA" w:rsidRDefault="00BC17BA">
    <w:pPr>
      <w:pStyle w:val="a7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17BA" w:rsidRDefault="00BC17BA">
    <w:pPr>
      <w:pStyle w:val="a7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17BA" w:rsidRDefault="00BC17BA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C17BA" w:rsidRDefault="00BC17BA" w:rsidP="00BC17BA">
      <w:pPr>
        <w:spacing w:after="0" w:line="240" w:lineRule="auto"/>
      </w:pPr>
      <w:r>
        <w:separator/>
      </w:r>
    </w:p>
  </w:footnote>
  <w:footnote w:type="continuationSeparator" w:id="1">
    <w:p w:rsidR="00BC17BA" w:rsidRDefault="00BC17BA" w:rsidP="00BC17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17BA" w:rsidRDefault="00BC17BA">
    <w:pPr>
      <w:pStyle w:val="a5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17BA" w:rsidRDefault="00BC17BA">
    <w:pPr>
      <w:pStyle w:val="a5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17BA" w:rsidRDefault="00BC17BA">
    <w:pPr>
      <w:pStyle w:val="a5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6003460"/>
    <w:multiLevelType w:val="hybridMultilevel"/>
    <w:tmpl w:val="01F8DBD8"/>
    <w:lvl w:ilvl="0" w:tplc="04190001">
      <w:start w:val="1"/>
      <w:numFmt w:val="bullet"/>
      <w:lvlText w:val=""/>
      <w:lvlJc w:val="left"/>
      <w:pPr>
        <w:tabs>
          <w:tab w:val="num" w:pos="1358"/>
        </w:tabs>
        <w:ind w:left="135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78"/>
        </w:tabs>
        <w:ind w:left="207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98"/>
        </w:tabs>
        <w:ind w:left="279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18"/>
        </w:tabs>
        <w:ind w:left="351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38"/>
        </w:tabs>
        <w:ind w:left="423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58"/>
        </w:tabs>
        <w:ind w:left="495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78"/>
        </w:tabs>
        <w:ind w:left="567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98"/>
        </w:tabs>
        <w:ind w:left="639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18"/>
        </w:tabs>
        <w:ind w:left="711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4A0472"/>
    <w:rsid w:val="000077DE"/>
    <w:rsid w:val="00025B21"/>
    <w:rsid w:val="00030CF5"/>
    <w:rsid w:val="00051FF3"/>
    <w:rsid w:val="000606BD"/>
    <w:rsid w:val="00091D59"/>
    <w:rsid w:val="000B50CE"/>
    <w:rsid w:val="000D31BB"/>
    <w:rsid w:val="000D55B0"/>
    <w:rsid w:val="00113687"/>
    <w:rsid w:val="001430E8"/>
    <w:rsid w:val="001564A0"/>
    <w:rsid w:val="001647FE"/>
    <w:rsid w:val="00174332"/>
    <w:rsid w:val="00177FA7"/>
    <w:rsid w:val="00183A1B"/>
    <w:rsid w:val="0019607F"/>
    <w:rsid w:val="001C6551"/>
    <w:rsid w:val="001E6E56"/>
    <w:rsid w:val="00222A9E"/>
    <w:rsid w:val="0023499C"/>
    <w:rsid w:val="002A2207"/>
    <w:rsid w:val="002B4313"/>
    <w:rsid w:val="002B4D76"/>
    <w:rsid w:val="0030753C"/>
    <w:rsid w:val="00321392"/>
    <w:rsid w:val="00363B80"/>
    <w:rsid w:val="00375BD3"/>
    <w:rsid w:val="00386472"/>
    <w:rsid w:val="003E0AAE"/>
    <w:rsid w:val="004341C6"/>
    <w:rsid w:val="0043791C"/>
    <w:rsid w:val="00460229"/>
    <w:rsid w:val="004A0472"/>
    <w:rsid w:val="004D21DB"/>
    <w:rsid w:val="004F576C"/>
    <w:rsid w:val="004F6ECD"/>
    <w:rsid w:val="00513A60"/>
    <w:rsid w:val="0054653E"/>
    <w:rsid w:val="005E7783"/>
    <w:rsid w:val="00681E26"/>
    <w:rsid w:val="006A2346"/>
    <w:rsid w:val="006C7EA4"/>
    <w:rsid w:val="006E1B45"/>
    <w:rsid w:val="0071657D"/>
    <w:rsid w:val="00735243"/>
    <w:rsid w:val="00765FF6"/>
    <w:rsid w:val="007C3050"/>
    <w:rsid w:val="007D1582"/>
    <w:rsid w:val="007F02C2"/>
    <w:rsid w:val="00813D75"/>
    <w:rsid w:val="00831EEF"/>
    <w:rsid w:val="00836B34"/>
    <w:rsid w:val="0084044B"/>
    <w:rsid w:val="00864865"/>
    <w:rsid w:val="00870C68"/>
    <w:rsid w:val="008756F5"/>
    <w:rsid w:val="008A0CC5"/>
    <w:rsid w:val="008E7470"/>
    <w:rsid w:val="008F6415"/>
    <w:rsid w:val="00905647"/>
    <w:rsid w:val="0094142D"/>
    <w:rsid w:val="009576FD"/>
    <w:rsid w:val="009951B8"/>
    <w:rsid w:val="00995968"/>
    <w:rsid w:val="009B0008"/>
    <w:rsid w:val="009B42AF"/>
    <w:rsid w:val="009D1DAE"/>
    <w:rsid w:val="009E5C4D"/>
    <w:rsid w:val="00A146AF"/>
    <w:rsid w:val="00A520F6"/>
    <w:rsid w:val="00A6191E"/>
    <w:rsid w:val="00A65CF5"/>
    <w:rsid w:val="00A85C56"/>
    <w:rsid w:val="00A927EB"/>
    <w:rsid w:val="00AB01EF"/>
    <w:rsid w:val="00AB4BBB"/>
    <w:rsid w:val="00AD2AC4"/>
    <w:rsid w:val="00B0110F"/>
    <w:rsid w:val="00B143CE"/>
    <w:rsid w:val="00B30CC3"/>
    <w:rsid w:val="00B35488"/>
    <w:rsid w:val="00B6450B"/>
    <w:rsid w:val="00B654E8"/>
    <w:rsid w:val="00B70A17"/>
    <w:rsid w:val="00B712D6"/>
    <w:rsid w:val="00BC17BA"/>
    <w:rsid w:val="00BD0697"/>
    <w:rsid w:val="00C1128A"/>
    <w:rsid w:val="00C56D19"/>
    <w:rsid w:val="00CC3426"/>
    <w:rsid w:val="00D8587A"/>
    <w:rsid w:val="00DC2029"/>
    <w:rsid w:val="00DD4B51"/>
    <w:rsid w:val="00DD77A4"/>
    <w:rsid w:val="00E0342F"/>
    <w:rsid w:val="00E2401C"/>
    <w:rsid w:val="00E26F59"/>
    <w:rsid w:val="00E43158"/>
    <w:rsid w:val="00E83722"/>
    <w:rsid w:val="00E95422"/>
    <w:rsid w:val="00EA33E7"/>
    <w:rsid w:val="00EC0D56"/>
    <w:rsid w:val="00EE3C7F"/>
    <w:rsid w:val="00EF2D78"/>
    <w:rsid w:val="00F2590A"/>
    <w:rsid w:val="00F45C35"/>
    <w:rsid w:val="00F55546"/>
    <w:rsid w:val="00F646A8"/>
    <w:rsid w:val="00F71CE7"/>
    <w:rsid w:val="00F869F0"/>
    <w:rsid w:val="00FF65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368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F65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F659E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semiHidden/>
    <w:unhideWhenUsed/>
    <w:rsid w:val="00BC17B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BC17BA"/>
  </w:style>
  <w:style w:type="paragraph" w:styleId="a7">
    <w:name w:val="footer"/>
    <w:basedOn w:val="a"/>
    <w:link w:val="a8"/>
    <w:uiPriority w:val="99"/>
    <w:semiHidden/>
    <w:unhideWhenUsed/>
    <w:rsid w:val="00BC17B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BC17B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emf"/><Relationship Id="rId18" Type="http://schemas.openxmlformats.org/officeDocument/2006/relationships/oleObject" Target="embeddings/oleObject4.bin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7.wmf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oleObject" Target="embeddings/oleObject3.bin"/><Relationship Id="rId20" Type="http://schemas.openxmlformats.org/officeDocument/2006/relationships/oleObject" Target="embeddings/oleObject5.bin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6.wmf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10" Type="http://schemas.openxmlformats.org/officeDocument/2006/relationships/oleObject" Target="embeddings/oleObject1.bin"/><Relationship Id="rId19" Type="http://schemas.openxmlformats.org/officeDocument/2006/relationships/image" Target="media/image8.wmf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image" Target="media/image5.emf"/><Relationship Id="rId22" Type="http://schemas.openxmlformats.org/officeDocument/2006/relationships/image" Target="media/image10.jpeg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1172EF-B0FE-4FE9-A02C-738E3A1C0F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6</Pages>
  <Words>792</Words>
  <Characters>4517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5299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</dc:creator>
  <cp:keywords/>
  <dc:description/>
  <cp:lastModifiedBy>Serge</cp:lastModifiedBy>
  <cp:revision>25</cp:revision>
  <dcterms:created xsi:type="dcterms:W3CDTF">2021-01-27T08:04:00Z</dcterms:created>
  <dcterms:modified xsi:type="dcterms:W3CDTF">2025-02-19T19:06:00Z</dcterms:modified>
</cp:coreProperties>
</file>