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8A" w:rsidRDefault="0087718A" w:rsidP="008771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F42">
        <w:rPr>
          <w:rFonts w:ascii="Times New Roman" w:hAnsi="Times New Roman" w:cs="Times New Roman"/>
          <w:b/>
          <w:sz w:val="32"/>
          <w:szCs w:val="32"/>
        </w:rPr>
        <w:t>Ядерные методы</w:t>
      </w:r>
    </w:p>
    <w:p w:rsidR="0087718A" w:rsidRPr="00732061" w:rsidRDefault="0087718A" w:rsidP="0087718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5138">
        <w:rPr>
          <w:rFonts w:ascii="Times New Roman" w:hAnsi="Times New Roman" w:cs="Times New Roman"/>
          <w:sz w:val="24"/>
          <w:szCs w:val="24"/>
        </w:rPr>
        <w:t>План занятия</w:t>
      </w:r>
    </w:p>
    <w:p w:rsidR="0087718A" w:rsidRPr="00674B40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C23AEC">
        <w:rPr>
          <w:rFonts w:ascii="Times New Roman" w:hAnsi="Times New Roman" w:cs="Times New Roman"/>
          <w:i/>
          <w:iCs/>
          <w:sz w:val="24"/>
          <w:szCs w:val="24"/>
        </w:rPr>
        <w:t>. История вопроса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D3B00" w:rsidRPr="002129A2" w:rsidRDefault="002129A2" w:rsidP="0087718A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Aronsza</w:t>
      </w:r>
      <w:r w:rsidR="003F7943">
        <w:rPr>
          <w:rFonts w:ascii="Times New Roman" w:hAnsi="Times New Roman" w:cs="Times New Roman"/>
          <w:iCs/>
          <w:sz w:val="24"/>
          <w:szCs w:val="24"/>
          <w:lang w:val="en-US"/>
        </w:rPr>
        <w:t>jn</w:t>
      </w:r>
      <w:proofErr w:type="spellEnd"/>
      <w:r w:rsidR="003F794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(1950);</w:t>
      </w:r>
      <w:r w:rsidR="00271F7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spellStart"/>
      <w:r w:rsidR="003F7943">
        <w:rPr>
          <w:rFonts w:ascii="Times New Roman" w:hAnsi="Times New Roman" w:cs="Times New Roman"/>
          <w:iCs/>
          <w:sz w:val="24"/>
          <w:szCs w:val="24"/>
          <w:lang w:val="en-US"/>
        </w:rPr>
        <w:t>Parzen</w:t>
      </w:r>
      <w:proofErr w:type="spellEnd"/>
      <w:r w:rsidR="003F794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3D3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r w:rsidR="003F7943">
        <w:rPr>
          <w:rFonts w:ascii="Times New Roman" w:hAnsi="Times New Roman" w:cs="Times New Roman"/>
          <w:iCs/>
          <w:sz w:val="24"/>
          <w:szCs w:val="24"/>
          <w:lang w:val="en-US"/>
        </w:rPr>
        <w:t>1962)</w:t>
      </w:r>
      <w:r w:rsidR="003D3B00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  <w:r w:rsidR="00271F7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spellStart"/>
      <w:r w:rsidR="003D3B00">
        <w:rPr>
          <w:rFonts w:ascii="Times New Roman" w:hAnsi="Times New Roman" w:cs="Times New Roman"/>
          <w:iCs/>
          <w:sz w:val="24"/>
          <w:szCs w:val="24"/>
          <w:lang w:val="en-US"/>
        </w:rPr>
        <w:t>Aizerman</w:t>
      </w:r>
      <w:proofErr w:type="spellEnd"/>
      <w:r w:rsidR="003D3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et al (1964).</w:t>
      </w: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Процедуру, преобразующую линейный алгоритм в более общий ядерный метод, называют "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ядролизацией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"</w:t>
      </w:r>
      <w:r w:rsidR="00526B93" w:rsidRPr="00526B93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526B93">
        <w:rPr>
          <w:rFonts w:ascii="Times New Roman" w:hAnsi="Times New Roman" w:cs="Times New Roman"/>
          <w:iCs/>
          <w:sz w:val="24"/>
          <w:szCs w:val="24"/>
          <w:lang w:val="en-US"/>
        </w:rPr>
        <w:t>kernelization</w:t>
      </w:r>
      <w:proofErr w:type="spellEnd"/>
      <w:r w:rsidR="00526B93" w:rsidRPr="00526B93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Ядра могут использоваться для обобщений тех алгоритмов, которые формулируются в терминах скалярных произведений. В последние годы наблюдается большое количество "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ядролизаций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" алгоритмов для различных задач (среди них: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SVM</w:t>
      </w:r>
      <w:r w:rsidRPr="006D2116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PCA</w:t>
      </w:r>
      <w:r w:rsidR="00216DCF" w:rsidRPr="00216DC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E34E5" w:rsidRPr="004E34E5">
        <w:rPr>
          <w:rFonts w:ascii="Times New Roman" w:hAnsi="Times New Roman" w:cs="Times New Roman"/>
          <w:iCs/>
          <w:sz w:val="24"/>
          <w:szCs w:val="24"/>
        </w:rPr>
        <w:t>(</w:t>
      </w:r>
      <w:r w:rsidR="004E34E5">
        <w:rPr>
          <w:rFonts w:ascii="Times New Roman" w:hAnsi="Times New Roman" w:cs="Times New Roman"/>
          <w:iCs/>
          <w:sz w:val="24"/>
          <w:szCs w:val="24"/>
          <w:lang w:val="en-US"/>
        </w:rPr>
        <w:t>principal</w:t>
      </w:r>
      <w:r w:rsidR="004E34E5" w:rsidRPr="004E34E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E34E5">
        <w:rPr>
          <w:rFonts w:ascii="Times New Roman" w:hAnsi="Times New Roman" w:cs="Times New Roman"/>
          <w:iCs/>
          <w:sz w:val="24"/>
          <w:szCs w:val="24"/>
          <w:lang w:val="en-US"/>
        </w:rPr>
        <w:t>component</w:t>
      </w:r>
      <w:r w:rsidR="004E34E5" w:rsidRPr="004E34E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E34E5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2129A2">
        <w:rPr>
          <w:rFonts w:ascii="Times New Roman" w:hAnsi="Times New Roman" w:cs="Times New Roman"/>
          <w:iCs/>
          <w:sz w:val="24"/>
          <w:szCs w:val="24"/>
          <w:lang w:val="en-US"/>
        </w:rPr>
        <w:t>nalysis</w:t>
      </w:r>
      <w:r w:rsidR="004E34E5" w:rsidRPr="004E34E5">
        <w:rPr>
          <w:rFonts w:ascii="Times New Roman" w:hAnsi="Times New Roman" w:cs="Times New Roman"/>
          <w:iCs/>
          <w:sz w:val="24"/>
          <w:szCs w:val="24"/>
        </w:rPr>
        <w:t>)</w:t>
      </w:r>
      <w:r w:rsidRPr="00C23AEC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линейный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дискриминантный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анализ).</w:t>
      </w:r>
    </w:p>
    <w:p w:rsidR="0087718A" w:rsidRPr="009048A6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2116"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Pr="00C23AEC">
        <w:rPr>
          <w:rFonts w:ascii="Times New Roman" w:hAnsi="Times New Roman" w:cs="Times New Roman"/>
          <w:i/>
          <w:iCs/>
          <w:sz w:val="24"/>
          <w:szCs w:val="24"/>
        </w:rPr>
        <w:t>Представление данных</w:t>
      </w:r>
      <w:r w:rsidRPr="006D2116">
        <w:rPr>
          <w:rFonts w:ascii="Times New Roman" w:hAnsi="Times New Roman" w:cs="Times New Roman"/>
          <w:iCs/>
          <w:sz w:val="24"/>
          <w:szCs w:val="24"/>
        </w:rPr>
        <w:t>.</w:t>
      </w:r>
    </w:p>
    <w:p w:rsidR="00B95BA4" w:rsidRDefault="00E7569A" w:rsidP="0087718A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 =(x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048A6" w:rsidRPr="00B4405C">
        <w:rPr>
          <w:rFonts w:ascii="Times New Roman" w:hAnsi="Times New Roman" w:cs="Times New Roman"/>
          <w:iCs/>
          <w:sz w:val="24"/>
          <w:szCs w:val="24"/>
        </w:rPr>
        <w:t>, ...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),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∈X</m:t>
        </m:r>
      </m:oMath>
      <w:r w:rsidR="00BB518A" w:rsidRPr="00BB518A">
        <w:rPr>
          <w:rFonts w:ascii="Times New Roman" w:hAnsi="Times New Roman" w:cs="Times New Roman"/>
          <w:sz w:val="24"/>
          <w:szCs w:val="24"/>
        </w:rPr>
        <w:t xml:space="preserve">. </w:t>
      </w:r>
      <w:r w:rsidR="00BB518A">
        <w:rPr>
          <w:rFonts w:ascii="Times New Roman" w:hAnsi="Times New Roman" w:cs="Times New Roman"/>
          <w:sz w:val="24"/>
          <w:szCs w:val="24"/>
        </w:rPr>
        <w:t xml:space="preserve">               Как представить данные для дальнейшей обработки?</w:t>
      </w:r>
    </w:p>
    <w:p w:rsidR="00B95BA4" w:rsidRPr="00BB518A" w:rsidRDefault="00F06D24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C069E">
        <w:rPr>
          <w:position w:val="-28"/>
          <w:sz w:val="24"/>
          <w:szCs w:val="24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33pt" o:ole="" fillcolor="window">
            <v:imagedata r:id="rId5" o:title=""/>
          </v:shape>
          <o:OLEObject Type="Embed" ProgID="Equation.3" ShapeID="_x0000_i1025" DrawAspect="Content" ObjectID="_1675161785" r:id="rId6"/>
        </w:object>
      </w:r>
      <w:r w:rsidR="00B95BA4">
        <w:rPr>
          <w:position w:val="-28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60">
                <v:shape id="_x0000_i1039" type="#_x0000_t75" style="width:13pt;height:13pt" o:ole="">
                  <v:imagedata r:id="rId7" o:title=""/>
                </v:shape>
                <o:OLEObject Type="Embed" ProgID="Equation.3" ShapeID="_x0000_i1039" DrawAspect="Content" ObjectID="_1675161786" r:id="rId8"/>
              </w:objec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S)=(</m:t>
            </m:r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60">
                <v:shape id="_x0000_i1040" type="#_x0000_t75" style="width:13pt;height:13pt" o:ole="">
                  <v:imagedata r:id="rId9" o:title=""/>
                </v:shape>
                <o:OLEObject Type="Embed" ProgID="Equation.3" ShapeID="_x0000_i1040" DrawAspect="Content" ObjectID="_1675161787" r:id="rId10"/>
              </w:objec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95BA4" w:rsidRPr="00B4405C">
        <w:rPr>
          <w:rFonts w:ascii="Times New Roman" w:hAnsi="Times New Roman" w:cs="Times New Roman"/>
          <w:iCs/>
          <w:sz w:val="24"/>
          <w:szCs w:val="24"/>
        </w:rPr>
        <w:t>, ...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60">
                <v:shape id="_x0000_i1041" type="#_x0000_t75" style="width:13pt;height:13pt" o:ole="">
                  <v:imagedata r:id="rId11" o:title=""/>
                </v:shape>
                <o:OLEObject Type="Embed" ProgID="Equation.3" ShapeID="_x0000_i1041" DrawAspect="Content" ObjectID="_1675161788" r:id="rId12"/>
              </w:objec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)),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60">
                <v:shape id="_x0000_i1042" type="#_x0000_t75" style="width:13pt;height:13pt" o:ole="">
                  <v:imagedata r:id="rId13" o:title=""/>
                </v:shape>
                <o:OLEObject Type="Embed" ProgID="Equation.3" ShapeID="_x0000_i1042" DrawAspect="Content" ObjectID="_1675161789" r:id="rId14"/>
              </w:objec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)∈</m:t>
        </m:r>
        <m:r>
          <m:rPr>
            <m:sty m:val="p"/>
          </m:rPr>
          <w:rPr>
            <w:rFonts w:ascii="Cambria Math" w:hAnsi="Cambria Math"/>
            <w:position w:val="-6"/>
          </w:rPr>
          <w:object w:dxaOrig="279" w:dyaOrig="279">
            <v:shape id="_x0000_i1026" type="#_x0000_t75" style="width:14pt;height:14pt" o:ole="">
              <v:imagedata r:id="rId15" o:title=""/>
            </v:shape>
            <o:OLEObject Type="Embed" ProgID="Equation.3" ShapeID="_x0000_i1026" DrawAspect="Content" ObjectID="_1675161790" r:id="rId16"/>
          </w:object>
        </m:r>
      </m:oMath>
      <w:r w:rsidR="00B95BA4" w:rsidRPr="00BB518A">
        <w:rPr>
          <w:rFonts w:ascii="Times New Roman" w:hAnsi="Times New Roman" w:cs="Times New Roman"/>
          <w:sz w:val="24"/>
          <w:szCs w:val="24"/>
        </w:rPr>
        <w:t>.</w:t>
      </w: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использовании ядерных методов данные </w:t>
      </w:r>
      <w:r w:rsidRPr="00541FDF">
        <w:rPr>
          <w:rFonts w:ascii="Times New Roman" w:hAnsi="Times New Roman" w:cs="Times New Roman"/>
          <w:b/>
          <w:iCs/>
          <w:sz w:val="24"/>
          <w:szCs w:val="24"/>
        </w:rPr>
        <w:t>никогда</w:t>
      </w:r>
      <w:r>
        <w:rPr>
          <w:rFonts w:ascii="Times New Roman" w:hAnsi="Times New Roman" w:cs="Times New Roman"/>
          <w:iCs/>
          <w:sz w:val="24"/>
          <w:szCs w:val="24"/>
        </w:rPr>
        <w:t xml:space="preserve"> не представляются индивидуально а только через множество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попарных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сравнений. Т.е. вместо некоторого отображения из исходного пространства объектов в пространство признаков используется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вещественнозначная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"функция</w:t>
      </w:r>
      <w:r w:rsidRPr="00C23AE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сравнений" (ядерная функция). И множество</w:t>
      </w:r>
      <w:r w:rsidR="00C22A57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 w:rsidRPr="00060B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D5CF1">
        <w:rPr>
          <w:rFonts w:ascii="Times New Roman" w:hAnsi="Times New Roman" w:cs="Times New Roman"/>
          <w:iCs/>
          <w:sz w:val="24"/>
          <w:szCs w:val="24"/>
        </w:rPr>
        <w:t xml:space="preserve"> из </w:t>
      </w:r>
      <w:r w:rsidRPr="00060B0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Cs/>
          <w:sz w:val="24"/>
          <w:szCs w:val="24"/>
        </w:rPr>
        <w:t xml:space="preserve"> объектов, подлежащих анализу, представляется </w:t>
      </w:r>
      <w:r w:rsidR="00541F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0B0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060B09">
        <w:rPr>
          <w:rFonts w:ascii="Times New Roman" w:hAnsi="Times New Roman" w:cs="Times New Roman"/>
          <w:i/>
          <w:iCs/>
          <w:sz w:val="24"/>
          <w:szCs w:val="24"/>
        </w:rPr>
        <w:t>×</w:t>
      </w:r>
      <w:r w:rsidRPr="00060B0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060B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41F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41FDF">
        <w:rPr>
          <w:rFonts w:ascii="Times New Roman" w:hAnsi="Times New Roman" w:cs="Times New Roman"/>
          <w:b/>
          <w:iCs/>
          <w:sz w:val="24"/>
          <w:szCs w:val="24"/>
        </w:rPr>
        <w:t xml:space="preserve">матрицей </w:t>
      </w:r>
      <w:proofErr w:type="spellStart"/>
      <w:r w:rsidRPr="00541FDF">
        <w:rPr>
          <w:rFonts w:ascii="Times New Roman" w:hAnsi="Times New Roman" w:cs="Times New Roman"/>
          <w:b/>
          <w:iCs/>
          <w:sz w:val="24"/>
          <w:szCs w:val="24"/>
        </w:rPr>
        <w:t>попарных</w:t>
      </w:r>
      <w:proofErr w:type="spellEnd"/>
      <w:r w:rsidRPr="00541FDF">
        <w:rPr>
          <w:rFonts w:ascii="Times New Roman" w:hAnsi="Times New Roman" w:cs="Times New Roman"/>
          <w:b/>
          <w:iCs/>
          <w:sz w:val="24"/>
          <w:szCs w:val="24"/>
        </w:rPr>
        <w:t xml:space="preserve"> сравнений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B1B48" w:rsidRPr="00674B40" w:rsidRDefault="007B1B48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 xml:space="preserve"> :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C22A57">
        <w:rPr>
          <w:rFonts w:ascii="Times New Roman" w:hAnsi="Times New Roman" w:cs="Times New Roman"/>
          <w:sz w:val="24"/>
          <w:szCs w:val="24"/>
        </w:rPr>
        <w:t xml:space="preserve"> , </w:t>
      </w:r>
      <w:r w:rsidR="00441A18">
        <w:rPr>
          <w:rFonts w:ascii="Times New Roman" w:hAnsi="Times New Roman" w:cs="Times New Roman"/>
          <w:sz w:val="24"/>
          <w:szCs w:val="24"/>
        </w:rPr>
        <w:t xml:space="preserve"> </w:t>
      </w:r>
      <w:r w:rsidR="00441A18" w:rsidRPr="00FF7E6A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="00441A18" w:rsidRPr="0076409A">
        <w:rPr>
          <w:rFonts w:ascii="Times New Roman" w:hAnsi="Times New Roman" w:cs="Times New Roman"/>
          <w:sz w:val="24"/>
          <w:szCs w:val="24"/>
        </w:rPr>
        <w:t xml:space="preserve"> ={</w:t>
      </w:r>
      <w:r w:rsidR="00271F79" w:rsidRPr="0076409A">
        <w:rPr>
          <w:rFonts w:ascii="Times New Roman" w:hAnsi="Times New Roman" w:cs="Times New Roman"/>
          <w:b/>
          <w:position w:val="-14"/>
          <w:sz w:val="24"/>
          <w:szCs w:val="24"/>
        </w:rPr>
        <w:object w:dxaOrig="840" w:dyaOrig="380">
          <v:shape id="_x0000_i1027" type="#_x0000_t75" style="width:42pt;height:19.5pt" o:ole="">
            <v:imagedata r:id="rId17" o:title=""/>
          </v:shape>
          <o:OLEObject Type="Embed" ProgID="Equation.3" ShapeID="_x0000_i1027" DrawAspect="Content" ObjectID="_1675161791" r:id="rId18"/>
        </w:object>
      </w:r>
      <w:r w:rsidR="0076409A" w:rsidRPr="0076409A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="0076409A" w:rsidRPr="0076409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76409A" w:rsidRPr="0076409A">
        <w:rPr>
          <w:rFonts w:ascii="Times New Roman" w:hAnsi="Times New Roman" w:cs="Times New Roman"/>
          <w:sz w:val="24"/>
          <w:szCs w:val="24"/>
        </w:rPr>
        <w:t xml:space="preserve">, </w:t>
      </w:r>
      <w:r w:rsidR="0076409A" w:rsidRPr="0076409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6409A" w:rsidRPr="0076409A">
        <w:rPr>
          <w:rFonts w:ascii="Times New Roman" w:hAnsi="Times New Roman" w:cs="Times New Roman"/>
          <w:sz w:val="24"/>
          <w:szCs w:val="24"/>
        </w:rPr>
        <w:t xml:space="preserve"> =1,...,</w:t>
      </w:r>
      <w:r w:rsidR="0076409A" w:rsidRPr="0076409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76409A" w:rsidRPr="0076409A">
        <w:rPr>
          <w:rFonts w:ascii="Times New Roman" w:hAnsi="Times New Roman" w:cs="Times New Roman"/>
          <w:sz w:val="24"/>
          <w:szCs w:val="24"/>
        </w:rPr>
        <w:t xml:space="preserve">  </w:t>
      </w:r>
      <w:r w:rsidR="00FF7E6A" w:rsidRPr="00674B40">
        <w:rPr>
          <w:rFonts w:ascii="Times New Roman" w:hAnsi="Times New Roman" w:cs="Times New Roman"/>
          <w:sz w:val="24"/>
          <w:szCs w:val="24"/>
        </w:rPr>
        <w:t>.</w:t>
      </w:r>
    </w:p>
    <w:p w:rsidR="0087718A" w:rsidRPr="004C39C4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Все ядерные методы предназначены для обработки такой </w:t>
      </w:r>
      <w:r w:rsidRPr="00093F60">
        <w:rPr>
          <w:rFonts w:ascii="Times New Roman" w:hAnsi="Times New Roman" w:cs="Times New Roman"/>
          <w:b/>
          <w:iCs/>
          <w:sz w:val="24"/>
          <w:szCs w:val="24"/>
        </w:rPr>
        <w:t>ядерной матрицы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4C39C4" w:rsidRPr="004C39C4" w:rsidRDefault="004C39C4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5924550" cy="29337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C4" w:rsidRPr="0076409A" w:rsidRDefault="004C39C4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18A" w:rsidRPr="00674B40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3. </w:t>
      </w:r>
      <w:r w:rsidRPr="00B43857">
        <w:rPr>
          <w:rFonts w:ascii="Times New Roman" w:hAnsi="Times New Roman" w:cs="Times New Roman"/>
          <w:i/>
          <w:iCs/>
          <w:sz w:val="24"/>
          <w:szCs w:val="24"/>
        </w:rPr>
        <w:t>Положительно определённые ядра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F62537" w:rsidRPr="00F62537" w:rsidRDefault="007A67E2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Функция 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64A91">
        <w:rPr>
          <w:rFonts w:ascii="Times New Roman" w:hAnsi="Times New Roman" w:cs="Times New Roman"/>
          <w:sz w:val="24"/>
          <w:szCs w:val="24"/>
        </w:rPr>
        <w:t xml:space="preserve"> :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A9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– </w:t>
      </w:r>
      <w:r w:rsidRPr="00DD2C9A">
        <w:rPr>
          <w:rFonts w:ascii="Times New Roman" w:hAnsi="Times New Roman" w:cs="Times New Roman"/>
          <w:b/>
          <w:iCs/>
          <w:sz w:val="24"/>
          <w:szCs w:val="24"/>
        </w:rPr>
        <w:t>положительно определённое ядро</w:t>
      </w:r>
      <w:r w:rsidR="00791144" w:rsidRPr="00791144">
        <w:rPr>
          <w:rFonts w:ascii="Times New Roman" w:hAnsi="Times New Roman" w:cs="Times New Roman"/>
          <w:iCs/>
          <w:sz w:val="24"/>
          <w:szCs w:val="24"/>
        </w:rPr>
        <w:t>,</w:t>
      </w:r>
      <w:r w:rsidR="00791144">
        <w:rPr>
          <w:rFonts w:ascii="Times New Roman" w:hAnsi="Times New Roman" w:cs="Times New Roman"/>
          <w:iCs/>
          <w:sz w:val="24"/>
          <w:szCs w:val="24"/>
        </w:rPr>
        <w:t xml:space="preserve"> т. и т.т. , когда </w:t>
      </w:r>
      <w:r w:rsidR="000046BB">
        <w:rPr>
          <w:rFonts w:ascii="Times New Roman" w:hAnsi="Times New Roman" w:cs="Times New Roman"/>
          <w:iCs/>
          <w:sz w:val="24"/>
          <w:szCs w:val="24"/>
        </w:rPr>
        <w:t>она симметрична по своим аргументам и</w:t>
      </w:r>
      <w:r w:rsidR="00CA2FF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CA2FF9" w:rsidRPr="00705EE0" w:rsidRDefault="00D418E1" w:rsidP="0087718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8616F6" w:rsidRPr="008616F6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8616F6" w:rsidRPr="008616F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616F6">
        <w:rPr>
          <w:rFonts w:ascii="Times New Roman" w:hAnsi="Times New Roman" w:cs="Times New Roman"/>
          <w:iCs/>
          <w:sz w:val="24"/>
          <w:szCs w:val="24"/>
        </w:rPr>
        <w:t>набора</w:t>
      </w:r>
      <w:r w:rsidR="00DB7607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7607" w:rsidRPr="00B4405C">
        <w:rPr>
          <w:rFonts w:ascii="Times New Roman" w:hAnsi="Times New Roman" w:cs="Times New Roman"/>
          <w:iCs/>
          <w:sz w:val="24"/>
          <w:szCs w:val="24"/>
        </w:rPr>
        <w:t>, ...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∈X</m:t>
        </m:r>
      </m:oMath>
      <w:r w:rsidR="00F62537">
        <w:rPr>
          <w:rFonts w:ascii="Times New Roman" w:hAnsi="Times New Roman" w:cs="Times New Roman"/>
          <w:sz w:val="24"/>
          <w:szCs w:val="24"/>
        </w:rPr>
        <w:t>;</w:t>
      </w:r>
      <w:r w:rsidR="00CF26F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CF26F4" w:rsidRPr="008616F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F26F4">
        <w:rPr>
          <w:rFonts w:ascii="Times New Roman" w:hAnsi="Times New Roman" w:cs="Times New Roman"/>
          <w:iCs/>
          <w:sz w:val="24"/>
          <w:szCs w:val="24"/>
        </w:rPr>
        <w:t>набора</w:t>
      </w:r>
      <w:r w:rsidR="002E4A8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47273" w:rsidRPr="002E4A82">
        <w:rPr>
          <w:position w:val="-10"/>
        </w:rPr>
        <w:object w:dxaOrig="220" w:dyaOrig="340">
          <v:shape id="_x0000_i1028" type="#_x0000_t75" style="width:11.5pt;height:17pt" o:ole="">
            <v:imagedata r:id="rId20" o:title=""/>
          </v:shape>
          <o:OLEObject Type="Embed" ProgID="Equation.3" ShapeID="_x0000_i1028" DrawAspect="Content" ObjectID="_1675161792" r:id="rId21"/>
        </w:object>
      </w:r>
      <w:r w:rsidR="00F47273">
        <w:t>,...,</w:t>
      </w:r>
      <w:r w:rsidR="00CF26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2537" w:rsidRPr="00F47273">
        <w:rPr>
          <w:position w:val="-12"/>
        </w:rPr>
        <w:object w:dxaOrig="220" w:dyaOrig="360">
          <v:shape id="_x0000_i1029" type="#_x0000_t75" style="width:11.5pt;height:18pt" o:ole="">
            <v:imagedata r:id="rId22" o:title=""/>
          </v:shape>
          <o:OLEObject Type="Embed" ProgID="Equation.3" ShapeID="_x0000_i1029" DrawAspect="Content" ObjectID="_1675161793" r:id="rId23"/>
        </w:object>
      </w:r>
      <w:r w:rsidR="00CF26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2537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62537" w:rsidRPr="005A4D42">
        <w:rPr>
          <w:position w:val="-12"/>
        </w:rPr>
        <w:object w:dxaOrig="220" w:dyaOrig="360">
          <v:shape id="_x0000_i1030" type="#_x0000_t75" style="width:11.5pt;height:18pt" o:ole="">
            <v:imagedata r:id="rId24" o:title=""/>
          </v:shape>
          <o:OLEObject Type="Embed" ProgID="Equation.3" ShapeID="_x0000_i1030" DrawAspect="Content" ObjectID="_1675161794" r:id="rId25"/>
        </w:objec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</w:p>
    <w:p w:rsidR="00DD2C9A" w:rsidRPr="00791144" w:rsidRDefault="00C33E88" w:rsidP="00CA2FF9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36135">
        <w:rPr>
          <w:position w:val="-30"/>
          <w:sz w:val="28"/>
          <w:szCs w:val="28"/>
        </w:rPr>
        <w:object w:dxaOrig="1900" w:dyaOrig="700">
          <v:shape id="_x0000_i1031" type="#_x0000_t75" style="width:95pt;height:35pt" o:ole="">
            <v:imagedata r:id="rId26" o:title=""/>
          </v:shape>
          <o:OLEObject Type="Embed" ProgID="Equation.3" ShapeID="_x0000_i1031" DrawAspect="Content" ObjectID="_1675161795" r:id="rId27"/>
        </w:object>
      </w: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</w:t>
      </w:r>
      <w:r w:rsidRPr="003B7DB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B7DB2">
        <w:rPr>
          <w:rFonts w:ascii="Times New Roman" w:hAnsi="Times New Roman" w:cs="Times New Roman"/>
          <w:sz w:val="24"/>
          <w:szCs w:val="24"/>
        </w:rPr>
        <w:t>(</w:t>
      </w:r>
      <w:r w:rsidRPr="003B7DB2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B7DB2">
        <w:rPr>
          <w:rFonts w:ascii="Times New Roman" w:hAnsi="Times New Roman" w:cs="Times New Roman"/>
          <w:sz w:val="24"/>
          <w:szCs w:val="24"/>
        </w:rPr>
        <w:t xml:space="preserve">, </w:t>
      </w:r>
      <w:r w:rsidRPr="003B7DB2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B7DB2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3B7D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D2C9A">
        <w:rPr>
          <w:rFonts w:ascii="Times New Roman" w:hAnsi="Times New Roman" w:cs="Times New Roman"/>
          <w:b/>
          <w:iCs/>
          <w:sz w:val="24"/>
          <w:szCs w:val="24"/>
        </w:rPr>
        <w:t>положительно определённое ядро</w:t>
      </w:r>
      <w:r>
        <w:rPr>
          <w:rFonts w:ascii="Times New Roman" w:hAnsi="Times New Roman" w:cs="Times New Roman"/>
          <w:iCs/>
          <w:sz w:val="24"/>
          <w:szCs w:val="24"/>
        </w:rPr>
        <w:t xml:space="preserve">, то любая матрица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попарных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сравнений, построенная с его использованием (матрица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Грама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), симметрична и </w:t>
      </w:r>
      <w:r w:rsidRPr="00DD2C9A">
        <w:rPr>
          <w:rFonts w:ascii="Times New Roman" w:hAnsi="Times New Roman" w:cs="Times New Roman"/>
          <w:b/>
          <w:iCs/>
          <w:sz w:val="24"/>
          <w:szCs w:val="24"/>
        </w:rPr>
        <w:t xml:space="preserve">положительно </w:t>
      </w:r>
      <w:proofErr w:type="spellStart"/>
      <w:r w:rsidRPr="00DD2C9A">
        <w:rPr>
          <w:rFonts w:ascii="Times New Roman" w:hAnsi="Times New Roman" w:cs="Times New Roman"/>
          <w:b/>
          <w:iCs/>
          <w:sz w:val="24"/>
          <w:szCs w:val="24"/>
        </w:rPr>
        <w:t>полу</w:t>
      </w:r>
      <w:r w:rsidR="00601B80" w:rsidRPr="00DD2C9A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DD2C9A">
        <w:rPr>
          <w:rFonts w:ascii="Times New Roman" w:hAnsi="Times New Roman" w:cs="Times New Roman"/>
          <w:b/>
          <w:iCs/>
          <w:sz w:val="24"/>
          <w:szCs w:val="24"/>
        </w:rPr>
        <w:t>определена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(неотрицательно определена).</w:t>
      </w:r>
    </w:p>
    <w:p w:rsidR="003F357F" w:rsidRDefault="003F357F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4. </w:t>
      </w:r>
      <w:r w:rsidRPr="00B43857">
        <w:rPr>
          <w:rFonts w:ascii="Times New Roman" w:hAnsi="Times New Roman" w:cs="Times New Roman"/>
          <w:i/>
          <w:iCs/>
          <w:sz w:val="24"/>
          <w:szCs w:val="24"/>
        </w:rPr>
        <w:t>Ядро как скалярное произведение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D33664" w:rsidRDefault="00D33664" w:rsidP="00472A6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Показано, что </w:t>
      </w:r>
      <w:r w:rsidR="005274CB">
        <w:rPr>
          <w:rFonts w:ascii="Times New Roman" w:hAnsi="Times New Roman" w:cs="Times New Roman"/>
          <w:iCs/>
          <w:sz w:val="24"/>
          <w:szCs w:val="24"/>
        </w:rPr>
        <w:t>класс ядер вида</w:t>
      </w:r>
      <w:r w:rsidR="00472A60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="005274CB"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274CB" w:rsidRPr="00435318">
        <w:rPr>
          <w:rFonts w:ascii="Times New Roman" w:hAnsi="Times New Roman" w:cs="Times New Roman"/>
          <w:sz w:val="24"/>
          <w:szCs w:val="24"/>
        </w:rPr>
        <w:t>(</w:t>
      </w:r>
      <w:r w:rsidR="005274CB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274CB" w:rsidRPr="00435318">
        <w:rPr>
          <w:rFonts w:ascii="Times New Roman" w:hAnsi="Times New Roman" w:cs="Times New Roman"/>
          <w:sz w:val="24"/>
          <w:szCs w:val="24"/>
        </w:rPr>
        <w:t xml:space="preserve">, </w:t>
      </w:r>
      <w:r w:rsidR="005274CB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274CB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5274CB" w:rsidRPr="00435318">
        <w:rPr>
          <w:rFonts w:ascii="Times New Roman" w:hAnsi="Times New Roman" w:cs="Times New Roman"/>
          <w:sz w:val="24"/>
          <w:szCs w:val="24"/>
        </w:rPr>
        <w:t>)=(</w:t>
      </w:r>
      <w:r w:rsidR="005274CB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5274CB" w:rsidRPr="00435318">
        <w:rPr>
          <w:rFonts w:ascii="Times New Roman" w:hAnsi="Times New Roman" w:cs="Times New Roman"/>
          <w:sz w:val="24"/>
          <w:szCs w:val="24"/>
        </w:rPr>
        <w:t>(</w:t>
      </w:r>
      <w:r w:rsidR="005274CB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274CB" w:rsidRPr="00435318">
        <w:rPr>
          <w:rFonts w:ascii="Times New Roman" w:hAnsi="Times New Roman" w:cs="Times New Roman"/>
          <w:sz w:val="24"/>
          <w:szCs w:val="24"/>
        </w:rPr>
        <w:t xml:space="preserve">), </w:t>
      </w:r>
      <w:r w:rsidR="005274CB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5274CB" w:rsidRPr="00435318">
        <w:rPr>
          <w:rFonts w:ascii="Times New Roman" w:hAnsi="Times New Roman" w:cs="Times New Roman"/>
          <w:sz w:val="24"/>
          <w:szCs w:val="24"/>
        </w:rPr>
        <w:t>(</w:t>
      </w:r>
      <w:r w:rsidR="005274CB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274CB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5274CB" w:rsidRPr="00435318">
        <w:rPr>
          <w:rFonts w:ascii="Times New Roman" w:hAnsi="Times New Roman" w:cs="Times New Roman"/>
          <w:sz w:val="24"/>
          <w:szCs w:val="24"/>
        </w:rPr>
        <w:t>))</w:t>
      </w:r>
      <w:r w:rsidR="00472A60">
        <w:rPr>
          <w:rFonts w:ascii="Times New Roman" w:hAnsi="Times New Roman" w:cs="Times New Roman"/>
          <w:sz w:val="24"/>
          <w:szCs w:val="24"/>
        </w:rPr>
        <w:t xml:space="preserve"> совпадает с классом </w:t>
      </w:r>
      <w:r w:rsidR="00472A60">
        <w:rPr>
          <w:rFonts w:ascii="Times New Roman" w:hAnsi="Times New Roman" w:cs="Times New Roman"/>
          <w:iCs/>
          <w:sz w:val="24"/>
          <w:szCs w:val="24"/>
        </w:rPr>
        <w:t>положительно определённых ядер.</w:t>
      </w:r>
    </w:p>
    <w:p w:rsidR="00D33664" w:rsidRPr="0003562B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Любое</w:t>
      </w:r>
      <w:r w:rsidRPr="000D75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положительно определённое ядро </w:t>
      </w:r>
      <w:r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 можно интерпретировать как скалярное </w:t>
      </w:r>
      <w:r w:rsidRPr="00435318">
        <w:rPr>
          <w:rFonts w:ascii="Times New Roman" w:hAnsi="Times New Roman" w:cs="Times New Roman"/>
          <w:iCs/>
          <w:sz w:val="24"/>
          <w:szCs w:val="24"/>
        </w:rPr>
        <w:t>произведение</w:t>
      </w:r>
      <w:r w:rsidR="00472A6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некотором пространстве (пространстве признаков). При этом представление любого объекта </w:t>
      </w:r>
      <w:r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622F9">
        <w:rPr>
          <w:rFonts w:ascii="Times New Roman" w:hAnsi="Times New Roman" w:cs="Times New Roman"/>
          <w:i/>
          <w:sz w:val="24"/>
          <w:szCs w:val="24"/>
        </w:rPr>
        <w:sym w:font="Symbol" w:char="F046"/>
      </w:r>
      <w:r w:rsidRPr="00435318">
        <w:rPr>
          <w:rFonts w:ascii="Times New Roman" w:hAnsi="Times New Roman" w:cs="Times New Roman"/>
          <w:sz w:val="24"/>
          <w:szCs w:val="24"/>
        </w:rPr>
        <w:t>(</w:t>
      </w:r>
      <w:r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4353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35318">
        <w:rPr>
          <w:rFonts w:ascii="Times New Roman" w:hAnsi="Times New Roman" w:cs="Times New Roman"/>
          <w:sz w:val="24"/>
          <w:szCs w:val="24"/>
        </w:rPr>
        <w:t>не нужно вы</w:t>
      </w:r>
      <w:r>
        <w:rPr>
          <w:rFonts w:ascii="Times New Roman" w:hAnsi="Times New Roman" w:cs="Times New Roman"/>
          <w:sz w:val="24"/>
          <w:szCs w:val="24"/>
        </w:rPr>
        <w:t xml:space="preserve">числять явно, </w:t>
      </w:r>
      <w:r w:rsidR="00481A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только </w:t>
      </w:r>
      <w:proofErr w:type="spellStart"/>
      <w:r w:rsidR="00292EAB">
        <w:rPr>
          <w:rFonts w:ascii="Times New Roman" w:hAnsi="Times New Roman" w:cs="Times New Roman"/>
          <w:sz w:val="24"/>
          <w:szCs w:val="24"/>
        </w:rPr>
        <w:t>попарные</w:t>
      </w:r>
      <w:proofErr w:type="spellEnd"/>
      <w:r w:rsidR="00292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скалярные произведения необходимы.</w:t>
      </w:r>
    </w:p>
    <w:p w:rsidR="00481A68" w:rsidRDefault="00481A68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</w:t>
      </w:r>
    </w:p>
    <w:p w:rsidR="003F5A72" w:rsidRDefault="00481A68" w:rsidP="00481A68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45D69">
        <w:rPr>
          <w:rFonts w:ascii="Times New Roman" w:hAnsi="Times New Roman" w:cs="Times New Roman"/>
          <w:iCs/>
          <w:noProof/>
          <w:sz w:val="16"/>
          <w:szCs w:val="16"/>
        </w:rPr>
        <w:drawing>
          <wp:inline distT="0" distB="0" distL="0" distR="0">
            <wp:extent cx="4070350" cy="196850"/>
            <wp:effectExtent l="1905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A72">
        <w:rPr>
          <w:rFonts w:ascii="Times New Roman" w:hAnsi="Times New Roman" w:cs="Times New Roman"/>
          <w:iCs/>
          <w:sz w:val="24"/>
          <w:szCs w:val="24"/>
        </w:rPr>
        <w:t>,</w:t>
      </w:r>
    </w:p>
    <w:p w:rsidR="003F5A72" w:rsidRDefault="003F5A72" w:rsidP="003F5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ядра вида</w:t>
      </w:r>
      <w:r w:rsidR="00D17CCD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="005B77DC" w:rsidRPr="005B77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77DC"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B77DC" w:rsidRPr="00435318">
        <w:rPr>
          <w:rFonts w:ascii="Times New Roman" w:hAnsi="Times New Roman" w:cs="Times New Roman"/>
          <w:sz w:val="24"/>
          <w:szCs w:val="24"/>
        </w:rPr>
        <w:t>(</w:t>
      </w:r>
      <w:r w:rsidR="005B77DC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B77DC" w:rsidRPr="00435318">
        <w:rPr>
          <w:rFonts w:ascii="Times New Roman" w:hAnsi="Times New Roman" w:cs="Times New Roman"/>
          <w:sz w:val="24"/>
          <w:szCs w:val="24"/>
        </w:rPr>
        <w:t xml:space="preserve">, </w:t>
      </w:r>
      <w:r w:rsidR="005B77DC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B77DC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5B77DC" w:rsidRPr="00435318">
        <w:rPr>
          <w:rFonts w:ascii="Times New Roman" w:hAnsi="Times New Roman" w:cs="Times New Roman"/>
          <w:sz w:val="24"/>
          <w:szCs w:val="24"/>
        </w:rPr>
        <w:t>)</w:t>
      </w:r>
      <w:r w:rsidR="00E34D92">
        <w:rPr>
          <w:rFonts w:ascii="Times New Roman" w:hAnsi="Times New Roman" w:cs="Times New Roman"/>
          <w:sz w:val="24"/>
          <w:szCs w:val="24"/>
        </w:rPr>
        <w:t xml:space="preserve"> </w:t>
      </w:r>
      <w:r w:rsidR="005B77DC" w:rsidRPr="00435318">
        <w:rPr>
          <w:rFonts w:ascii="Times New Roman" w:hAnsi="Times New Roman" w:cs="Times New Roman"/>
          <w:sz w:val="24"/>
          <w:szCs w:val="24"/>
        </w:rPr>
        <w:t>=</w:t>
      </w:r>
      <w:r w:rsidR="00E34D92">
        <w:rPr>
          <w:rFonts w:ascii="Times New Roman" w:hAnsi="Times New Roman" w:cs="Times New Roman"/>
          <w:sz w:val="24"/>
          <w:szCs w:val="24"/>
        </w:rPr>
        <w:t xml:space="preserve"> </w:t>
      </w:r>
      <w:r w:rsidR="005B77DC" w:rsidRPr="00435318">
        <w:rPr>
          <w:rFonts w:ascii="Times New Roman" w:hAnsi="Times New Roman" w:cs="Times New Roman"/>
          <w:sz w:val="24"/>
          <w:szCs w:val="24"/>
        </w:rPr>
        <w:t>(</w:t>
      </w:r>
      <w:r w:rsidR="005B77DC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5B77DC" w:rsidRPr="00435318">
        <w:rPr>
          <w:rFonts w:ascii="Times New Roman" w:hAnsi="Times New Roman" w:cs="Times New Roman"/>
          <w:sz w:val="24"/>
          <w:szCs w:val="24"/>
        </w:rPr>
        <w:t>(</w:t>
      </w:r>
      <w:r w:rsidR="005B77DC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B77DC" w:rsidRPr="00435318">
        <w:rPr>
          <w:rFonts w:ascii="Times New Roman" w:hAnsi="Times New Roman" w:cs="Times New Roman"/>
          <w:sz w:val="24"/>
          <w:szCs w:val="24"/>
        </w:rPr>
        <w:t xml:space="preserve">), </w:t>
      </w:r>
      <w:r w:rsidR="005B77DC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5B77DC" w:rsidRPr="00435318">
        <w:rPr>
          <w:rFonts w:ascii="Times New Roman" w:hAnsi="Times New Roman" w:cs="Times New Roman"/>
          <w:sz w:val="24"/>
          <w:szCs w:val="24"/>
        </w:rPr>
        <w:t>(</w:t>
      </w:r>
      <w:r w:rsidR="005B77DC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5B77DC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5B77DC" w:rsidRPr="00435318">
        <w:rPr>
          <w:rFonts w:ascii="Times New Roman" w:hAnsi="Times New Roman" w:cs="Times New Roman"/>
          <w:sz w:val="24"/>
          <w:szCs w:val="24"/>
        </w:rPr>
        <w:t>))</w:t>
      </w:r>
      <w:r w:rsidR="00811FA7">
        <w:rPr>
          <w:rFonts w:ascii="Times New Roman" w:hAnsi="Times New Roman" w:cs="Times New Roman"/>
          <w:sz w:val="24"/>
          <w:szCs w:val="24"/>
        </w:rPr>
        <w:t xml:space="preserve"> </w:t>
      </w:r>
      <w:r w:rsidR="00D17CCD">
        <w:rPr>
          <w:rFonts w:ascii="Times New Roman" w:hAnsi="Times New Roman" w:cs="Times New Roman"/>
          <w:sz w:val="24"/>
          <w:szCs w:val="24"/>
        </w:rPr>
        <w:t xml:space="preserve">     </w:t>
      </w:r>
      <w:r w:rsidR="00811FA7">
        <w:rPr>
          <w:rFonts w:ascii="Times New Roman" w:hAnsi="Times New Roman" w:cs="Times New Roman"/>
          <w:iCs/>
          <w:sz w:val="24"/>
          <w:szCs w:val="24"/>
        </w:rPr>
        <w:t xml:space="preserve">положительно определены </w:t>
      </w:r>
      <w:r w:rsidR="00C81295" w:rsidRPr="00C8129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81295">
        <w:rPr>
          <w:rFonts w:ascii="Times New Roman" w:hAnsi="Times New Roman" w:cs="Times New Roman"/>
          <w:iCs/>
          <w:sz w:val="24"/>
          <w:szCs w:val="24"/>
        </w:rPr>
        <w:t>при любом выборе</w:t>
      </w:r>
      <w:r w:rsidR="00D17CCD">
        <w:rPr>
          <w:rFonts w:ascii="Times New Roman" w:hAnsi="Times New Roman" w:cs="Times New Roman"/>
          <w:iCs/>
          <w:sz w:val="24"/>
          <w:szCs w:val="24"/>
        </w:rPr>
        <w:t xml:space="preserve"> отображения  </w:t>
      </w:r>
      <w:r w:rsidR="00D17CCD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D17CCD">
        <w:rPr>
          <w:rFonts w:ascii="Times New Roman" w:hAnsi="Times New Roman" w:cs="Times New Roman"/>
          <w:sz w:val="24"/>
          <w:szCs w:val="24"/>
        </w:rPr>
        <w:t>.</w:t>
      </w:r>
    </w:p>
    <w:p w:rsidR="003F357F" w:rsidRPr="00D17CCD" w:rsidRDefault="003F357F" w:rsidP="003F5A72">
      <w:pPr>
        <w:rPr>
          <w:rFonts w:ascii="Times New Roman" w:hAnsi="Times New Roman" w:cs="Times New Roman"/>
          <w:iCs/>
          <w:sz w:val="24"/>
          <w:szCs w:val="24"/>
        </w:rPr>
      </w:pP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5B1FD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43857">
        <w:rPr>
          <w:rFonts w:ascii="Times New Roman" w:hAnsi="Times New Roman" w:cs="Times New Roman"/>
          <w:i/>
          <w:iCs/>
          <w:sz w:val="24"/>
          <w:szCs w:val="24"/>
        </w:rPr>
        <w:t>Ядро как мера подобия объектов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7718A" w:rsidRDefault="0087718A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Интерпретация ядра как меры подобия объектов полезна при конструировании ядер для различных типов данных (например, строк,</w:t>
      </w:r>
      <w:r w:rsidRPr="00B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графов, деревьев и пр.).</w:t>
      </w:r>
      <w:r>
        <w:t xml:space="preserve"> </w:t>
      </w:r>
      <w:r w:rsidRPr="001E1FB4">
        <w:rPr>
          <w:rFonts w:ascii="Times New Roman" w:hAnsi="Times New Roman" w:cs="Times New Roman"/>
          <w:sz w:val="24"/>
          <w:szCs w:val="24"/>
        </w:rPr>
        <w:t>Использов</w:t>
      </w:r>
      <w:r>
        <w:rPr>
          <w:rFonts w:ascii="Times New Roman" w:hAnsi="Times New Roman" w:cs="Times New Roman"/>
          <w:sz w:val="24"/>
          <w:szCs w:val="24"/>
        </w:rPr>
        <w:t>ание подходящих ядерных функций</w:t>
      </w:r>
      <w:r w:rsidRPr="001E1FB4">
        <w:rPr>
          <w:rFonts w:ascii="Times New Roman" w:hAnsi="Times New Roman" w:cs="Times New Roman"/>
          <w:sz w:val="24"/>
          <w:szCs w:val="24"/>
        </w:rPr>
        <w:t xml:space="preserve"> позволяет применять </w:t>
      </w:r>
      <w:r w:rsidRPr="001E1FB4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1E1FB4">
        <w:rPr>
          <w:rFonts w:ascii="Times New Roman" w:hAnsi="Times New Roman" w:cs="Times New Roman"/>
          <w:sz w:val="24"/>
          <w:szCs w:val="24"/>
        </w:rPr>
        <w:t>-методы и при анализе данных, не имеющих ясного векторного представления.</w:t>
      </w:r>
    </w:p>
    <w:p w:rsidR="00BC3CDE" w:rsidRDefault="003821AF" w:rsidP="00BC3C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гауссово ядро – убывающая функция </w:t>
      </w:r>
      <w:r w:rsidR="00A61387">
        <w:rPr>
          <w:rFonts w:ascii="Times New Roman" w:hAnsi="Times New Roman" w:cs="Times New Roman"/>
          <w:sz w:val="24"/>
          <w:szCs w:val="24"/>
        </w:rPr>
        <w:t xml:space="preserve">евклидова расстояния между двумя векторами, </w:t>
      </w:r>
    </w:p>
    <w:p w:rsidR="00497385" w:rsidRDefault="00BC3CDE" w:rsidP="00497385">
      <w:pPr>
        <w:jc w:val="center"/>
        <w:rPr>
          <w:rFonts w:ascii="Times New Roman" w:hAnsi="Times New Roman" w:cs="Times New Roman"/>
          <w:position w:val="-10"/>
          <w:sz w:val="24"/>
          <w:szCs w:val="24"/>
        </w:rPr>
      </w:pPr>
      <w:r w:rsidRPr="00064A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3060" w:dyaOrig="560">
          <v:shape id="_x0000_i1032" type="#_x0000_t75" style="width:153.5pt;height:27.5pt" o:ole="">
            <v:imagedata r:id="rId29" o:title=""/>
          </v:shape>
          <o:OLEObject Type="Embed" ProgID="Equation.3" ShapeID="_x0000_i1032" DrawAspect="Content" ObjectID="_1675161796" r:id="rId30"/>
        </w:object>
      </w:r>
    </w:p>
    <w:p w:rsidR="003F357F" w:rsidRDefault="00A61387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</w:t>
      </w:r>
      <w:r w:rsidR="006046E4">
        <w:rPr>
          <w:rFonts w:ascii="Times New Roman" w:hAnsi="Times New Roman" w:cs="Times New Roman"/>
          <w:sz w:val="24"/>
          <w:szCs w:val="24"/>
        </w:rPr>
        <w:t xml:space="preserve"> подходящую интерпретацию как</w:t>
      </w:r>
      <w:r w:rsidR="00707C3F">
        <w:rPr>
          <w:rFonts w:ascii="Times New Roman" w:hAnsi="Times New Roman" w:cs="Times New Roman"/>
          <w:sz w:val="24"/>
          <w:szCs w:val="24"/>
        </w:rPr>
        <w:t xml:space="preserve"> мера</w:t>
      </w:r>
      <w:r w:rsidR="006046E4">
        <w:rPr>
          <w:rFonts w:ascii="Times New Roman" w:hAnsi="Times New Roman" w:cs="Times New Roman"/>
          <w:sz w:val="24"/>
          <w:szCs w:val="24"/>
        </w:rPr>
        <w:t xml:space="preserve"> подобия: чем больше </w:t>
      </w:r>
      <w:r w:rsidR="00F11AA2"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F11AA2" w:rsidRPr="00435318">
        <w:rPr>
          <w:rFonts w:ascii="Times New Roman" w:hAnsi="Times New Roman" w:cs="Times New Roman"/>
          <w:sz w:val="24"/>
          <w:szCs w:val="24"/>
        </w:rPr>
        <w:t>(</w:t>
      </w:r>
      <w:r w:rsidR="00F11AA2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11AA2" w:rsidRPr="00435318">
        <w:rPr>
          <w:rFonts w:ascii="Times New Roman" w:hAnsi="Times New Roman" w:cs="Times New Roman"/>
          <w:sz w:val="24"/>
          <w:szCs w:val="24"/>
        </w:rPr>
        <w:t xml:space="preserve">, </w:t>
      </w:r>
      <w:r w:rsidR="00F11AA2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11AA2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F11AA2" w:rsidRPr="00435318">
        <w:rPr>
          <w:rFonts w:ascii="Times New Roman" w:hAnsi="Times New Roman" w:cs="Times New Roman"/>
          <w:sz w:val="24"/>
          <w:szCs w:val="24"/>
        </w:rPr>
        <w:t>)</w:t>
      </w:r>
      <w:r w:rsidR="00F11AA2">
        <w:rPr>
          <w:rFonts w:ascii="Times New Roman" w:hAnsi="Times New Roman" w:cs="Times New Roman"/>
          <w:sz w:val="24"/>
          <w:szCs w:val="24"/>
        </w:rPr>
        <w:t xml:space="preserve">, тем ближе    </w:t>
      </w:r>
      <w:r w:rsidR="00F11AA2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11AA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F11AA2">
        <w:rPr>
          <w:rFonts w:ascii="Times New Roman" w:hAnsi="Times New Roman" w:cs="Times New Roman"/>
          <w:sz w:val="24"/>
          <w:szCs w:val="24"/>
        </w:rPr>
        <w:t xml:space="preserve">и  </w:t>
      </w:r>
      <w:r w:rsidR="00F11AA2" w:rsidRPr="00435318">
        <w:rPr>
          <w:rFonts w:ascii="Times New Roman" w:hAnsi="Times New Roman" w:cs="Times New Roman"/>
          <w:sz w:val="24"/>
          <w:szCs w:val="24"/>
        </w:rPr>
        <w:t xml:space="preserve"> </w:t>
      </w:r>
      <w:r w:rsidR="00F11AA2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11AA2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2C3231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2C3231">
        <w:rPr>
          <w:rFonts w:ascii="Times New Roman" w:hAnsi="Times New Roman" w:cs="Times New Roman"/>
          <w:sz w:val="24"/>
          <w:szCs w:val="24"/>
        </w:rPr>
        <w:t>.</w:t>
      </w:r>
    </w:p>
    <w:p w:rsidR="0087718A" w:rsidRPr="003F357F" w:rsidRDefault="0087718A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6. </w:t>
      </w:r>
      <w:r w:rsidRPr="00B43857">
        <w:rPr>
          <w:rFonts w:ascii="Times New Roman" w:hAnsi="Times New Roman" w:cs="Times New Roman"/>
          <w:i/>
          <w:iCs/>
          <w:sz w:val="24"/>
          <w:szCs w:val="24"/>
        </w:rPr>
        <w:t>Ядро как мера гладкости функций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7718A" w:rsidRPr="00674B40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Понятие "</w:t>
      </w:r>
      <w:r w:rsidRPr="00044FE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гладкость функций " двойственно понятию "</w:t>
      </w:r>
      <w:r w:rsidRPr="00044FE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подобие объектов ". Функция "гладкая", если она мало изменяется между "подобными" точками.</w:t>
      </w:r>
    </w:p>
    <w:p w:rsidR="000A6058" w:rsidRPr="00273950" w:rsidRDefault="00BF57E5" w:rsidP="0032731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2383">
        <w:rPr>
          <w:rFonts w:ascii="Times New Roman" w:hAnsi="Times New Roman" w:cs="Times New Roman"/>
          <w:sz w:val="24"/>
          <w:szCs w:val="24"/>
        </w:rPr>
        <w:t>Пусть</w:t>
      </w:r>
      <w:r w:rsidRPr="0032731E">
        <w:rPr>
          <w:rFonts w:ascii="Times New Roman" w:hAnsi="Times New Roman" w:cs="Times New Roman"/>
          <w:sz w:val="24"/>
          <w:szCs w:val="24"/>
        </w:rPr>
        <w:t xml:space="preserve">  </w:t>
      </w:r>
      <w:r w:rsidR="00B118A6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B118A6" w:rsidRPr="0032731E">
        <w:rPr>
          <w:rFonts w:ascii="Times New Roman" w:hAnsi="Times New Roman" w:cs="Times New Roman"/>
          <w:sz w:val="24"/>
          <w:szCs w:val="24"/>
        </w:rPr>
        <w:t>(</w:t>
      </w:r>
      <w:r w:rsidR="00B118A6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B118A6" w:rsidRPr="0032731E">
        <w:rPr>
          <w:rFonts w:ascii="Times New Roman" w:hAnsi="Times New Roman" w:cs="Times New Roman"/>
          <w:sz w:val="24"/>
          <w:szCs w:val="24"/>
        </w:rPr>
        <w:t>) =</w:t>
      </w:r>
      <w:r w:rsidR="00C93295" w:rsidRPr="003273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3295"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93295" w:rsidRPr="0032731E">
        <w:rPr>
          <w:rFonts w:ascii="Times New Roman" w:hAnsi="Times New Roman" w:cs="Times New Roman"/>
          <w:sz w:val="24"/>
          <w:szCs w:val="24"/>
        </w:rPr>
        <w:t>(</w:t>
      </w:r>
      <w:r w:rsidR="00C93295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C93295" w:rsidRPr="0032731E">
        <w:rPr>
          <w:rFonts w:ascii="Times New Roman" w:hAnsi="Times New Roman" w:cs="Times New Roman"/>
          <w:sz w:val="24"/>
          <w:szCs w:val="24"/>
        </w:rPr>
        <w:t xml:space="preserve">, </w:t>
      </w:r>
      <w:r w:rsidR="00C93295" w:rsidRPr="0032731E">
        <w:rPr>
          <w:rFonts w:ascii="Times New Roman" w:hAnsi="Times New Roman" w:cs="Times New Roman"/>
          <w:iCs/>
          <w:sz w:val="24"/>
          <w:szCs w:val="24"/>
        </w:rPr>
        <w:t>∙</w:t>
      </w:r>
      <w:r w:rsidR="00C93295" w:rsidRPr="0032731E">
        <w:rPr>
          <w:rFonts w:ascii="Times New Roman" w:hAnsi="Times New Roman" w:cs="Times New Roman"/>
          <w:sz w:val="24"/>
          <w:szCs w:val="24"/>
        </w:rPr>
        <w:t>)</w:t>
      </w:r>
      <w:r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C93295"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3F6451">
        <w:rPr>
          <w:rFonts w:ascii="Times New Roman" w:hAnsi="Times New Roman" w:cs="Times New Roman"/>
          <w:sz w:val="24"/>
          <w:szCs w:val="24"/>
        </w:rPr>
        <w:t>– функция, которая назначает значение</w:t>
      </w:r>
      <w:r w:rsidR="00C93295"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9C6814" w:rsidRPr="0043531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9C6814" w:rsidRPr="00435318">
        <w:rPr>
          <w:rFonts w:ascii="Times New Roman" w:hAnsi="Times New Roman" w:cs="Times New Roman"/>
          <w:sz w:val="24"/>
          <w:szCs w:val="24"/>
        </w:rPr>
        <w:t>(</w:t>
      </w:r>
      <w:r w:rsidR="009C6814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9C6814" w:rsidRPr="00435318">
        <w:rPr>
          <w:rFonts w:ascii="Times New Roman" w:hAnsi="Times New Roman" w:cs="Times New Roman"/>
          <w:sz w:val="24"/>
          <w:szCs w:val="24"/>
        </w:rPr>
        <w:t xml:space="preserve">, </w:t>
      </w:r>
      <w:r w:rsidR="009C6814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9C6814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="009C6814" w:rsidRPr="00435318">
        <w:rPr>
          <w:rFonts w:ascii="Times New Roman" w:hAnsi="Times New Roman" w:cs="Times New Roman"/>
          <w:sz w:val="24"/>
          <w:szCs w:val="24"/>
        </w:rPr>
        <w:t>)</w:t>
      </w:r>
      <w:r w:rsidR="009C6814">
        <w:rPr>
          <w:rFonts w:ascii="Times New Roman" w:hAnsi="Times New Roman" w:cs="Times New Roman"/>
          <w:sz w:val="24"/>
          <w:szCs w:val="24"/>
        </w:rPr>
        <w:t xml:space="preserve"> элементу </w:t>
      </w:r>
      <w:r w:rsidR="00C93295"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9C6814" w:rsidRPr="0043531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9C6814" w:rsidRPr="00435318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C93295"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32731E" w:rsidRPr="0032731E">
        <w:rPr>
          <w:rFonts w:ascii="Times New Roman" w:hAnsi="Times New Roman" w:cs="Times New Roman"/>
          <w:sz w:val="24"/>
          <w:szCs w:val="24"/>
        </w:rPr>
        <w:t xml:space="preserve"> </w:t>
      </w:r>
      <w:r w:rsidR="007E5ABE" w:rsidRPr="0032731E">
        <w:rPr>
          <w:rFonts w:ascii="Times New Roman" w:hAnsi="Times New Roman" w:cs="Times New Roman"/>
          <w:iCs/>
          <w:sz w:val="24"/>
          <w:szCs w:val="24"/>
        </w:rPr>
        <w:t>,</w:t>
      </w:r>
      <w:r w:rsidR="0032731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214D56" w:rsidRPr="00214D56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3273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3245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5712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sz w:val="24"/>
          <w:szCs w:val="24"/>
        </w:rPr>
        <w:t xml:space="preserve">: </w:t>
      </w:r>
      <w:r w:rsidRPr="005712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26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7126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4218C">
        <w:rPr>
          <w:rFonts w:ascii="Times New Roman" w:hAnsi="Times New Roman" w:cs="Times New Roman"/>
          <w:sz w:val="24"/>
          <w:szCs w:val="24"/>
        </w:rPr>
        <w:t xml:space="preserve"> </w:t>
      </w:r>
      <w:r w:rsidR="0094218C">
        <w:rPr>
          <w:rFonts w:ascii="Times New Roman" w:hAnsi="Times New Roman" w:cs="Times New Roman"/>
          <w:iCs/>
          <w:sz w:val="24"/>
          <w:szCs w:val="24"/>
        </w:rPr>
        <w:t>положительно определённое ядро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31E" w:rsidRPr="003273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960F4" w:rsidRDefault="007E140D" w:rsidP="0027395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Построим пространство со </w:t>
      </w:r>
      <w:r w:rsidR="009C7512">
        <w:rPr>
          <w:rFonts w:ascii="Times New Roman" w:hAnsi="Times New Roman" w:cs="Times New Roman"/>
          <w:iCs/>
          <w:sz w:val="24"/>
          <w:szCs w:val="24"/>
        </w:rPr>
        <w:t>с</w:t>
      </w:r>
      <w:r>
        <w:rPr>
          <w:rFonts w:ascii="Times New Roman" w:hAnsi="Times New Roman" w:cs="Times New Roman"/>
          <w:iCs/>
          <w:sz w:val="24"/>
          <w:szCs w:val="24"/>
        </w:rPr>
        <w:t>калярным</w:t>
      </w:r>
      <w:r w:rsidR="007E5ABE">
        <w:rPr>
          <w:rFonts w:ascii="Times New Roman" w:hAnsi="Times New Roman" w:cs="Times New Roman"/>
          <w:iCs/>
          <w:sz w:val="24"/>
          <w:szCs w:val="24"/>
        </w:rPr>
        <w:t xml:space="preserve"> произведение</w:t>
      </w:r>
      <w:r w:rsidR="00085BDC">
        <w:rPr>
          <w:rFonts w:ascii="Times New Roman" w:hAnsi="Times New Roman" w:cs="Times New Roman"/>
          <w:iCs/>
          <w:sz w:val="24"/>
          <w:szCs w:val="24"/>
        </w:rPr>
        <w:t>м</w:t>
      </w:r>
      <w:r w:rsidR="00A26FD6">
        <w:rPr>
          <w:rFonts w:ascii="Times New Roman" w:hAnsi="Times New Roman" w:cs="Times New Roman"/>
          <w:iCs/>
          <w:sz w:val="24"/>
          <w:szCs w:val="24"/>
        </w:rPr>
        <w:t xml:space="preserve">, содержащее образы </w:t>
      </w:r>
      <w:r w:rsidR="00FD0600">
        <w:rPr>
          <w:rFonts w:ascii="Times New Roman" w:hAnsi="Times New Roman" w:cs="Times New Roman"/>
          <w:iCs/>
          <w:sz w:val="24"/>
          <w:szCs w:val="24"/>
        </w:rPr>
        <w:t xml:space="preserve">исходных объектов при отображении </w:t>
      </w:r>
      <w:r w:rsidR="007E5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D0600" w:rsidRPr="00F622F9">
        <w:rPr>
          <w:rFonts w:ascii="Times New Roman" w:hAnsi="Times New Roman" w:cs="Times New Roman"/>
          <w:b/>
          <w:i/>
          <w:sz w:val="24"/>
          <w:szCs w:val="24"/>
        </w:rPr>
        <w:sym w:font="Symbol" w:char="F046"/>
      </w:r>
      <w:r w:rsidR="00FD0600">
        <w:rPr>
          <w:rFonts w:ascii="Times New Roman" w:hAnsi="Times New Roman" w:cs="Times New Roman"/>
          <w:sz w:val="24"/>
          <w:szCs w:val="24"/>
        </w:rPr>
        <w:t>.</w:t>
      </w:r>
      <w:r w:rsidR="00085BD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F229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73950" w:rsidRDefault="00605A6F" w:rsidP="0027395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Для этого рассмотрим пространство с элементами вида</w:t>
      </w:r>
      <w:r w:rsidR="00A960F4" w:rsidRPr="00C240D5">
        <w:rPr>
          <w:rFonts w:ascii="Times New Roman" w:hAnsi="Times New Roman" w:cs="Times New Roman"/>
          <w:sz w:val="24"/>
          <w:szCs w:val="24"/>
        </w:rPr>
        <w:t xml:space="preserve">  </w:t>
      </w:r>
      <w:r w:rsidR="00A960F4" w:rsidRPr="00B4405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A960F4" w:rsidRPr="00C240D5">
        <w:rPr>
          <w:rFonts w:ascii="Times New Roman" w:hAnsi="Times New Roman" w:cs="Times New Roman"/>
          <w:iCs/>
          <w:sz w:val="24"/>
          <w:szCs w:val="24"/>
        </w:rPr>
        <w:t xml:space="preserve">(∙)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∙)</m:t>
            </m:r>
          </m:e>
        </m:nary>
      </m:oMath>
      <w:r w:rsidR="00A960F4">
        <w:rPr>
          <w:rFonts w:ascii="Times New Roman" w:hAnsi="Times New Roman" w:cs="Times New Roman"/>
          <w:iCs/>
          <w:sz w:val="24"/>
          <w:szCs w:val="24"/>
        </w:rPr>
        <w:t>.</w:t>
      </w:r>
    </w:p>
    <w:p w:rsidR="007E5ABE" w:rsidRPr="00C240D5" w:rsidRDefault="00C240D5" w:rsidP="0027395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273950" w:rsidRPr="008222A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273950" w:rsidRPr="00C240D5">
        <w:rPr>
          <w:rFonts w:ascii="Times New Roman" w:hAnsi="Times New Roman" w:cs="Times New Roman"/>
          <w:iCs/>
          <w:sz w:val="24"/>
          <w:szCs w:val="24"/>
        </w:rPr>
        <w:t xml:space="preserve">(∙)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 ∙)</m:t>
            </m:r>
          </m:e>
        </m:nary>
      </m:oMath>
      <w:r w:rsidR="004172A8">
        <w:rPr>
          <w:rFonts w:ascii="Times New Roman" w:hAnsi="Times New Roman" w:cs="Times New Roman"/>
          <w:iCs/>
          <w:sz w:val="24"/>
          <w:szCs w:val="24"/>
        </w:rPr>
        <w:t>.</w:t>
      </w:r>
    </w:p>
    <w:p w:rsidR="00955E9D" w:rsidRDefault="008677F0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6150" cy="38735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59F">
        <w:rPr>
          <w:rFonts w:ascii="Times New Roman" w:hAnsi="Times New Roman" w:cs="Times New Roman"/>
          <w:sz w:val="24"/>
          <w:szCs w:val="24"/>
        </w:rPr>
        <w:t xml:space="preserve">          (++)</w:t>
      </w:r>
    </w:p>
    <w:p w:rsidR="00F63073" w:rsidRDefault="0070259F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Покажем, что это </w:t>
      </w:r>
      <w:r w:rsidR="00C240D5">
        <w:rPr>
          <w:rFonts w:ascii="Times New Roman" w:hAnsi="Times New Roman" w:cs="Times New Roman"/>
          <w:sz w:val="24"/>
          <w:szCs w:val="24"/>
        </w:rPr>
        <w:t xml:space="preserve"> скалярное произведение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3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59F" w:rsidRDefault="00F63073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</w:t>
      </w:r>
    </w:p>
    <w:p w:rsidR="00AF055C" w:rsidRDefault="00F63073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C6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4800" cy="19685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7E5">
        <w:rPr>
          <w:rFonts w:ascii="Times New Roman" w:hAnsi="Times New Roman" w:cs="Times New Roman"/>
          <w:sz w:val="24"/>
          <w:szCs w:val="24"/>
        </w:rPr>
        <w:t xml:space="preserve"> </w:t>
      </w:r>
      <w:r w:rsidR="007E3B85">
        <w:rPr>
          <w:rFonts w:ascii="Times New Roman" w:hAnsi="Times New Roman" w:cs="Times New Roman"/>
          <w:sz w:val="24"/>
          <w:szCs w:val="24"/>
        </w:rPr>
        <w:t>,</w:t>
      </w:r>
      <w:r w:rsidR="00DC67E5">
        <w:rPr>
          <w:rFonts w:ascii="Times New Roman" w:hAnsi="Times New Roman" w:cs="Times New Roman"/>
          <w:sz w:val="24"/>
          <w:szCs w:val="24"/>
        </w:rPr>
        <w:t xml:space="preserve">  </w:t>
      </w:r>
      <w:r w:rsidR="00DC6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6050" cy="1397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3B85">
        <w:rPr>
          <w:rFonts w:ascii="Times New Roman" w:hAnsi="Times New Roman" w:cs="Times New Roman"/>
          <w:sz w:val="24"/>
          <w:szCs w:val="24"/>
        </w:rPr>
        <w:t xml:space="preserve"> </w:t>
      </w:r>
      <w:r w:rsidR="00AF055C">
        <w:rPr>
          <w:rFonts w:ascii="Times New Roman" w:hAnsi="Times New Roman" w:cs="Times New Roman"/>
          <w:sz w:val="24"/>
          <w:szCs w:val="24"/>
        </w:rPr>
        <w:t>.</w:t>
      </w:r>
    </w:p>
    <w:p w:rsidR="009C7512" w:rsidRDefault="007E3B85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8850" cy="1460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073">
        <w:rPr>
          <w:rFonts w:ascii="Times New Roman" w:hAnsi="Times New Roman" w:cs="Times New Roman"/>
          <w:sz w:val="24"/>
          <w:szCs w:val="24"/>
        </w:rPr>
        <w:t>;</w:t>
      </w:r>
    </w:p>
    <w:p w:rsidR="00AF055C" w:rsidRDefault="001C1259" w:rsidP="00BF57E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1C125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62C4F">
        <w:rPr>
          <w:sz w:val="24"/>
          <w:szCs w:val="24"/>
        </w:rPr>
        <w:t xml:space="preserve">      </w:t>
      </w:r>
      <w:r w:rsidR="00AF05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3150" cy="4127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B9" w:rsidRDefault="00F474CD" w:rsidP="00BF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150" cy="184150"/>
            <wp:effectExtent l="1905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,</w:t>
      </w:r>
      <w:r w:rsidR="00D85004">
        <w:rPr>
          <w:rFonts w:ascii="Times New Roman" w:hAnsi="Times New Roman" w:cs="Times New Roman"/>
          <w:sz w:val="24"/>
          <w:szCs w:val="24"/>
        </w:rPr>
        <w:t xml:space="preserve">   </w:t>
      </w:r>
      <w:r w:rsidR="00D85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8850" cy="18415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0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102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6700" cy="39370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41" w:rsidRDefault="00361641" w:rsidP="00BF57E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F62C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350" cy="133350"/>
            <wp:effectExtent l="1905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0223">
        <w:rPr>
          <w:rFonts w:ascii="Times New Roman" w:hAnsi="Times New Roman" w:cs="Times New Roman"/>
          <w:sz w:val="24"/>
          <w:szCs w:val="24"/>
        </w:rPr>
        <w:t xml:space="preserve"> –</w:t>
      </w:r>
      <w:r w:rsidR="000A0223" w:rsidRPr="000A022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223">
        <w:rPr>
          <w:rFonts w:ascii="Times New Roman" w:hAnsi="Times New Roman" w:cs="Times New Roman"/>
          <w:iCs/>
          <w:sz w:val="24"/>
          <w:szCs w:val="24"/>
        </w:rPr>
        <w:t>положительно определённое ядро.</w:t>
      </w:r>
      <w:r w:rsidR="00BE443D" w:rsidRPr="00BE443D"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</w:p>
    <w:p w:rsidR="00811714" w:rsidRDefault="0051111F" w:rsidP="00BF57E5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51111F">
        <w:rPr>
          <w:rFonts w:ascii="Times New Roman" w:hAnsi="Times New Roman" w:cs="Times New Roman"/>
          <w:position w:val="-10"/>
          <w:sz w:val="24"/>
          <w:szCs w:val="24"/>
        </w:rPr>
        <w:t>Заметим, что из (</w:t>
      </w:r>
      <w:r w:rsidR="00811714">
        <w:rPr>
          <w:rFonts w:ascii="Times New Roman" w:hAnsi="Times New Roman" w:cs="Times New Roman"/>
          <w:position w:val="-10"/>
          <w:sz w:val="24"/>
          <w:szCs w:val="24"/>
        </w:rPr>
        <w:t>++</w:t>
      </w:r>
      <w:r w:rsidRPr="0051111F">
        <w:rPr>
          <w:rFonts w:ascii="Times New Roman" w:hAnsi="Times New Roman" w:cs="Times New Roman"/>
          <w:position w:val="-10"/>
          <w:sz w:val="24"/>
          <w:szCs w:val="24"/>
        </w:rPr>
        <w:t>) следует :</w:t>
      </w:r>
    </w:p>
    <w:p w:rsidR="006C4752" w:rsidRDefault="00167F24" w:rsidP="00BF57E5">
      <w:pPr>
        <w:rPr>
          <w:rFonts w:ascii="Times New Roman" w:hAnsi="Times New Roman" w:cs="Times New Roman"/>
          <w:position w:val="-16"/>
          <w:sz w:val="24"/>
          <w:szCs w:val="24"/>
        </w:rPr>
      </w:pPr>
      <w:r w:rsidRPr="00EA094F">
        <w:rPr>
          <w:position w:val="-10"/>
        </w:rPr>
        <w:object w:dxaOrig="2960" w:dyaOrig="340">
          <v:shape id="_x0000_i1033" type="#_x0000_t75" style="width:148.5pt;height:17pt" o:ole="">
            <v:imagedata r:id="rId40" o:title=""/>
          </v:shape>
          <o:OLEObject Type="Embed" ProgID="Equation.3" ShapeID="_x0000_i1033" DrawAspect="Content" ObjectID="_1675161797" r:id="rId41"/>
        </w:object>
      </w:r>
      <w:r w:rsidR="00BE443D" w:rsidRPr="00AD10B9">
        <w:rPr>
          <w:rFonts w:ascii="Times New Roman" w:hAnsi="Times New Roman" w:cs="Times New Roman"/>
          <w:position w:val="-10"/>
          <w:sz w:val="24"/>
          <w:szCs w:val="24"/>
        </w:rPr>
        <w:t>,</w:t>
      </w:r>
      <w:r w:rsidR="00AD10B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81171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="00AD10B9">
        <w:rPr>
          <w:rFonts w:ascii="Times New Roman" w:hAnsi="Times New Roman" w:cs="Times New Roman"/>
          <w:position w:val="-10"/>
          <w:sz w:val="24"/>
          <w:szCs w:val="24"/>
        </w:rPr>
        <w:t xml:space="preserve">в частности,    </w:t>
      </w:r>
      <w:r w:rsidR="0081171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CB5F9C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pt" o:ole="" fillcolor="window">
            <v:imagedata r:id="rId42" o:title=""/>
          </v:shape>
          <o:OLEObject Type="Embed" ProgID="Equation.3" ShapeID="_x0000_i1034" DrawAspect="Content" ObjectID="_1675161798" r:id="rId43"/>
        </w:object>
      </w:r>
      <w:r w:rsidR="00811714">
        <w:rPr>
          <w:rFonts w:ascii="Times New Roman" w:hAnsi="Times New Roman" w:cs="Times New Roman"/>
          <w:position w:val="-16"/>
          <w:sz w:val="24"/>
          <w:szCs w:val="24"/>
        </w:rPr>
        <w:t>.</w:t>
      </w:r>
    </w:p>
    <w:p w:rsidR="006C4752" w:rsidRPr="008B5961" w:rsidRDefault="006C4752" w:rsidP="006C4752">
      <w:pPr>
        <w:pStyle w:val="a6"/>
        <w:jc w:val="both"/>
        <w:rPr>
          <w:sz w:val="24"/>
          <w:szCs w:val="24"/>
        </w:rPr>
      </w:pPr>
      <w:r w:rsidRPr="00C02335">
        <w:rPr>
          <w:sz w:val="24"/>
          <w:szCs w:val="24"/>
        </w:rPr>
        <w:t>Неравенство Коши-Шварца:</w:t>
      </w:r>
    </w:p>
    <w:p w:rsidR="006C4752" w:rsidRPr="008B5961" w:rsidRDefault="006C4752" w:rsidP="006C4752">
      <w:pPr>
        <w:pStyle w:val="a6"/>
        <w:jc w:val="both"/>
        <w:rPr>
          <w:sz w:val="24"/>
          <w:szCs w:val="24"/>
        </w:rPr>
      </w:pPr>
    </w:p>
    <w:p w:rsidR="006C4752" w:rsidRPr="00674B40" w:rsidRDefault="006C4752" w:rsidP="001F43DD">
      <w:pPr>
        <w:pStyle w:val="a6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</m:oMath>
      <w:r w:rsidRPr="006F4E5D">
        <w:rPr>
          <w:i/>
          <w:sz w:val="24"/>
          <w:szCs w:val="24"/>
          <w:lang w:val="en-US"/>
        </w:rPr>
        <w:t>f</w:t>
      </w:r>
      <w:r w:rsidR="00167F24" w:rsidRPr="00674B40">
        <w:rPr>
          <w:i/>
          <w:sz w:val="24"/>
          <w:szCs w:val="24"/>
        </w:rPr>
        <w:t xml:space="preserve">  </w:t>
      </w:r>
      <w:r w:rsidRPr="00674B40">
        <w:rPr>
          <w:sz w:val="24"/>
          <w:szCs w:val="24"/>
        </w:rPr>
        <w:t xml:space="preserve">: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d>
      </m:oMath>
      <w:r w:rsidRPr="00674B4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674B40"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ym w:font="Symbol" w:char="F0E1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(∙)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,∙)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ym w:font="Symbol" w:char="F0F1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b>
            </m:sSub>
          </m:e>
        </m:d>
      </m:oMath>
      <w:r w:rsidRPr="00674B4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≤ 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Symbol" w:char="F0E1"/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Symbol" w:char="F0F1"/>
            </m:r>
          </m:e>
          <m:sup>
            <m:box>
              <m:box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</m:oMath>
    </w:p>
    <w:p w:rsidR="001F43DD" w:rsidRPr="00674B40" w:rsidRDefault="001F43DD" w:rsidP="00894EAA">
      <w:pPr>
        <w:rPr>
          <w:rFonts w:ascii="Times New Roman" w:hAnsi="Times New Roman" w:cs="Times New Roman"/>
          <w:sz w:val="24"/>
          <w:szCs w:val="24"/>
        </w:rPr>
      </w:pPr>
    </w:p>
    <w:p w:rsidR="00894EAA" w:rsidRDefault="00C80F2C" w:rsidP="008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</w:t>
      </w:r>
      <w:r w:rsidR="003F6ACD">
        <w:rPr>
          <w:rFonts w:ascii="Times New Roman" w:hAnsi="Times New Roman" w:cs="Times New Roman"/>
          <w:sz w:val="24"/>
          <w:szCs w:val="24"/>
        </w:rPr>
        <w:t xml:space="preserve">, </w:t>
      </w:r>
      <w:r w:rsidR="00894EAA">
        <w:rPr>
          <w:rFonts w:ascii="Times New Roman" w:hAnsi="Times New Roman" w:cs="Times New Roman"/>
          <w:sz w:val="24"/>
          <w:szCs w:val="24"/>
        </w:rPr>
        <w:t xml:space="preserve"> </w:t>
      </w:r>
      <w:r w:rsidR="003F6ACD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E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F2C">
        <w:rPr>
          <w:rFonts w:ascii="Times New Roman" w:hAnsi="Times New Roman" w:cs="Times New Roman"/>
          <w:sz w:val="24"/>
          <w:szCs w:val="24"/>
        </w:rPr>
        <w:sym w:font="Symbol" w:char="F0E1"/>
      </w:r>
      <w:r w:rsidRPr="00C80F2C">
        <w:rPr>
          <w:rFonts w:ascii="Times New Roman" w:hAnsi="Times New Roman" w:cs="Times New Roman"/>
          <w:sz w:val="24"/>
          <w:szCs w:val="24"/>
        </w:rPr>
        <w:t xml:space="preserve"> </w:t>
      </w:r>
      <w:r w:rsidRPr="00C80F2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80F2C">
        <w:rPr>
          <w:rFonts w:ascii="Times New Roman" w:hAnsi="Times New Roman" w:cs="Times New Roman"/>
          <w:sz w:val="24"/>
          <w:szCs w:val="24"/>
        </w:rPr>
        <w:t xml:space="preserve">, </w:t>
      </w:r>
      <w:r w:rsidRPr="00C80F2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80F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0F2C">
        <w:rPr>
          <w:rFonts w:ascii="Times New Roman" w:hAnsi="Times New Roman" w:cs="Times New Roman"/>
          <w:sz w:val="24"/>
          <w:szCs w:val="24"/>
        </w:rPr>
        <w:sym w:font="Symbol" w:char="F0F1"/>
      </w:r>
      <w:r w:rsidR="003F6ACD">
        <w:rPr>
          <w:rFonts w:ascii="Times New Roman" w:hAnsi="Times New Roman" w:cs="Times New Roman"/>
          <w:sz w:val="24"/>
          <w:szCs w:val="24"/>
        </w:rPr>
        <w:t xml:space="preserve"> = 0, </w:t>
      </w:r>
      <w:r w:rsidR="00894EAA">
        <w:rPr>
          <w:rFonts w:ascii="Times New Roman" w:hAnsi="Times New Roman" w:cs="Times New Roman"/>
          <w:sz w:val="24"/>
          <w:szCs w:val="24"/>
        </w:rPr>
        <w:t xml:space="preserve">то </w:t>
      </w:r>
      <w:r w:rsidR="00894EAA" w:rsidRPr="00C80F2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94EAA" w:rsidRPr="00C80F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4EAA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4F299A" w:rsidRPr="004F299A" w:rsidRDefault="004F299A" w:rsidP="00894EAA">
      <w:pPr>
        <w:rPr>
          <w:rFonts w:ascii="Times New Roman" w:hAnsi="Times New Roman" w:cs="Times New Roman"/>
          <w:sz w:val="24"/>
          <w:szCs w:val="24"/>
        </w:rPr>
      </w:pPr>
      <w:r w:rsidRPr="00AD2383"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2383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0D3018">
        <w:rPr>
          <w:rFonts w:ascii="Times New Roman" w:hAnsi="Times New Roman" w:cs="Times New Roman"/>
          <w:iCs/>
          <w:sz w:val="24"/>
          <w:szCs w:val="24"/>
        </w:rPr>
        <w:t>{</w:t>
      </w:r>
      <w:r w:rsidRPr="000D3018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D3018">
        <w:rPr>
          <w:rFonts w:ascii="Times New Roman" w:hAnsi="Times New Roman" w:cs="Times New Roman"/>
          <w:iCs/>
          <w:sz w:val="24"/>
          <w:szCs w:val="24"/>
        </w:rPr>
        <w:t>}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класс функций  </w:t>
      </w:r>
      <w:r w:rsidRPr="008D115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D1155">
        <w:rPr>
          <w:rFonts w:ascii="Times New Roman" w:hAnsi="Times New Roman" w:cs="Times New Roman"/>
          <w:sz w:val="24"/>
          <w:szCs w:val="24"/>
        </w:rPr>
        <w:t xml:space="preserve"> : </w:t>
      </w:r>
      <w:r w:rsidRPr="008D1155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D11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D1155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D1155">
        <w:rPr>
          <w:rFonts w:ascii="Times New Roman" w:hAnsi="Times New Roman" w:cs="Times New Roman"/>
          <w:sz w:val="24"/>
          <w:szCs w:val="24"/>
        </w:rPr>
        <w:t xml:space="preserve"> </w:t>
      </w:r>
      <w:r w:rsidRPr="008D115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:  </w:t>
      </w:r>
      <w:r w:rsidRPr="00B4405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C240D5">
        <w:rPr>
          <w:rFonts w:ascii="Times New Roman" w:hAnsi="Times New Roman" w:cs="Times New Roman"/>
          <w:iCs/>
          <w:sz w:val="24"/>
          <w:szCs w:val="24"/>
        </w:rPr>
        <w:t xml:space="preserve">(∙)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∙)</m:t>
            </m:r>
          </m:e>
        </m:nary>
      </m:oMath>
    </w:p>
    <w:p w:rsidR="00F12662" w:rsidRDefault="001F43DD" w:rsidP="00894EA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Показали, что (++)</w:t>
      </w:r>
      <w:r w:rsidR="003A6AB8">
        <w:rPr>
          <w:rFonts w:ascii="Times New Roman" w:hAnsi="Times New Roman" w:cs="Times New Roman"/>
          <w:sz w:val="24"/>
          <w:szCs w:val="24"/>
        </w:rPr>
        <w:t xml:space="preserve"> – </w:t>
      </w:r>
      <w:r w:rsidR="003A6AB8">
        <w:rPr>
          <w:rFonts w:ascii="Times New Roman" w:hAnsi="Times New Roman" w:cs="Times New Roman"/>
          <w:iCs/>
          <w:sz w:val="24"/>
          <w:szCs w:val="24"/>
        </w:rPr>
        <w:t xml:space="preserve">скалярное произведение в пространстве </w:t>
      </w:r>
      <w:r w:rsidR="003A6AB8" w:rsidRPr="00AD2383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3A6AB8">
        <w:rPr>
          <w:rFonts w:ascii="Times New Roman" w:hAnsi="Times New Roman" w:cs="Times New Roman"/>
          <w:iCs/>
          <w:sz w:val="24"/>
          <w:szCs w:val="24"/>
        </w:rPr>
        <w:t xml:space="preserve"> , </w:t>
      </w:r>
    </w:p>
    <w:p w:rsidR="001F43DD" w:rsidRPr="00F12662" w:rsidRDefault="003A6AB8" w:rsidP="008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а </w:t>
      </w:r>
      <w:r w:rsidR="00F12662"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 w:rsidR="00B6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B61BDD" w:rsidRPr="005712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1BDD" w:rsidRPr="0057126B">
        <w:rPr>
          <w:rFonts w:ascii="Times New Roman" w:hAnsi="Times New Roman" w:cs="Times New Roman"/>
          <w:sz w:val="24"/>
          <w:szCs w:val="24"/>
        </w:rPr>
        <w:t xml:space="preserve">: </w:t>
      </w:r>
      <w:r w:rsidR="00B61BDD" w:rsidRPr="005712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B61BDD"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B61BDD"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6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61BDD"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B61BDD">
        <w:rPr>
          <w:rFonts w:ascii="Times New Roman" w:hAnsi="Times New Roman" w:cs="Times New Roman"/>
          <w:sz w:val="24"/>
          <w:szCs w:val="24"/>
        </w:rPr>
        <w:t xml:space="preserve"> </w:t>
      </w:r>
      <w:r w:rsidR="00B61BDD" w:rsidRPr="0057126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B61BDD" w:rsidRPr="0057126B">
        <w:rPr>
          <w:rFonts w:ascii="Times New Roman" w:hAnsi="Times New Roman" w:cs="Times New Roman"/>
          <w:sz w:val="24"/>
          <w:szCs w:val="24"/>
        </w:rPr>
        <w:t xml:space="preserve">  </w:t>
      </w:r>
      <w:r w:rsidR="00F12662">
        <w:rPr>
          <w:rFonts w:ascii="Times New Roman" w:hAnsi="Times New Roman" w:cs="Times New Roman"/>
          <w:sz w:val="24"/>
          <w:szCs w:val="24"/>
        </w:rPr>
        <w:t xml:space="preserve">– </w:t>
      </w:r>
      <w:r w:rsidR="00F12662">
        <w:rPr>
          <w:rFonts w:ascii="Times New Roman" w:hAnsi="Times New Roman" w:cs="Times New Roman"/>
          <w:b/>
          <w:sz w:val="24"/>
          <w:szCs w:val="24"/>
        </w:rPr>
        <w:t>репродуктивное</w:t>
      </w:r>
      <w:r w:rsidR="00F12662" w:rsidRPr="003573BD">
        <w:rPr>
          <w:rFonts w:ascii="Times New Roman" w:hAnsi="Times New Roman" w:cs="Times New Roman"/>
          <w:b/>
          <w:sz w:val="24"/>
          <w:szCs w:val="24"/>
        </w:rPr>
        <w:t xml:space="preserve"> ядро</w:t>
      </w:r>
      <w:r w:rsidR="00F12662">
        <w:rPr>
          <w:rFonts w:ascii="Times New Roman" w:hAnsi="Times New Roman" w:cs="Times New Roman"/>
          <w:sz w:val="24"/>
          <w:szCs w:val="24"/>
        </w:rPr>
        <w:t xml:space="preserve"> для </w:t>
      </w:r>
      <w:r w:rsidR="00F12662" w:rsidRPr="00CC51D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F12662">
        <w:rPr>
          <w:rFonts w:ascii="Times New Roman" w:hAnsi="Times New Roman" w:cs="Times New Roman"/>
          <w:sz w:val="24"/>
          <w:szCs w:val="24"/>
        </w:rPr>
        <w:t>.</w:t>
      </w:r>
    </w:p>
    <w:p w:rsidR="00CB183C" w:rsidRPr="0096340B" w:rsidRDefault="00145F16" w:rsidP="00894EAA">
      <w:pPr>
        <w:rPr>
          <w:position w:val="-3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(++)   </w:t>
      </w:r>
      <w:r w:rsidR="00120530">
        <w:rPr>
          <w:rFonts w:ascii="Times New Roman" w:hAnsi="Times New Roman" w:cs="Times New Roman"/>
          <w:iCs/>
          <w:sz w:val="24"/>
          <w:szCs w:val="24"/>
        </w:rPr>
        <w:t>определяет норму</w:t>
      </w:r>
      <w:r>
        <w:rPr>
          <w:rFonts w:ascii="Times New Roman" w:hAnsi="Times New Roman" w:cs="Times New Roman"/>
          <w:iCs/>
          <w:sz w:val="24"/>
          <w:szCs w:val="24"/>
        </w:rPr>
        <w:t xml:space="preserve"> в </w:t>
      </w:r>
      <w:r w:rsidRPr="00145F16">
        <w:rPr>
          <w:rFonts w:ascii="Times New Roman" w:hAnsi="Times New Roman" w:cs="Times New Roman"/>
          <w:i/>
          <w:iCs/>
          <w:sz w:val="24"/>
          <w:szCs w:val="24"/>
        </w:rPr>
        <w:t>Н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B183C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7F1B" w:rsidRPr="00E36135">
        <w:rPr>
          <w:position w:val="-30"/>
          <w:sz w:val="28"/>
          <w:szCs w:val="28"/>
        </w:rPr>
        <w:object w:dxaOrig="2280" w:dyaOrig="700">
          <v:shape id="_x0000_i1035" type="#_x0000_t75" style="width:114.5pt;height:35pt" o:ole="">
            <v:imagedata r:id="rId44" o:title=""/>
          </v:shape>
          <o:OLEObject Type="Embed" ProgID="Equation.3" ShapeID="_x0000_i1035" DrawAspect="Content" ObjectID="_1675161799" r:id="rId45"/>
        </w:object>
      </w:r>
    </w:p>
    <w:p w:rsidR="0087718A" w:rsidRDefault="007E2012" w:rsidP="003B47B8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96340B">
        <w:rPr>
          <w:rFonts w:ascii="Times New Roman" w:hAnsi="Times New Roman" w:cs="Times New Roman"/>
          <w:sz w:val="24"/>
          <w:szCs w:val="24"/>
        </w:rPr>
        <w:t xml:space="preserve">,  </w:t>
      </w:r>
      <w:r w:rsidR="00722B14">
        <w:rPr>
          <w:rFonts w:ascii="Times New Roman" w:hAnsi="Times New Roman" w:cs="Times New Roman"/>
          <w:sz w:val="24"/>
          <w:szCs w:val="24"/>
        </w:rPr>
        <w:t xml:space="preserve"> </w:t>
      </w:r>
      <w:r w:rsidRPr="002B5FB2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7B8">
        <w:rPr>
          <w:rFonts w:ascii="Times New Roman" w:hAnsi="Times New Roman" w:cs="Times New Roman"/>
          <w:sz w:val="24"/>
          <w:szCs w:val="24"/>
        </w:rPr>
        <w:t xml:space="preserve">–  </w:t>
      </w:r>
      <w:r w:rsidR="00722B14">
        <w:rPr>
          <w:rFonts w:ascii="Times New Roman" w:hAnsi="Times New Roman" w:cs="Times New Roman"/>
          <w:sz w:val="24"/>
          <w:szCs w:val="24"/>
        </w:rPr>
        <w:t>г</w:t>
      </w:r>
      <w:r w:rsidR="0087718A" w:rsidRPr="002B5FB2">
        <w:rPr>
          <w:rFonts w:ascii="Times New Roman" w:hAnsi="Times New Roman" w:cs="Times New Roman"/>
          <w:sz w:val="24"/>
          <w:szCs w:val="24"/>
        </w:rPr>
        <w:t>ильбертово пространство с репродуктивным ядром</w:t>
      </w:r>
      <w:r w:rsidR="003B47B8">
        <w:rPr>
          <w:rFonts w:ascii="Times New Roman" w:hAnsi="Times New Roman" w:cs="Times New Roman"/>
          <w:sz w:val="24"/>
          <w:szCs w:val="24"/>
        </w:rPr>
        <w:t xml:space="preserve"> (</w:t>
      </w:r>
      <w:r w:rsidR="006B2DC6">
        <w:rPr>
          <w:rFonts w:ascii="Times New Roman" w:hAnsi="Times New Roman" w:cs="Times New Roman"/>
          <w:iCs/>
          <w:sz w:val="24"/>
          <w:szCs w:val="24"/>
          <w:lang w:val="en-US"/>
        </w:rPr>
        <w:t>RKHS</w:t>
      </w:r>
      <w:r w:rsidR="003B47B8">
        <w:rPr>
          <w:rFonts w:ascii="Times New Roman" w:hAnsi="Times New Roman" w:cs="Times New Roman"/>
          <w:sz w:val="24"/>
          <w:szCs w:val="24"/>
        </w:rPr>
        <w:t>).</w:t>
      </w:r>
      <w:r w:rsidR="0087718A" w:rsidRPr="002B5FB2">
        <w:rPr>
          <w:rFonts w:ascii="Times New Roman" w:hAnsi="Times New Roman" w:cs="Times New Roman"/>
          <w:sz w:val="24"/>
          <w:szCs w:val="24"/>
        </w:rPr>
        <w:t xml:space="preserve"> </w:t>
      </w:r>
      <w:r w:rsidR="003B4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3E4" w:rsidRPr="00B3519C" w:rsidRDefault="008953E4" w:rsidP="008C30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Теорема </w:t>
      </w:r>
      <w:r w:rsidR="002A5586" w:rsidRPr="002A55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Moore</w:t>
      </w:r>
      <w:r w:rsidRPr="002A558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Aronszajn</w:t>
      </w:r>
      <w:proofErr w:type="spellEnd"/>
      <w:r w:rsidR="002A5586" w:rsidRPr="002A5586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2A5586">
        <w:rPr>
          <w:rFonts w:ascii="Times New Roman" w:hAnsi="Times New Roman" w:cs="Times New Roman"/>
          <w:iCs/>
          <w:sz w:val="24"/>
          <w:szCs w:val="24"/>
        </w:rPr>
        <w:t xml:space="preserve">устанавливает, что для любого </w:t>
      </w:r>
      <w:r w:rsidR="008C3071">
        <w:rPr>
          <w:rFonts w:ascii="Times New Roman" w:hAnsi="Times New Roman" w:cs="Times New Roman"/>
          <w:iCs/>
          <w:sz w:val="24"/>
          <w:szCs w:val="24"/>
        </w:rPr>
        <w:t>положительно определённого ядра</w:t>
      </w:r>
      <w:r w:rsidR="00B351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C307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∃!</m:t>
        </m:r>
      </m:oMath>
      <w:r w:rsidR="008C307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3519C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8C3071">
        <w:rPr>
          <w:rFonts w:ascii="Times New Roman" w:hAnsi="Times New Roman" w:cs="Times New Roman"/>
          <w:iCs/>
          <w:sz w:val="24"/>
          <w:szCs w:val="24"/>
          <w:lang w:val="en-US"/>
        </w:rPr>
        <w:t>RKH</w:t>
      </w:r>
      <w:r w:rsidR="00B3519C" w:rsidRPr="00B3519C">
        <w:rPr>
          <w:rFonts w:ascii="Times New Roman" w:hAnsi="Times New Roman" w:cs="Times New Roman"/>
          <w:iCs/>
          <w:sz w:val="24"/>
          <w:szCs w:val="24"/>
        </w:rPr>
        <w:t>-</w:t>
      </w:r>
      <w:r w:rsidR="00B3519C">
        <w:rPr>
          <w:rFonts w:ascii="Times New Roman" w:hAnsi="Times New Roman" w:cs="Times New Roman"/>
          <w:iCs/>
          <w:sz w:val="24"/>
          <w:szCs w:val="24"/>
        </w:rPr>
        <w:t>пространство и обратно.</w:t>
      </w:r>
    </w:p>
    <w:p w:rsidR="009B6FD0" w:rsidRDefault="0087718A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 w:rsidRPr="002B5FB2">
        <w:rPr>
          <w:rFonts w:ascii="Times New Roman" w:hAnsi="Times New Roman" w:cs="Times New Roman"/>
          <w:sz w:val="24"/>
          <w:szCs w:val="24"/>
        </w:rPr>
        <w:t xml:space="preserve">Норма в пространстве </w:t>
      </w:r>
      <w:r w:rsidRPr="002B5FB2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2B5FB2">
        <w:rPr>
          <w:rFonts w:ascii="Times New Roman" w:hAnsi="Times New Roman" w:cs="Times New Roman"/>
          <w:sz w:val="24"/>
          <w:szCs w:val="24"/>
        </w:rPr>
        <w:t xml:space="preserve"> является мерой гладкости или мерой сложности функций.</w:t>
      </w:r>
    </w:p>
    <w:p w:rsidR="0087718A" w:rsidRPr="002B5FB2" w:rsidRDefault="00B82C0F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Многие ядерные методы (и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A0185">
        <w:rPr>
          <w:rFonts w:ascii="Times New Roman" w:hAnsi="Times New Roman" w:cs="Times New Roman"/>
          <w:sz w:val="24"/>
          <w:szCs w:val="24"/>
        </w:rPr>
        <w:t xml:space="preserve"> в том числе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0B54">
        <w:rPr>
          <w:rFonts w:ascii="Times New Roman" w:hAnsi="Times New Roman" w:cs="Times New Roman"/>
          <w:sz w:val="24"/>
          <w:szCs w:val="24"/>
        </w:rPr>
        <w:t xml:space="preserve"> можно понимать как алгоритмы, которые для данного множества объектов восстанавливают функцию</w:t>
      </w:r>
      <w:r w:rsidR="005D1A22">
        <w:rPr>
          <w:rFonts w:ascii="Times New Roman" w:hAnsi="Times New Roman" w:cs="Times New Roman"/>
          <w:sz w:val="24"/>
          <w:szCs w:val="24"/>
        </w:rPr>
        <w:t xml:space="preserve"> из пространства </w:t>
      </w:r>
      <w:r w:rsidR="005D1A22" w:rsidRPr="005D1A22">
        <w:rPr>
          <w:rFonts w:ascii="Times New Roman" w:hAnsi="Times New Roman" w:cs="Times New Roman"/>
          <w:i/>
          <w:sz w:val="24"/>
          <w:szCs w:val="24"/>
        </w:rPr>
        <w:t>Н</w:t>
      </w:r>
      <w:r w:rsidR="005D1A22">
        <w:rPr>
          <w:rFonts w:ascii="Times New Roman" w:hAnsi="Times New Roman" w:cs="Times New Roman"/>
          <w:sz w:val="24"/>
          <w:szCs w:val="24"/>
        </w:rPr>
        <w:t xml:space="preserve"> </w:t>
      </w:r>
      <w:r w:rsidR="009F0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B54">
        <w:rPr>
          <w:rFonts w:ascii="Times New Roman" w:hAnsi="Times New Roman" w:cs="Times New Roman"/>
          <w:sz w:val="24"/>
          <w:szCs w:val="24"/>
        </w:rPr>
        <w:t>минимизирующую</w:t>
      </w:r>
      <w:proofErr w:type="spellEnd"/>
      <w:r w:rsidR="009F0B54">
        <w:rPr>
          <w:rFonts w:ascii="Times New Roman" w:hAnsi="Times New Roman" w:cs="Times New Roman"/>
          <w:sz w:val="24"/>
          <w:szCs w:val="24"/>
        </w:rPr>
        <w:t xml:space="preserve"> </w:t>
      </w:r>
      <w:r w:rsidR="0087718A" w:rsidRPr="002B5FB2">
        <w:rPr>
          <w:rFonts w:ascii="Times New Roman" w:hAnsi="Times New Roman" w:cs="Times New Roman"/>
          <w:sz w:val="24"/>
          <w:szCs w:val="24"/>
        </w:rPr>
        <w:t xml:space="preserve"> </w:t>
      </w:r>
      <w:r w:rsidR="00BA0185">
        <w:rPr>
          <w:rFonts w:ascii="Times New Roman" w:hAnsi="Times New Roman" w:cs="Times New Roman"/>
          <w:sz w:val="24"/>
          <w:szCs w:val="24"/>
        </w:rPr>
        <w:t xml:space="preserve">функционал, </w:t>
      </w:r>
      <w:r w:rsidR="0087718A" w:rsidRPr="002B5FB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87718A" w:rsidRPr="002B5FB2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="0087718A" w:rsidRPr="002B5FB2">
        <w:rPr>
          <w:rFonts w:ascii="Times New Roman" w:hAnsi="Times New Roman" w:cs="Times New Roman"/>
          <w:sz w:val="24"/>
          <w:szCs w:val="24"/>
        </w:rPr>
        <w:t xml:space="preserve"> риск:</w:t>
      </w:r>
    </w:p>
    <w:p w:rsidR="0087718A" w:rsidRDefault="0087718A" w:rsidP="0087718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F70CC">
        <w:rPr>
          <w:rFonts w:ascii="Times New Roman" w:hAnsi="Times New Roman" w:cs="Times New Roman"/>
          <w:position w:val="-14"/>
          <w:sz w:val="24"/>
          <w:szCs w:val="24"/>
        </w:rPr>
        <w:object w:dxaOrig="2480" w:dyaOrig="440">
          <v:shape id="_x0000_i1036" type="#_x0000_t75" style="width:127pt;height:22.5pt" o:ole="" fillcolor="window">
            <v:imagedata r:id="rId46" o:title=""/>
          </v:shape>
          <o:OLEObject Type="Embed" ProgID="Equation.3" ShapeID="_x0000_i1036" DrawAspect="Content" ObjectID="_1675161800" r:id="rId47"/>
        </w:object>
      </w:r>
      <w:r w:rsidRPr="002B5FB2">
        <w:rPr>
          <w:rFonts w:ascii="Times New Roman" w:hAnsi="Times New Roman" w:cs="Times New Roman"/>
          <w:sz w:val="24"/>
          <w:szCs w:val="24"/>
        </w:rPr>
        <w:t>.</w:t>
      </w:r>
    </w:p>
    <w:p w:rsidR="0087718A" w:rsidRPr="002F3A48" w:rsidRDefault="0087718A" w:rsidP="0087718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3A48">
        <w:rPr>
          <w:rFonts w:ascii="Times New Roman" w:hAnsi="Times New Roman" w:cs="Times New Roman"/>
          <w:sz w:val="24"/>
          <w:szCs w:val="24"/>
        </w:rPr>
        <w:t>Норма</w:t>
      </w:r>
      <w:r w:rsidRPr="002F3A48">
        <w:rPr>
          <w:rFonts w:ascii="Times New Roman" w:hAnsi="Times New Roman" w:cs="Times New Roman"/>
          <w:position w:val="-14"/>
          <w:sz w:val="24"/>
          <w:szCs w:val="24"/>
        </w:rPr>
        <w:object w:dxaOrig="360" w:dyaOrig="400">
          <v:shape id="_x0000_i1037" type="#_x0000_t75" style="width:18pt;height:20pt" o:ole="">
            <v:imagedata r:id="rId48" o:title=""/>
          </v:shape>
          <o:OLEObject Type="Embed" ProgID="Equation.3" ShapeID="_x0000_i1037" DrawAspect="Content" ObjectID="_1675161801" r:id="rId49"/>
        </w:object>
      </w:r>
      <w:r w:rsidRPr="002F3A48">
        <w:rPr>
          <w:rFonts w:ascii="Times New Roman" w:hAnsi="Times New Roman" w:cs="Times New Roman"/>
          <w:sz w:val="24"/>
          <w:szCs w:val="24"/>
        </w:rPr>
        <w:t>обеспечивает подходящую гладкость решения.</w:t>
      </w:r>
    </w:p>
    <w:p w:rsidR="0087718A" w:rsidRPr="000417FB" w:rsidRDefault="0087718A" w:rsidP="0087718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5FB2">
        <w:rPr>
          <w:rFonts w:ascii="Times New Roman" w:hAnsi="Times New Roman" w:cs="Times New Roman"/>
          <w:sz w:val="24"/>
          <w:szCs w:val="24"/>
        </w:rPr>
        <w:t>Параметр регуляризации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FB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9B6FD0">
        <w:rPr>
          <w:rFonts w:ascii="Times New Roman" w:hAnsi="Times New Roman" w:cs="Times New Roman"/>
          <w:sz w:val="24"/>
          <w:szCs w:val="24"/>
        </w:rPr>
        <w:t>.</w:t>
      </w:r>
    </w:p>
    <w:p w:rsidR="00F56CE9" w:rsidRDefault="00F56CE9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7. </w:t>
      </w:r>
      <w:r w:rsidRPr="00933E6C">
        <w:rPr>
          <w:rFonts w:ascii="Times New Roman" w:hAnsi="Times New Roman" w:cs="Times New Roman"/>
          <w:i/>
          <w:iCs/>
          <w:sz w:val="24"/>
          <w:szCs w:val="24"/>
        </w:rPr>
        <w:t>Теорема репрезентативности</w:t>
      </w:r>
      <w:r w:rsidR="002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36962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="00236962" w:rsidRPr="00B86EA5">
        <w:rPr>
          <w:rFonts w:ascii="Times New Roman" w:hAnsi="Times New Roman" w:cs="Times New Roman"/>
          <w:i/>
          <w:iCs/>
          <w:sz w:val="24"/>
          <w:szCs w:val="24"/>
          <w:lang w:val="en-US"/>
        </w:rPr>
        <w:t>representer</w:t>
      </w:r>
      <w:proofErr w:type="spellEnd"/>
      <w:r w:rsidR="00236962" w:rsidRPr="00B86E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theorem</w:t>
      </w:r>
      <w:r w:rsidR="00236962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674B40" w:rsidRDefault="00456549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4938">
        <w:rPr>
          <w:rFonts w:ascii="Times New Roman" w:hAnsi="Times New Roman" w:cs="Times New Roman"/>
          <w:b/>
          <w:iCs/>
          <w:sz w:val="24"/>
          <w:szCs w:val="24"/>
        </w:rPr>
        <w:t>Теорема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D157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2761E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5060950" cy="130419"/>
            <wp:effectExtent l="1905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3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74" w:rsidRDefault="009B582B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Пусть </w:t>
      </w:r>
      <w:r w:rsidRPr="009B582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F</w:t>
      </w:r>
      <w:r w:rsidRPr="004D79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D79F8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4D79F8" w:rsidRPr="000D3018">
        <w:rPr>
          <w:rFonts w:ascii="Times New Roman" w:hAnsi="Times New Roman" w:cs="Times New Roman"/>
          <w:iCs/>
          <w:sz w:val="24"/>
          <w:szCs w:val="24"/>
        </w:rPr>
        <w:t>{</w:t>
      </w:r>
      <w:r w:rsidR="004D79F8" w:rsidRPr="000D3018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4D79F8" w:rsidRPr="000D3018">
        <w:rPr>
          <w:rFonts w:ascii="Times New Roman" w:hAnsi="Times New Roman" w:cs="Times New Roman"/>
          <w:iCs/>
          <w:sz w:val="24"/>
          <w:szCs w:val="24"/>
        </w:rPr>
        <w:t>}</w:t>
      </w:r>
      <w:r w:rsidR="004D79F8">
        <w:rPr>
          <w:rFonts w:ascii="Times New Roman" w:hAnsi="Times New Roman" w:cs="Times New Roman"/>
          <w:iCs/>
          <w:sz w:val="24"/>
          <w:szCs w:val="24"/>
        </w:rPr>
        <w:t xml:space="preserve">  ,  </w:t>
      </w:r>
      <w:r w:rsidR="004D79F8" w:rsidRPr="008D115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D79F8" w:rsidRPr="008D1155">
        <w:rPr>
          <w:rFonts w:ascii="Times New Roman" w:hAnsi="Times New Roman" w:cs="Times New Roman"/>
          <w:sz w:val="24"/>
          <w:szCs w:val="24"/>
        </w:rPr>
        <w:t xml:space="preserve"> : </w:t>
      </w:r>
      <w:r w:rsidR="004D79F8" w:rsidRPr="008D1155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D79F8" w:rsidRPr="008D11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D79F8" w:rsidRPr="008D1155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4D79F8" w:rsidRPr="008D1155">
        <w:rPr>
          <w:rFonts w:ascii="Times New Roman" w:hAnsi="Times New Roman" w:cs="Times New Roman"/>
          <w:sz w:val="24"/>
          <w:szCs w:val="24"/>
        </w:rPr>
        <w:t xml:space="preserve"> </w:t>
      </w:r>
      <w:r w:rsidR="004D79F8" w:rsidRPr="008D115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D79F8">
        <w:rPr>
          <w:rFonts w:ascii="Times New Roman" w:hAnsi="Times New Roman" w:cs="Times New Roman"/>
          <w:sz w:val="24"/>
          <w:szCs w:val="24"/>
        </w:rPr>
        <w:t xml:space="preserve"> </w:t>
      </w:r>
      <w:r w:rsidRPr="004D79F8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RKH</w:t>
      </w:r>
      <w:r w:rsidRPr="00B3519C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>пространство</w:t>
      </w:r>
      <w:r w:rsidR="002D2A6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D2A6D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2D2A6D" w:rsidRPr="005712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2A6D" w:rsidRPr="0057126B">
        <w:rPr>
          <w:rFonts w:ascii="Times New Roman" w:hAnsi="Times New Roman" w:cs="Times New Roman"/>
          <w:sz w:val="24"/>
          <w:szCs w:val="24"/>
        </w:rPr>
        <w:t xml:space="preserve">: </w:t>
      </w:r>
      <w:r w:rsidR="002D2A6D" w:rsidRPr="005712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D2A6D"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2D2A6D" w:rsidRPr="0057126B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D2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D2A6D" w:rsidRPr="0057126B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2D2A6D">
        <w:rPr>
          <w:rFonts w:ascii="Times New Roman" w:hAnsi="Times New Roman" w:cs="Times New Roman"/>
          <w:sz w:val="24"/>
          <w:szCs w:val="24"/>
        </w:rPr>
        <w:t xml:space="preserve"> </w:t>
      </w:r>
      <w:r w:rsidR="002D2A6D" w:rsidRPr="0057126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2D2A6D" w:rsidRPr="0057126B">
        <w:rPr>
          <w:rFonts w:ascii="Times New Roman" w:hAnsi="Times New Roman" w:cs="Times New Roman"/>
          <w:sz w:val="24"/>
          <w:szCs w:val="24"/>
        </w:rPr>
        <w:t xml:space="preserve">  </w:t>
      </w:r>
      <w:r w:rsidR="002D2A6D">
        <w:rPr>
          <w:rFonts w:ascii="Times New Roman" w:hAnsi="Times New Roman" w:cs="Times New Roman"/>
          <w:sz w:val="24"/>
          <w:szCs w:val="24"/>
        </w:rPr>
        <w:t xml:space="preserve">– </w:t>
      </w:r>
      <w:r w:rsidR="002D2A6D" w:rsidRPr="002D2A6D">
        <w:rPr>
          <w:rFonts w:ascii="Times New Roman" w:hAnsi="Times New Roman" w:cs="Times New Roman"/>
          <w:sz w:val="24"/>
          <w:szCs w:val="24"/>
        </w:rPr>
        <w:t>репродуктивное ядро</w:t>
      </w:r>
      <w:r w:rsidR="002D2A6D">
        <w:rPr>
          <w:rFonts w:ascii="Times New Roman" w:hAnsi="Times New Roman" w:cs="Times New Roman"/>
          <w:sz w:val="24"/>
          <w:szCs w:val="24"/>
        </w:rPr>
        <w:t xml:space="preserve"> для</w:t>
      </w:r>
      <w:r w:rsidR="002D2A6D" w:rsidRPr="002D2A6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2D2A6D" w:rsidRPr="009B582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F</w:t>
      </w:r>
      <w:r w:rsidR="002D2A6D">
        <w:rPr>
          <w:rFonts w:ascii="Times New Roman" w:hAnsi="Times New Roman" w:cs="Times New Roman"/>
          <w:iCs/>
          <w:sz w:val="24"/>
          <w:szCs w:val="24"/>
        </w:rPr>
        <w:t>.</w:t>
      </w:r>
      <w:r w:rsidR="002D2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99F" w:rsidRDefault="003C799F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Тренировочная последовательность</w:t>
      </w:r>
      <w:r w:rsidRPr="00F35E08">
        <w:rPr>
          <w:rFonts w:ascii="Times New Roman" w:hAnsi="Times New Roman" w:cs="Times New Roman"/>
          <w:sz w:val="24"/>
          <w:szCs w:val="24"/>
        </w:rPr>
        <w:t xml:space="preserve">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,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), … ,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F35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>)</w:t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AC28C4">
        <w:rPr>
          <w:rFonts w:ascii="Times New Roman" w:hAnsi="Times New Roman" w:cs="Times New Roman"/>
          <w:sz w:val="24"/>
          <w:szCs w:val="24"/>
        </w:rPr>
        <w:t>.</w:t>
      </w:r>
    </w:p>
    <w:p w:rsidR="00AC28C4" w:rsidRDefault="002160D3" w:rsidP="0087718A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w:drawing>
            <wp:inline distT="0" distB="0" distL="0" distR="0">
              <wp:extent cx="508000" cy="222250"/>
              <wp:effectExtent l="19050" t="0" r="6350" b="0"/>
              <wp:docPr id="1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0" cy="222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} </m:t>
        </m:r>
      </m:oMath>
      <w:r w:rsidR="003E2F0E" w:rsidRPr="001550CF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sym w:font="Symbol" w:char="F0AE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 ∈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3E2F0E" w:rsidRPr="001550CF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1550CF" w:rsidRPr="001550CF">
        <w:rPr>
          <w:rFonts w:ascii="Times New Roman" w:hAnsi="Times New Roman" w:cs="Times New Roman"/>
          <w:sz w:val="24"/>
          <w:szCs w:val="24"/>
        </w:rPr>
        <w:t>ма</w:t>
      </w:r>
      <w:r w:rsidR="001550CF">
        <w:rPr>
          <w:rFonts w:ascii="Times New Roman" w:hAnsi="Times New Roman" w:cs="Times New Roman"/>
          <w:sz w:val="24"/>
          <w:szCs w:val="24"/>
        </w:rPr>
        <w:t xml:space="preserve">трица </w:t>
      </w:r>
      <w:r w:rsidR="003E2F0E" w:rsidRPr="001550CF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E2F0E" w:rsidRPr="001550CF">
        <w:rPr>
          <w:rFonts w:ascii="Times New Roman" w:hAnsi="Times New Roman" w:cs="Times New Roman"/>
          <w:sz w:val="24"/>
          <w:szCs w:val="24"/>
        </w:rPr>
        <w:t>}</w:t>
      </w:r>
      <w:r w:rsidR="002B5066">
        <w:rPr>
          <w:rFonts w:ascii="Times New Roman" w:hAnsi="Times New Roman" w:cs="Times New Roman"/>
          <w:sz w:val="24"/>
          <w:szCs w:val="24"/>
        </w:rPr>
        <w:t>имеет максимальный ранг.</w:t>
      </w:r>
    </w:p>
    <w:p w:rsidR="002B5066" w:rsidRPr="001550CF" w:rsidRDefault="002B5066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Тогда:</w:t>
      </w:r>
    </w:p>
    <w:p w:rsidR="00674B40" w:rsidRPr="000D1574" w:rsidRDefault="00674B40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3613150" cy="527050"/>
            <wp:effectExtent l="1905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9B" w:rsidRDefault="002761ED" w:rsidP="00164E6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3429000" cy="3048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66" w:rsidRPr="004F5A78" w:rsidRDefault="0090489B" w:rsidP="00164E66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0489B">
        <w:rPr>
          <w:rFonts w:ascii="Times New Roman" w:hAnsi="Times New Roman" w:cs="Times New Roman"/>
          <w:iCs/>
          <w:sz w:val="24"/>
          <w:szCs w:val="24"/>
        </w:rPr>
        <w:t>[</w:t>
      </w:r>
      <w:r w:rsidR="00503F89">
        <w:rPr>
          <w:rFonts w:ascii="Times New Roman" w:hAnsi="Times New Roman" w:cs="Times New Roman"/>
          <w:iCs/>
          <w:sz w:val="24"/>
          <w:szCs w:val="24"/>
        </w:rPr>
        <w:t xml:space="preserve">Функция, </w:t>
      </w:r>
      <w:proofErr w:type="spellStart"/>
      <w:r w:rsidR="00503F89" w:rsidRPr="00C05AD7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="00503F89" w:rsidRPr="00C05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F89" w:rsidRPr="00C05AD7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="00503F89" w:rsidRPr="00C05AD7">
        <w:rPr>
          <w:rFonts w:ascii="Times New Roman" w:hAnsi="Times New Roman" w:cs="Times New Roman"/>
          <w:sz w:val="24"/>
          <w:szCs w:val="24"/>
        </w:rPr>
        <w:t xml:space="preserve"> риск</w:t>
      </w:r>
      <w:r w:rsidR="00AD1F48">
        <w:rPr>
          <w:rFonts w:ascii="Times New Roman" w:hAnsi="Times New Roman" w:cs="Times New Roman"/>
          <w:sz w:val="24"/>
          <w:szCs w:val="24"/>
        </w:rPr>
        <w:t>, принадлежит линейной оболочке</w:t>
      </w:r>
      <w:r>
        <w:rPr>
          <w:rFonts w:ascii="Times New Roman" w:hAnsi="Times New Roman" w:cs="Times New Roman"/>
          <w:sz w:val="24"/>
          <w:szCs w:val="24"/>
        </w:rPr>
        <w:t xml:space="preserve"> множества (...).</w:t>
      </w:r>
      <w:r w:rsidR="00AD1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164E66" w:rsidRDefault="00164E66" w:rsidP="00164E6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Различные формулировки теоремы см. : 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[1] – </w:t>
      </w:r>
      <w:r>
        <w:rPr>
          <w:rFonts w:ascii="Times New Roman" w:hAnsi="Times New Roman" w:cs="Times New Roman"/>
          <w:iCs/>
          <w:sz w:val="24"/>
          <w:szCs w:val="24"/>
        </w:rPr>
        <w:t>часть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1, </w:t>
      </w:r>
      <w:r>
        <w:rPr>
          <w:rFonts w:ascii="Times New Roman" w:hAnsi="Times New Roman" w:cs="Times New Roman"/>
          <w:iCs/>
          <w:sz w:val="24"/>
          <w:szCs w:val="24"/>
        </w:rPr>
        <w:t>гл</w:t>
      </w:r>
      <w:r w:rsidRPr="00450B9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450B90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п. 2.3.3, стр. 47–48;</w:t>
      </w:r>
    </w:p>
    <w:p w:rsidR="00164E66" w:rsidRDefault="00164E66" w:rsidP="00164E6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</w:t>
      </w:r>
      <w:r w:rsidRPr="00450B90">
        <w:rPr>
          <w:rFonts w:ascii="Times New Roman" w:hAnsi="Times New Roman" w:cs="Times New Roman"/>
          <w:iCs/>
          <w:sz w:val="24"/>
          <w:szCs w:val="24"/>
        </w:rPr>
        <w:t>[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] – </w:t>
      </w:r>
      <w:r>
        <w:rPr>
          <w:rFonts w:ascii="Times New Roman" w:hAnsi="Times New Roman" w:cs="Times New Roman"/>
          <w:iCs/>
          <w:sz w:val="24"/>
          <w:szCs w:val="24"/>
        </w:rPr>
        <w:t xml:space="preserve"> п</w:t>
      </w:r>
      <w:r w:rsidRPr="00450B9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2.3.1,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1185-1186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;  </w:t>
      </w:r>
    </w:p>
    <w:p w:rsidR="002B5066" w:rsidRPr="004F5A78" w:rsidRDefault="00164E66" w:rsidP="0087718A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</w:t>
      </w:r>
      <w:r w:rsidRPr="00450B90">
        <w:rPr>
          <w:rFonts w:ascii="Times New Roman" w:hAnsi="Times New Roman" w:cs="Times New Roman"/>
          <w:iCs/>
          <w:sz w:val="24"/>
          <w:szCs w:val="24"/>
        </w:rPr>
        <w:t>[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] – </w:t>
      </w:r>
      <w:r>
        <w:rPr>
          <w:rFonts w:ascii="Times New Roman" w:hAnsi="Times New Roman" w:cs="Times New Roman"/>
          <w:iCs/>
          <w:sz w:val="24"/>
          <w:szCs w:val="24"/>
        </w:rPr>
        <w:t>стр. 47–48</w:t>
      </w:r>
    </w:p>
    <w:p w:rsidR="0087718A" w:rsidRPr="00C05AD7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C05AD7">
        <w:rPr>
          <w:rFonts w:ascii="Times New Roman" w:hAnsi="Times New Roman" w:cs="Times New Roman"/>
          <w:sz w:val="24"/>
          <w:szCs w:val="24"/>
        </w:rPr>
        <w:t xml:space="preserve">ункция, </w:t>
      </w:r>
      <w:proofErr w:type="spellStart"/>
      <w:r w:rsidRPr="00C05AD7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Pr="00C05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D7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Pr="00C05AD7">
        <w:rPr>
          <w:rFonts w:ascii="Times New Roman" w:hAnsi="Times New Roman" w:cs="Times New Roman"/>
          <w:sz w:val="24"/>
          <w:szCs w:val="24"/>
        </w:rPr>
        <w:t xml:space="preserve"> риск, </w:t>
      </w:r>
      <w:r>
        <w:rPr>
          <w:rFonts w:ascii="Times New Roman" w:hAnsi="Times New Roman" w:cs="Times New Roman"/>
          <w:sz w:val="24"/>
          <w:szCs w:val="24"/>
        </w:rPr>
        <w:t>должна име</w:t>
      </w:r>
      <w:r w:rsidRPr="00C05AD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05AD7">
        <w:rPr>
          <w:rFonts w:ascii="Times New Roman" w:hAnsi="Times New Roman" w:cs="Times New Roman"/>
          <w:sz w:val="24"/>
          <w:szCs w:val="24"/>
        </w:rPr>
        <w:t xml:space="preserve"> вид</w:t>
      </w:r>
    </w:p>
    <w:p w:rsidR="0087718A" w:rsidRPr="00C05AD7" w:rsidRDefault="0087718A" w:rsidP="0087718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05AD7">
        <w:rPr>
          <w:rFonts w:ascii="Times New Roman" w:hAnsi="Times New Roman" w:cs="Times New Roman"/>
          <w:position w:val="-32"/>
          <w:sz w:val="24"/>
          <w:szCs w:val="24"/>
        </w:rPr>
        <w:object w:dxaOrig="2060" w:dyaOrig="760">
          <v:shape id="_x0000_i1038" type="#_x0000_t75" style="width:102.5pt;height:38pt" o:ole="">
            <v:imagedata r:id="rId54" o:title=""/>
          </v:shape>
          <o:OLEObject Type="Embed" ProgID="Equation.3" ShapeID="_x0000_i1038" DrawAspect="Content" ObjectID="_1675161802" r:id="rId55"/>
        </w:object>
      </w:r>
      <w:r w:rsidRPr="00C05AD7">
        <w:rPr>
          <w:rFonts w:ascii="Times New Roman" w:hAnsi="Times New Roman" w:cs="Times New Roman"/>
          <w:sz w:val="24"/>
          <w:szCs w:val="24"/>
        </w:rPr>
        <w:t>,</w:t>
      </w:r>
    </w:p>
    <w:p w:rsidR="0087718A" w:rsidRPr="00C05AD7" w:rsidRDefault="0087718A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 w:rsidRPr="00C05AD7">
        <w:rPr>
          <w:rFonts w:ascii="Times New Roman" w:hAnsi="Times New Roman" w:cs="Times New Roman"/>
          <w:sz w:val="24"/>
          <w:szCs w:val="24"/>
        </w:rPr>
        <w:t xml:space="preserve">где вектор весов признаков </w:t>
      </w:r>
      <w:r w:rsidRPr="00C05AD7">
        <w:rPr>
          <w:rFonts w:ascii="Times New Roman" w:hAnsi="Times New Roman" w:cs="Times New Roman"/>
          <w:b/>
          <w:sz w:val="24"/>
          <w:szCs w:val="24"/>
        </w:rPr>
        <w:t>β</w:t>
      </w:r>
      <w:r w:rsidRPr="00C05AD7">
        <w:rPr>
          <w:rFonts w:ascii="Times New Roman" w:hAnsi="Times New Roman" w:cs="Times New Roman"/>
          <w:sz w:val="24"/>
          <w:szCs w:val="24"/>
        </w:rPr>
        <w:sym w:font="Symbol" w:char="F0CE"/>
      </w:r>
      <w:r w:rsidRPr="00C05AD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05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5AD7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l</w:t>
      </w:r>
      <w:r w:rsidRPr="00C05AD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Pr="00C05AD7">
        <w:rPr>
          <w:rFonts w:ascii="Times New Roman" w:hAnsi="Times New Roman" w:cs="Times New Roman"/>
          <w:iCs/>
          <w:sz w:val="24"/>
          <w:szCs w:val="24"/>
        </w:rPr>
        <w:t>.</w:t>
      </w:r>
    </w:p>
    <w:p w:rsidR="0087718A" w:rsidRPr="00C05AD7" w:rsidRDefault="0087718A" w:rsidP="0087718A">
      <w:pPr>
        <w:jc w:val="both"/>
        <w:rPr>
          <w:rFonts w:ascii="Times New Roman" w:hAnsi="Times New Roman" w:cs="Times New Roman"/>
          <w:sz w:val="24"/>
          <w:szCs w:val="24"/>
        </w:rPr>
      </w:pPr>
      <w:r w:rsidRPr="00C05AD7">
        <w:rPr>
          <w:rFonts w:ascii="Times New Roman" w:hAnsi="Times New Roman" w:cs="Times New Roman"/>
          <w:sz w:val="24"/>
          <w:szCs w:val="24"/>
        </w:rPr>
        <w:t>Различные классы функций могут быть обучены путем использования различных ядер.</w:t>
      </w:r>
    </w:p>
    <w:p w:rsidR="00F56CE9" w:rsidRDefault="00F56CE9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8. </w:t>
      </w:r>
      <w:r w:rsidRPr="00933E6C">
        <w:rPr>
          <w:rFonts w:ascii="Times New Roman" w:hAnsi="Times New Roman" w:cs="Times New Roman"/>
          <w:i/>
          <w:iCs/>
          <w:sz w:val="24"/>
          <w:szCs w:val="24"/>
        </w:rPr>
        <w:t>Ядерный приём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7718A" w:rsidRPr="00732061" w:rsidRDefault="0087718A" w:rsidP="0087718A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3B7DB2">
        <w:rPr>
          <w:rFonts w:ascii="Times New Roman" w:hAnsi="Times New Roman" w:cs="Times New Roman"/>
          <w:sz w:val="24"/>
          <w:szCs w:val="24"/>
        </w:rPr>
        <w:t>юбой линейный алгоритм, использующий только скалярные произведения, может быть неявно выполнен в пространстве признаков, надо лишь каждое скалярное произведение заменить нелинейным ядром.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061">
        <w:rPr>
          <w:rFonts w:ascii="Times New Roman" w:hAnsi="Times New Roman" w:cs="Times New Roman"/>
          <w:b/>
          <w:sz w:val="24"/>
          <w:szCs w:val="24"/>
        </w:rPr>
        <w:t>Нелинейность не требует дополнительных вычислительных затрат.</w:t>
      </w:r>
    </w:p>
    <w:p w:rsidR="0087718A" w:rsidRPr="005B1FD7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87718A" w:rsidRPr="00CC25A2" w:rsidRDefault="0087718A" w:rsidP="0087718A">
      <w:pPr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75138">
        <w:rPr>
          <w:rFonts w:ascii="Times New Roman" w:hAnsi="Times New Roman" w:cs="Times New Roman"/>
          <w:iCs/>
          <w:sz w:val="28"/>
          <w:szCs w:val="28"/>
        </w:rPr>
        <w:t>Литература</w:t>
      </w:r>
    </w:p>
    <w:p w:rsidR="0087718A" w:rsidRPr="00732061" w:rsidRDefault="0087718A" w:rsidP="0087718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  <w:lang w:val="en-US"/>
        </w:rPr>
      </w:pPr>
      <w:r w:rsidRPr="004C39C4">
        <w:rPr>
          <w:rFonts w:ascii="Times New Roman" w:hAnsi="Times New Roman" w:cs="Times New Roman"/>
          <w:iCs/>
          <w:sz w:val="24"/>
          <w:szCs w:val="24"/>
        </w:rPr>
        <w:t>1.</w:t>
      </w:r>
      <w:r w:rsidRPr="004C39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513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4C39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5138">
        <w:rPr>
          <w:rFonts w:ascii="Times New Roman" w:hAnsi="Times New Roman" w:cs="Times New Roman"/>
          <w:i/>
          <w:iCs/>
          <w:sz w:val="24"/>
          <w:szCs w:val="24"/>
          <w:lang w:val="en-US"/>
        </w:rPr>
        <w:t>Methods</w:t>
      </w:r>
      <w:r w:rsidRPr="004C39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513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4C39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513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Computational</w:t>
      </w:r>
      <w:r w:rsidRPr="004C39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5138">
        <w:rPr>
          <w:rFonts w:ascii="Times New Roman" w:hAnsi="Times New Roman" w:cs="Times New Roman"/>
          <w:i/>
          <w:iCs/>
          <w:sz w:val="24"/>
          <w:szCs w:val="24"/>
          <w:lang w:val="en-US"/>
        </w:rPr>
        <w:t>Biology</w:t>
      </w:r>
      <w:r w:rsidRPr="004C39C4">
        <w:rPr>
          <w:rFonts w:ascii="Times New Roman" w:eastAsia="CMR10" w:hAnsi="Times New Roman" w:cs="Times New Roman"/>
          <w:sz w:val="24"/>
          <w:szCs w:val="24"/>
        </w:rPr>
        <w:t xml:space="preserve">.  </w:t>
      </w:r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Bernhard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Scholkopf</w:t>
      </w:r>
      <w:proofErr w:type="spellEnd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, Koji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Tsuda</w:t>
      </w:r>
      <w:proofErr w:type="spellEnd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, and Jean-Philippe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Vert</w:t>
      </w:r>
      <w:proofErr w:type="spellEnd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, editors. </w:t>
      </w:r>
      <w:r w:rsidRPr="00875138">
        <w:rPr>
          <w:rFonts w:ascii="Times New Roman" w:hAnsi="Times New Roman" w:cs="Times New Roman"/>
          <w:sz w:val="24"/>
          <w:szCs w:val="24"/>
          <w:lang w:val="en-US"/>
        </w:rPr>
        <w:t>The MIT Press,</w:t>
      </w:r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2004.</w:t>
      </w:r>
    </w:p>
    <w:p w:rsidR="0087718A" w:rsidRPr="0041688E" w:rsidRDefault="0087718A" w:rsidP="0087718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  <w:lang w:val="en-US"/>
        </w:rPr>
      </w:pP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2. KER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NEL METHODS IN MACHINE LEARNING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Thomas Hoffman,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Bernhard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Scholkopf</w:t>
      </w:r>
      <w:proofErr w:type="spellEnd"/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 and Alexander </w:t>
      </w:r>
      <w:proofErr w:type="spellStart"/>
      <w:r>
        <w:rPr>
          <w:rFonts w:ascii="Times New Roman" w:eastAsia="CMR10" w:hAnsi="Times New Roman" w:cs="Times New Roman"/>
          <w:sz w:val="24"/>
          <w:szCs w:val="24"/>
          <w:lang w:val="en-US"/>
        </w:rPr>
        <w:t>Smola</w:t>
      </w:r>
      <w:proofErr w:type="spellEnd"/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The Annals of Statistics Vol. 36, No. 3,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p.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1171–1220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,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2008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</w:p>
    <w:p w:rsidR="0087718A" w:rsidRPr="0041688E" w:rsidRDefault="0087718A" w:rsidP="0087718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  <w:lang w:val="en-US"/>
        </w:rPr>
      </w:pPr>
      <w:r>
        <w:rPr>
          <w:rFonts w:ascii="Times New Roman" w:eastAsia="CMR10" w:hAnsi="Times New Roman" w:cs="Times New Roman"/>
          <w:sz w:val="24"/>
          <w:szCs w:val="24"/>
          <w:lang w:val="en-US"/>
        </w:rPr>
        <w:t>3.</w:t>
      </w:r>
      <w:r w:rsidRPr="0041688E">
        <w:rPr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Tutorial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Support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Vector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Regression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Alexander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4"/>
          <w:szCs w:val="24"/>
          <w:lang w:val="en-US"/>
        </w:rPr>
        <w:t>Smola</w:t>
      </w:r>
      <w:proofErr w:type="spellEnd"/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and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Bernhard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Scholkopf</w:t>
      </w:r>
      <w:proofErr w:type="spellEnd"/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NeuroCOLT2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Technical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Report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Series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315FD2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October,1998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</w:p>
    <w:p w:rsidR="0087718A" w:rsidRPr="0041688E" w:rsidRDefault="0087718A" w:rsidP="0087718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  <w:lang w:val="en-US"/>
        </w:rPr>
      </w:pP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См. 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[1] – </w:t>
      </w:r>
      <w:r>
        <w:rPr>
          <w:rFonts w:ascii="Times New Roman" w:hAnsi="Times New Roman" w:cs="Times New Roman"/>
          <w:iCs/>
          <w:sz w:val="24"/>
          <w:szCs w:val="24"/>
        </w:rPr>
        <w:t>часть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1, </w:t>
      </w:r>
      <w:r>
        <w:rPr>
          <w:rFonts w:ascii="Times New Roman" w:hAnsi="Times New Roman" w:cs="Times New Roman"/>
          <w:iCs/>
          <w:sz w:val="24"/>
          <w:szCs w:val="24"/>
        </w:rPr>
        <w:t>гл</w:t>
      </w:r>
      <w:r w:rsidRPr="00450B9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стр. 35–70;</w:t>
      </w:r>
    </w:p>
    <w:p w:rsidR="0087718A" w:rsidRDefault="0087718A" w:rsidP="0087718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[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] – </w:t>
      </w:r>
      <w:r>
        <w:rPr>
          <w:rFonts w:ascii="Times New Roman" w:hAnsi="Times New Roman" w:cs="Times New Roman"/>
          <w:iCs/>
          <w:sz w:val="24"/>
          <w:szCs w:val="24"/>
        </w:rPr>
        <w:t xml:space="preserve"> п.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 1, </w:t>
      </w:r>
      <w:r>
        <w:rPr>
          <w:rFonts w:ascii="Times New Roman" w:hAnsi="Times New Roman" w:cs="Times New Roman"/>
          <w:iCs/>
          <w:sz w:val="24"/>
          <w:szCs w:val="24"/>
        </w:rPr>
        <w:t xml:space="preserve"> п</w:t>
      </w:r>
      <w:r w:rsidRPr="00450B9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2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п. 6;  </w:t>
      </w:r>
    </w:p>
    <w:p w:rsidR="002946B9" w:rsidRPr="0087718A" w:rsidRDefault="0087718A" w:rsidP="008771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r w:rsidRPr="00450B90">
        <w:rPr>
          <w:rFonts w:ascii="Times New Roman" w:hAnsi="Times New Roman" w:cs="Times New Roman"/>
          <w:iCs/>
          <w:sz w:val="24"/>
          <w:szCs w:val="24"/>
        </w:rPr>
        <w:t>[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450B90">
        <w:rPr>
          <w:rFonts w:ascii="Times New Roman" w:hAnsi="Times New Roman" w:cs="Times New Roman"/>
          <w:iCs/>
          <w:sz w:val="24"/>
          <w:szCs w:val="24"/>
        </w:rPr>
        <w:t xml:space="preserve">] – </w:t>
      </w:r>
      <w:r>
        <w:rPr>
          <w:rFonts w:ascii="Times New Roman" w:hAnsi="Times New Roman" w:cs="Times New Roman"/>
          <w:iCs/>
          <w:sz w:val="24"/>
          <w:szCs w:val="24"/>
        </w:rPr>
        <w:t>стр. 47–48.</w:t>
      </w:r>
    </w:p>
    <w:sectPr w:rsidR="002946B9" w:rsidRPr="0087718A" w:rsidSect="00DB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87718A"/>
    <w:rsid w:val="000046BB"/>
    <w:rsid w:val="000102B9"/>
    <w:rsid w:val="0003562B"/>
    <w:rsid w:val="0003729A"/>
    <w:rsid w:val="00057E3D"/>
    <w:rsid w:val="00085BDC"/>
    <w:rsid w:val="00093F60"/>
    <w:rsid w:val="000A0223"/>
    <w:rsid w:val="000A6058"/>
    <w:rsid w:val="000D1574"/>
    <w:rsid w:val="000D5CF1"/>
    <w:rsid w:val="00105915"/>
    <w:rsid w:val="00120530"/>
    <w:rsid w:val="00143B15"/>
    <w:rsid w:val="00145F16"/>
    <w:rsid w:val="00150752"/>
    <w:rsid w:val="001550CF"/>
    <w:rsid w:val="00164E66"/>
    <w:rsid w:val="00167F24"/>
    <w:rsid w:val="001C1259"/>
    <w:rsid w:val="001F43DD"/>
    <w:rsid w:val="002129A2"/>
    <w:rsid w:val="00214D56"/>
    <w:rsid w:val="002160D3"/>
    <w:rsid w:val="00216DCF"/>
    <w:rsid w:val="00233A92"/>
    <w:rsid w:val="00236962"/>
    <w:rsid w:val="0025532D"/>
    <w:rsid w:val="00271F79"/>
    <w:rsid w:val="002729C2"/>
    <w:rsid w:val="00273950"/>
    <w:rsid w:val="002761ED"/>
    <w:rsid w:val="00292EAB"/>
    <w:rsid w:val="002946B9"/>
    <w:rsid w:val="002A5586"/>
    <w:rsid w:val="002B5066"/>
    <w:rsid w:val="002C3231"/>
    <w:rsid w:val="002D2A6D"/>
    <w:rsid w:val="002E4A82"/>
    <w:rsid w:val="00316E86"/>
    <w:rsid w:val="0032731E"/>
    <w:rsid w:val="00343245"/>
    <w:rsid w:val="00361641"/>
    <w:rsid w:val="003821AF"/>
    <w:rsid w:val="003A6AB8"/>
    <w:rsid w:val="003B47B8"/>
    <w:rsid w:val="003C799F"/>
    <w:rsid w:val="003D3B00"/>
    <w:rsid w:val="003E2F0E"/>
    <w:rsid w:val="003F357F"/>
    <w:rsid w:val="003F5A72"/>
    <w:rsid w:val="003F6451"/>
    <w:rsid w:val="003F6ACD"/>
    <w:rsid w:val="003F7943"/>
    <w:rsid w:val="004172A8"/>
    <w:rsid w:val="00434D07"/>
    <w:rsid w:val="00441A18"/>
    <w:rsid w:val="00456549"/>
    <w:rsid w:val="00472A60"/>
    <w:rsid w:val="00481A68"/>
    <w:rsid w:val="00497385"/>
    <w:rsid w:val="004C39C4"/>
    <w:rsid w:val="004D79F8"/>
    <w:rsid w:val="004E34E5"/>
    <w:rsid w:val="004F299A"/>
    <w:rsid w:val="004F5A78"/>
    <w:rsid w:val="00503F89"/>
    <w:rsid w:val="0051111F"/>
    <w:rsid w:val="00526B93"/>
    <w:rsid w:val="005274CB"/>
    <w:rsid w:val="00541FDF"/>
    <w:rsid w:val="00593EA9"/>
    <w:rsid w:val="005B77DC"/>
    <w:rsid w:val="005D1A22"/>
    <w:rsid w:val="005E20E9"/>
    <w:rsid w:val="00601B80"/>
    <w:rsid w:val="006046E4"/>
    <w:rsid w:val="00604938"/>
    <w:rsid w:val="00605A6F"/>
    <w:rsid w:val="00617F1B"/>
    <w:rsid w:val="006378C6"/>
    <w:rsid w:val="006402B7"/>
    <w:rsid w:val="006720E3"/>
    <w:rsid w:val="00674B40"/>
    <w:rsid w:val="0068689E"/>
    <w:rsid w:val="006B2DC6"/>
    <w:rsid w:val="006C4752"/>
    <w:rsid w:val="006D1855"/>
    <w:rsid w:val="006D2E0F"/>
    <w:rsid w:val="0070259F"/>
    <w:rsid w:val="00705EE0"/>
    <w:rsid w:val="00707C3F"/>
    <w:rsid w:val="00722B14"/>
    <w:rsid w:val="007301D6"/>
    <w:rsid w:val="0076409A"/>
    <w:rsid w:val="00785F0F"/>
    <w:rsid w:val="00791144"/>
    <w:rsid w:val="007A67E2"/>
    <w:rsid w:val="007B1B48"/>
    <w:rsid w:val="007C2481"/>
    <w:rsid w:val="007E140D"/>
    <w:rsid w:val="007E2012"/>
    <w:rsid w:val="007E3B85"/>
    <w:rsid w:val="007E5ABE"/>
    <w:rsid w:val="00811714"/>
    <w:rsid w:val="00811FA7"/>
    <w:rsid w:val="008222A0"/>
    <w:rsid w:val="008616F6"/>
    <w:rsid w:val="008677F0"/>
    <w:rsid w:val="0087718A"/>
    <w:rsid w:val="00884DC0"/>
    <w:rsid w:val="00894EAA"/>
    <w:rsid w:val="008953E4"/>
    <w:rsid w:val="008C3071"/>
    <w:rsid w:val="008E7642"/>
    <w:rsid w:val="0090489B"/>
    <w:rsid w:val="009048A6"/>
    <w:rsid w:val="0094218C"/>
    <w:rsid w:val="00955E9D"/>
    <w:rsid w:val="0096340B"/>
    <w:rsid w:val="009B582B"/>
    <w:rsid w:val="009B6FD0"/>
    <w:rsid w:val="009C6814"/>
    <w:rsid w:val="009C7512"/>
    <w:rsid w:val="009D6EF3"/>
    <w:rsid w:val="009F0B54"/>
    <w:rsid w:val="009F40FC"/>
    <w:rsid w:val="00A03312"/>
    <w:rsid w:val="00A26FD6"/>
    <w:rsid w:val="00A61387"/>
    <w:rsid w:val="00A66B93"/>
    <w:rsid w:val="00A91EF1"/>
    <w:rsid w:val="00A960F4"/>
    <w:rsid w:val="00AC28C4"/>
    <w:rsid w:val="00AD10B9"/>
    <w:rsid w:val="00AD1F48"/>
    <w:rsid w:val="00AE6B37"/>
    <w:rsid w:val="00AF055C"/>
    <w:rsid w:val="00B118A6"/>
    <w:rsid w:val="00B3519C"/>
    <w:rsid w:val="00B61BDD"/>
    <w:rsid w:val="00B82C0F"/>
    <w:rsid w:val="00B86EA5"/>
    <w:rsid w:val="00B95BA4"/>
    <w:rsid w:val="00BA0185"/>
    <w:rsid w:val="00BB518A"/>
    <w:rsid w:val="00BC3CDE"/>
    <w:rsid w:val="00BE443D"/>
    <w:rsid w:val="00BF57E5"/>
    <w:rsid w:val="00C22A57"/>
    <w:rsid w:val="00C240D5"/>
    <w:rsid w:val="00C33E88"/>
    <w:rsid w:val="00C40982"/>
    <w:rsid w:val="00C50799"/>
    <w:rsid w:val="00C807B0"/>
    <w:rsid w:val="00C80F2C"/>
    <w:rsid w:val="00C81295"/>
    <w:rsid w:val="00C93295"/>
    <w:rsid w:val="00CA2FF9"/>
    <w:rsid w:val="00CB183C"/>
    <w:rsid w:val="00CB5F9C"/>
    <w:rsid w:val="00CF26F4"/>
    <w:rsid w:val="00D17CCD"/>
    <w:rsid w:val="00D21C1C"/>
    <w:rsid w:val="00D33664"/>
    <w:rsid w:val="00D418E1"/>
    <w:rsid w:val="00D45620"/>
    <w:rsid w:val="00D85004"/>
    <w:rsid w:val="00DB7607"/>
    <w:rsid w:val="00DC67E5"/>
    <w:rsid w:val="00DD2C9A"/>
    <w:rsid w:val="00DD5DC6"/>
    <w:rsid w:val="00DF229C"/>
    <w:rsid w:val="00E14A25"/>
    <w:rsid w:val="00E27089"/>
    <w:rsid w:val="00E34D92"/>
    <w:rsid w:val="00E45D69"/>
    <w:rsid w:val="00E63F44"/>
    <w:rsid w:val="00E7569A"/>
    <w:rsid w:val="00EB2FF7"/>
    <w:rsid w:val="00EC7B32"/>
    <w:rsid w:val="00F06D24"/>
    <w:rsid w:val="00F11AA2"/>
    <w:rsid w:val="00F12662"/>
    <w:rsid w:val="00F206AD"/>
    <w:rsid w:val="00F47273"/>
    <w:rsid w:val="00F474CD"/>
    <w:rsid w:val="00F56CE9"/>
    <w:rsid w:val="00F622F9"/>
    <w:rsid w:val="00F62537"/>
    <w:rsid w:val="00F62B6F"/>
    <w:rsid w:val="00F62C4F"/>
    <w:rsid w:val="00F63073"/>
    <w:rsid w:val="00FD0600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C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18E1"/>
    <w:rPr>
      <w:color w:val="808080"/>
    </w:rPr>
  </w:style>
  <w:style w:type="paragraph" w:styleId="a6">
    <w:name w:val="Body Text"/>
    <w:basedOn w:val="a"/>
    <w:link w:val="a7"/>
    <w:rsid w:val="006C475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Знак"/>
    <w:basedOn w:val="a0"/>
    <w:link w:val="a6"/>
    <w:rsid w:val="006C475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23.png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9.png"/><Relationship Id="rId55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53" Type="http://schemas.openxmlformats.org/officeDocument/2006/relationships/image" Target="media/image32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oleObject" Target="embeddings/oleObject17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image" Target="media/image26.wmf"/><Relationship Id="rId52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9.png"/><Relationship Id="rId43" Type="http://schemas.openxmlformats.org/officeDocument/2006/relationships/oleObject" Target="embeddings/oleObject14.bin"/><Relationship Id="rId48" Type="http://schemas.openxmlformats.org/officeDocument/2006/relationships/image" Target="media/image28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3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6376-7CB9-4364-B60B-4A7F218F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22</cp:revision>
  <dcterms:created xsi:type="dcterms:W3CDTF">2021-02-16T13:16:00Z</dcterms:created>
  <dcterms:modified xsi:type="dcterms:W3CDTF">2021-02-18T10:55:00Z</dcterms:modified>
</cp:coreProperties>
</file>