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16B01" w14:textId="3950DB64" w:rsidR="00E23201" w:rsidRDefault="008C639C">
      <w:pPr>
        <w:rPr>
          <w:rFonts w:ascii="Raleway" w:hAnsi="Raleway"/>
          <w:color w:val="000000"/>
          <w:sz w:val="27"/>
          <w:szCs w:val="27"/>
          <w:shd w:val="clear" w:color="auto" w:fill="F8F8F8"/>
        </w:rPr>
      </w:pPr>
      <w:r>
        <w:rPr>
          <w:rFonts w:ascii="Raleway" w:hAnsi="Raleway"/>
          <w:color w:val="000000"/>
          <w:sz w:val="27"/>
          <w:szCs w:val="27"/>
          <w:shd w:val="clear" w:color="auto" w:fill="F8F8F8"/>
        </w:rPr>
        <w:t xml:space="preserve">DTC Palm Grove offers a thoughtfully curated lifestyle with amenities that cater to both relaxation and recreation. Enjoy a refreshing swim in the pool, break a sweat in the gym, or unwind in the stylish lounge café and AV room. The banquet hall and </w:t>
      </w:r>
      <w:proofErr w:type="spellStart"/>
      <w:r>
        <w:rPr>
          <w:rFonts w:ascii="Raleway" w:hAnsi="Raleway"/>
          <w:color w:val="000000"/>
          <w:sz w:val="27"/>
          <w:szCs w:val="27"/>
          <w:shd w:val="clear" w:color="auto" w:fill="F8F8F8"/>
        </w:rPr>
        <w:t>amphitheatre</w:t>
      </w:r>
      <w:proofErr w:type="spellEnd"/>
      <w:r>
        <w:rPr>
          <w:rFonts w:ascii="Raleway" w:hAnsi="Raleway"/>
          <w:color w:val="000000"/>
          <w:sz w:val="27"/>
          <w:szCs w:val="27"/>
          <w:shd w:val="clear" w:color="auto" w:fill="F8F8F8"/>
        </w:rPr>
        <w:t xml:space="preserve"> are perfect for celebrations, while the cycling path, jogging track, and reflexology court promote daily wellness. Kids can explore their own play zone, and the activity lawn, indoor games area, and wall climbing space keep the fun going. Set amidst landscaped gardens, gazebos, and tree-lined walkways, all within a secure gated community, Palm Grove is designed for living life to the fullest.</w:t>
      </w:r>
    </w:p>
    <w:p w14:paraId="6DFD5E59" w14:textId="2C196010" w:rsidR="008C639C" w:rsidRDefault="008C639C" w:rsidP="008C639C">
      <w:pPr>
        <w:rPr>
          <w:rFonts w:ascii="Raleway" w:hAnsi="Raleway"/>
          <w:color w:val="000000"/>
          <w:sz w:val="27"/>
          <w:szCs w:val="27"/>
          <w:shd w:val="clear" w:color="auto" w:fill="F8F8F8"/>
        </w:rPr>
      </w:pPr>
    </w:p>
    <w:p w14:paraId="648716A9" w14:textId="21E64D51" w:rsidR="008C639C" w:rsidRPr="008C639C" w:rsidRDefault="008C639C" w:rsidP="008C639C">
      <w:r>
        <w:rPr>
          <w:noProof/>
        </w:rPr>
        <w:lastRenderedPageBreak/>
        <w:drawing>
          <wp:inline distT="0" distB="0" distL="0" distR="0" wp14:anchorId="2EF14056" wp14:editId="3FE8F0AF">
            <wp:extent cx="5943600" cy="3541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r>
        <w:rPr>
          <w:noProof/>
        </w:rPr>
        <w:drawing>
          <wp:inline distT="0" distB="0" distL="0" distR="0" wp14:anchorId="273112BF" wp14:editId="66665339">
            <wp:extent cx="5943600" cy="332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r>
        <w:rPr>
          <w:noProof/>
        </w:rPr>
        <w:lastRenderedPageBreak/>
        <w:drawing>
          <wp:inline distT="0" distB="0" distL="0" distR="0" wp14:anchorId="562ED029" wp14:editId="7E040407">
            <wp:extent cx="5943600" cy="3712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inline>
        </w:drawing>
      </w:r>
      <w:r>
        <w:rPr>
          <w:noProof/>
        </w:rPr>
        <w:drawing>
          <wp:inline distT="0" distB="0" distL="0" distR="0" wp14:anchorId="03A9A130" wp14:editId="7B1B7773">
            <wp:extent cx="5943600" cy="348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r>
        <w:rPr>
          <w:noProof/>
        </w:rPr>
        <w:lastRenderedPageBreak/>
        <w:drawing>
          <wp:inline distT="0" distB="0" distL="0" distR="0" wp14:anchorId="1B30EC14" wp14:editId="67C2812B">
            <wp:extent cx="5943600" cy="2955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sectPr w:rsidR="008C639C" w:rsidRPr="008C639C">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0A421" w14:textId="77777777" w:rsidR="00524E4F" w:rsidRDefault="00524E4F" w:rsidP="008C639C">
      <w:pPr>
        <w:spacing w:after="0" w:line="240" w:lineRule="auto"/>
      </w:pPr>
      <w:r>
        <w:separator/>
      </w:r>
    </w:p>
  </w:endnote>
  <w:endnote w:type="continuationSeparator" w:id="0">
    <w:p w14:paraId="59C6ACE2" w14:textId="77777777" w:rsidR="00524E4F" w:rsidRDefault="00524E4F" w:rsidP="008C6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40E27" w14:textId="77777777" w:rsidR="00524E4F" w:rsidRDefault="00524E4F" w:rsidP="008C639C">
      <w:pPr>
        <w:spacing w:after="0" w:line="240" w:lineRule="auto"/>
      </w:pPr>
      <w:r>
        <w:separator/>
      </w:r>
    </w:p>
  </w:footnote>
  <w:footnote w:type="continuationSeparator" w:id="0">
    <w:p w14:paraId="17F7450A" w14:textId="77777777" w:rsidR="00524E4F" w:rsidRDefault="00524E4F" w:rsidP="008C6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6FEF3" w14:textId="6D31EEA4" w:rsidR="008C639C" w:rsidRDefault="008C639C">
    <w:pPr>
      <w:pStyle w:val="Header"/>
    </w:pPr>
    <w:r w:rsidRPr="008C639C">
      <w:t>DTC Palm Grove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9C"/>
    <w:rsid w:val="00524E4F"/>
    <w:rsid w:val="008C639C"/>
    <w:rsid w:val="00E23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23F2D"/>
  <w15:chartTrackingRefBased/>
  <w15:docId w15:val="{BB9EDC6D-F539-46E4-931E-93243C319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63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39C"/>
  </w:style>
  <w:style w:type="paragraph" w:styleId="Footer">
    <w:name w:val="footer"/>
    <w:basedOn w:val="Normal"/>
    <w:link w:val="FooterChar"/>
    <w:uiPriority w:val="99"/>
    <w:unhideWhenUsed/>
    <w:rsid w:val="008C63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99</Words>
  <Characters>567</Characters>
  <Application>Microsoft Office Word</Application>
  <DocSecurity>0</DocSecurity>
  <Lines>4</Lines>
  <Paragraphs>1</Paragraphs>
  <ScaleCrop>false</ScaleCrop>
  <Company/>
  <LinksUpToDate>false</LinksUpToDate>
  <CharactersWithSpaces>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SUBHAJYOTI SHAW</dc:creator>
  <cp:keywords/>
  <dc:description/>
  <cp:lastModifiedBy>SUBHAJYOTI SHAW</cp:lastModifiedBy>
  <cp:revision>1</cp:revision>
  <dcterms:created xsi:type="dcterms:W3CDTF">2025-10-27T09:25:00Z</dcterms:created>
  <dcterms:modified xsi:type="dcterms:W3CDTF">2025-10-27T09:26:00Z</dcterms:modified>
</cp:coreProperties>
</file>