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7B59B" w14:textId="77777777" w:rsidR="00C53276" w:rsidRDefault="00C53276" w:rsidP="00C53276">
      <w:pPr>
        <w:shd w:val="clear" w:color="auto" w:fill="FFFFFF"/>
        <w:tabs>
          <w:tab w:val="num" w:pos="720"/>
        </w:tabs>
        <w:spacing w:after="300" w:line="240" w:lineRule="auto"/>
        <w:ind w:left="870" w:hanging="360"/>
        <w:textAlignment w:val="baseline"/>
      </w:pPr>
    </w:p>
    <w:p w14:paraId="494A145F" w14:textId="1FABC61D" w:rsidR="00C53276" w:rsidRPr="00C53276" w:rsidRDefault="00C53276" w:rsidP="00C53276">
      <w:pPr>
        <w:shd w:val="clear" w:color="auto" w:fill="FFFFFF"/>
        <w:spacing w:after="300" w:line="240" w:lineRule="auto"/>
        <w:ind w:left="870"/>
        <w:jc w:val="center"/>
        <w:textAlignment w:val="baseline"/>
        <w:rPr>
          <w:rFonts w:ascii="Open Sans" w:eastAsia="Times New Roman" w:hAnsi="Open Sans" w:cs="Open Sans"/>
          <w:b/>
          <w:bCs/>
          <w:color w:val="42526E"/>
          <w:sz w:val="56"/>
          <w:szCs w:val="56"/>
        </w:rPr>
      </w:pPr>
      <w:proofErr w:type="spellStart"/>
      <w:r w:rsidRPr="00C53276">
        <w:rPr>
          <w:rFonts w:ascii="Open Sans" w:eastAsia="Times New Roman" w:hAnsi="Open Sans" w:cs="Open Sans"/>
          <w:b/>
          <w:bCs/>
          <w:color w:val="42526E"/>
          <w:sz w:val="56"/>
          <w:szCs w:val="56"/>
        </w:rPr>
        <w:t>Nidhara</w:t>
      </w:r>
      <w:proofErr w:type="spellEnd"/>
    </w:p>
    <w:p w14:paraId="1EA7BCF3" w14:textId="77777777" w:rsidR="00C53276" w:rsidRDefault="00C53276" w:rsidP="00C53276">
      <w:p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</w:p>
    <w:p w14:paraId="0E2EF37F" w14:textId="39FC49CB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Expansive 23,338 sq. ft. of verdant green spaces</w:t>
      </w:r>
    </w:p>
    <w:p w14:paraId="3A400E3A" w14:textId="77777777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Elegant 3-tier landscaping complemented by premium amenities</w:t>
      </w:r>
    </w:p>
    <w:p w14:paraId="466E9EA9" w14:textId="77777777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Well-ventilated apartments with three open sides</w:t>
      </w:r>
    </w:p>
    <w:p w14:paraId="1CC9A033" w14:textId="77777777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Exclusive living with only 2 apartments per floor in select towers</w:t>
      </w:r>
    </w:p>
    <w:p w14:paraId="7E138018" w14:textId="77777777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Grand double-height entrance with a spacious, welcoming lobby</w:t>
      </w:r>
    </w:p>
    <w:p w14:paraId="5F2C5E20" w14:textId="5C653DE6" w:rsidR="00C53276" w:rsidRPr="00C53276" w:rsidRDefault="00C53276" w:rsidP="00C53276">
      <w:pPr>
        <w:numPr>
          <w:ilvl w:val="0"/>
          <w:numId w:val="1"/>
        </w:numPr>
        <w:shd w:val="clear" w:color="auto" w:fill="FFFFFF"/>
        <w:spacing w:after="300" w:line="240" w:lineRule="auto"/>
        <w:ind w:left="870"/>
        <w:textAlignment w:val="baseline"/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</w:pPr>
      <w:r w:rsidRPr="00C53276">
        <w:rPr>
          <w:rFonts w:ascii="Open Sans" w:eastAsia="Times New Roman" w:hAnsi="Open Sans" w:cs="Open Sans"/>
          <w:b/>
          <w:bCs/>
          <w:color w:val="42526E"/>
          <w:sz w:val="21"/>
          <w:szCs w:val="21"/>
        </w:rPr>
        <w:t>Generous floor-to-floor height of 3.5 meters for enhanced openness</w:t>
      </w:r>
    </w:p>
    <w:p w14:paraId="1571A6CB" w14:textId="66C53668" w:rsidR="007A0911" w:rsidRDefault="00C53276">
      <w:r>
        <w:rPr>
          <w:noProof/>
        </w:rPr>
        <w:lastRenderedPageBreak/>
        <w:drawing>
          <wp:inline distT="0" distB="0" distL="0" distR="0" wp14:anchorId="3C8B5868" wp14:editId="2FAC46E5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8DD31" wp14:editId="7F289DAC">
            <wp:extent cx="5943600" cy="4159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43607" wp14:editId="2FB54161">
            <wp:extent cx="5943600" cy="3348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1D6A7" wp14:editId="5799E554">
            <wp:extent cx="59436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51005" wp14:editId="45FF9F1B">
            <wp:extent cx="5943600" cy="4445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7F267" w14:textId="77777777" w:rsidR="00B86911" w:rsidRDefault="00B86911" w:rsidP="00C53276">
      <w:pPr>
        <w:spacing w:after="0" w:line="240" w:lineRule="auto"/>
      </w:pPr>
      <w:r>
        <w:separator/>
      </w:r>
    </w:p>
  </w:endnote>
  <w:endnote w:type="continuationSeparator" w:id="0">
    <w:p w14:paraId="7F70FB4C" w14:textId="77777777" w:rsidR="00B86911" w:rsidRDefault="00B86911" w:rsidP="00C53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FF336" w14:textId="77777777" w:rsidR="00B86911" w:rsidRDefault="00B86911" w:rsidP="00C53276">
      <w:pPr>
        <w:spacing w:after="0" w:line="240" w:lineRule="auto"/>
      </w:pPr>
      <w:r>
        <w:separator/>
      </w:r>
    </w:p>
  </w:footnote>
  <w:footnote w:type="continuationSeparator" w:id="0">
    <w:p w14:paraId="5DB620EF" w14:textId="77777777" w:rsidR="00B86911" w:rsidRDefault="00B86911" w:rsidP="00C532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10B32"/>
    <w:multiLevelType w:val="multilevel"/>
    <w:tmpl w:val="6FA0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76"/>
    <w:rsid w:val="007A0911"/>
    <w:rsid w:val="00B86911"/>
    <w:rsid w:val="00C5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5CF18"/>
  <w15:chartTrackingRefBased/>
  <w15:docId w15:val="{30DB695F-75B3-446A-B60D-4DA2E911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276"/>
  </w:style>
  <w:style w:type="paragraph" w:styleId="Footer">
    <w:name w:val="footer"/>
    <w:basedOn w:val="Normal"/>
    <w:link w:val="FooterChar"/>
    <w:uiPriority w:val="99"/>
    <w:unhideWhenUsed/>
    <w:rsid w:val="00C53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SUBHAJYOTI SHAW</dc:creator>
  <cp:keywords/>
  <dc:description/>
  <cp:lastModifiedBy>SUBHAJYOTI SHAW</cp:lastModifiedBy>
  <cp:revision>1</cp:revision>
  <dcterms:created xsi:type="dcterms:W3CDTF">2025-10-27T09:11:00Z</dcterms:created>
  <dcterms:modified xsi:type="dcterms:W3CDTF">2025-10-27T09:13:00Z</dcterms:modified>
</cp:coreProperties>
</file>