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78E" w:rsidRPr="006D4FF6" w:rsidRDefault="00243A32" w:rsidP="006D4FF6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BI0GRAPHY</w:t>
      </w:r>
    </w:p>
    <w:p w:rsidR="003D035D" w:rsidRPr="00F4278E" w:rsidRDefault="003D035D" w:rsidP="00C4024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>Software Engineering (Roger’s Pressman)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4278E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Brucato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J. F. Beltran, A.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Abouzied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Meliou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>, Scalable package queries in relational database systems, Proc. VLDB Endow., vol. 9, no. 7, pp. 576–587, 2016.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 [2] M. De Choudhury, M. Feldman, S.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Amer-Yahia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Golbandi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R. Lempel, and C. Yu, Automatic construction of travel itineraries using social breadcrumbs, in Proc. 21st ACM Conf. Hypertext and Hypermedia, Toronto, Canada, 2010, pp. 35–44. 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[3] M.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L. V. S.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Lakshmanan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and P. T. Wood, Breaking out of the box of recommendations: From items to packages, in Proc. 4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 ACM Conference on Recommender Systems, Barcelona, Spain, 2010, pp. 151–158.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 [4] A.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Parameswaran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Venetis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>, and H. Garcia-Molina, Recommendation systems with complex constraints: A course recommendation perspective, ACM Trans. Inf. Syst., vol. 29, no. 4, p. 20, 2011.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 [5] T.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Lappas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>, K. Liu, and E. Terzi, Finding a team of experts in social networks, in Proc. 15th ACM SIGKDD Int. Conf. Knowledge Discovery and Data Mining, Paris, France, 2009, pp. 467–476.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 [6] A.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Baykasoglu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Dereli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and S. Das, Project team selection using fuzzy optimization approach,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Cybern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>. Syst., vol. 38, no. 2, pp. 155–185, 2007.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 [7] M.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Brucato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R. Ramakrishna, A.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Abouzied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Meliou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PackageBuilder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>: From tuples to packages, Proc. VLDB Endow., vol. 7, no. 13, pp. 1593–1596, 2014.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[8] Y. D. Cui, A new dynamic programming procedure for three-staged cutting patterns, </w:t>
      </w:r>
      <w:proofErr w:type="gramStart"/>
      <w:r w:rsidRPr="00F4278E">
        <w:rPr>
          <w:rFonts w:ascii="Times New Roman" w:hAnsi="Times New Roman" w:cs="Times New Roman"/>
          <w:sz w:val="24"/>
          <w:szCs w:val="24"/>
        </w:rPr>
        <w:t>J .</w:t>
      </w:r>
      <w:proofErr w:type="gramEnd"/>
      <w:r w:rsidRPr="00F4278E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proofErr w:type="gramStart"/>
      <w:r w:rsidRPr="00F4278E">
        <w:rPr>
          <w:rFonts w:ascii="Times New Roman" w:hAnsi="Times New Roman" w:cs="Times New Roman"/>
          <w:sz w:val="24"/>
          <w:szCs w:val="24"/>
        </w:rPr>
        <w:t>Optim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F4278E">
        <w:rPr>
          <w:rFonts w:ascii="Times New Roman" w:hAnsi="Times New Roman" w:cs="Times New Roman"/>
          <w:sz w:val="24"/>
          <w:szCs w:val="24"/>
        </w:rPr>
        <w:t xml:space="preserve"> vol. 55, no. 2, pp. 349–357, 2013.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[9] T.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 and Q. K. Pan, An improved fruit fly optimization algorithm for solving the multidimensional knapsack problem, Appl. Soft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>., vol. 50, pp. 79–93, 2017.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 [10] Z. L.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S. W. Wang, X. Z. Yue, and H. G. Yang, Global harmony search with generalized opposition-based learning, Soft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>., vol. 21, no. 8, pp. 2129–2137, 2017.</w:t>
      </w:r>
    </w:p>
    <w:p w:rsidR="00D15FED" w:rsidRPr="00F4278E" w:rsidRDefault="00D15FED" w:rsidP="00C402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8E">
        <w:rPr>
          <w:rFonts w:ascii="Times New Roman" w:hAnsi="Times New Roman" w:cs="Times New Roman"/>
          <w:sz w:val="24"/>
          <w:szCs w:val="24"/>
        </w:rPr>
        <w:t xml:space="preserve"> [11] R.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Sarkhel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T. M. Chowdhury, M. Das, N. Das, and M.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Nasipuri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, A novel harmony search algorithm embedded with metaheuristic opposition based learning, J. </w:t>
      </w:r>
      <w:proofErr w:type="spellStart"/>
      <w:r w:rsidRPr="00F4278E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F4278E">
        <w:rPr>
          <w:rFonts w:ascii="Times New Roman" w:hAnsi="Times New Roman" w:cs="Times New Roman"/>
          <w:sz w:val="24"/>
          <w:szCs w:val="24"/>
        </w:rPr>
        <w:t xml:space="preserve">. Fuzzy Syst., vol. 32, no. 4, pp. 3189–3199, 2017. </w:t>
      </w:r>
    </w:p>
    <w:sectPr w:rsidR="00D15FED" w:rsidRPr="00F4278E" w:rsidSect="00F4278E">
      <w:pgSz w:w="11907" w:h="16839" w:code="9"/>
      <w:pgMar w:top="2160" w:right="2160" w:bottom="216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526" w:rsidRDefault="00AB1526" w:rsidP="00F4278E">
      <w:pPr>
        <w:spacing w:after="0" w:line="240" w:lineRule="auto"/>
      </w:pPr>
      <w:r>
        <w:separator/>
      </w:r>
    </w:p>
  </w:endnote>
  <w:endnote w:type="continuationSeparator" w:id="0">
    <w:p w:rsidR="00AB1526" w:rsidRDefault="00AB1526" w:rsidP="00F4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526" w:rsidRDefault="00AB1526" w:rsidP="00F4278E">
      <w:pPr>
        <w:spacing w:after="0" w:line="240" w:lineRule="auto"/>
      </w:pPr>
      <w:r>
        <w:separator/>
      </w:r>
    </w:p>
  </w:footnote>
  <w:footnote w:type="continuationSeparator" w:id="0">
    <w:p w:rsidR="00AB1526" w:rsidRDefault="00AB1526" w:rsidP="00F42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46D7D"/>
    <w:multiLevelType w:val="hybridMultilevel"/>
    <w:tmpl w:val="64AC8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CD20E33"/>
    <w:multiLevelType w:val="hybridMultilevel"/>
    <w:tmpl w:val="E65C0F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5165"/>
    <w:rsid w:val="00025128"/>
    <w:rsid w:val="00243A32"/>
    <w:rsid w:val="003D035D"/>
    <w:rsid w:val="00490F3E"/>
    <w:rsid w:val="005945C5"/>
    <w:rsid w:val="006D4FF6"/>
    <w:rsid w:val="00765165"/>
    <w:rsid w:val="009C052A"/>
    <w:rsid w:val="00AB1526"/>
    <w:rsid w:val="00C4024D"/>
    <w:rsid w:val="00D15FED"/>
    <w:rsid w:val="00D84E40"/>
    <w:rsid w:val="00DE6843"/>
    <w:rsid w:val="00EC6828"/>
    <w:rsid w:val="00F4278E"/>
    <w:rsid w:val="00F6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3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5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8E"/>
  </w:style>
  <w:style w:type="paragraph" w:styleId="Footer">
    <w:name w:val="footer"/>
    <w:basedOn w:val="Normal"/>
    <w:link w:val="FooterChar"/>
    <w:uiPriority w:val="99"/>
    <w:unhideWhenUsed/>
    <w:rsid w:val="00F4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</dc:creator>
  <cp:lastModifiedBy>user</cp:lastModifiedBy>
  <cp:revision>11</cp:revision>
  <cp:lastPrinted>2019-04-15T05:36:00Z</cp:lastPrinted>
  <dcterms:created xsi:type="dcterms:W3CDTF">2018-02-03T12:32:00Z</dcterms:created>
  <dcterms:modified xsi:type="dcterms:W3CDTF">2019-05-15T06:36:00Z</dcterms:modified>
</cp:coreProperties>
</file>