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8626" w:type="dxa"/>
        <w:tblCellMar>
          <w:left w:w="0" w:type="dxa"/>
          <w:right w:w="0" w:type="dxa"/>
        </w:tblCellMar>
        <w:tblLook w:val="04A0"/>
      </w:tblPr>
      <w:tblGrid>
        <w:gridCol w:w="3652"/>
        <w:gridCol w:w="14974"/>
      </w:tblGrid>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IT in Enterprises</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4" w:tgtFrame="_blank" w:tooltip="Introduction to Business Information Technology" w:history="1">
              <w:r w:rsidRPr="00D75040">
                <w:rPr>
                  <w:rFonts w:ascii="Arial Narrow" w:eastAsia="Times New Roman" w:hAnsi="Arial Narrow" w:cs="Times New Roman"/>
                  <w:color w:val="0563C1"/>
                  <w:sz w:val="20"/>
                  <w:szCs w:val="20"/>
                  <w:u w:val="single"/>
                  <w:lang w:eastAsia="en-IN"/>
                </w:rPr>
                <w:t>Introduction to Business Information Technology</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Client Server</w:t>
            </w:r>
          </w:p>
        </w:tc>
        <w:tc>
          <w:tcPr>
            <w:tcW w:w="14974" w:type="dxa"/>
            <w:vMerge w:val="restart"/>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Technology Fundamentals</w:t>
            </w: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Basics of Networking</w:t>
            </w:r>
          </w:p>
        </w:tc>
        <w:tc>
          <w:tcPr>
            <w:tcW w:w="14974" w:type="dxa"/>
            <w:vMerge/>
            <w:tcBorders>
              <w:top w:val="nil"/>
              <w:left w:val="nil"/>
              <w:bottom w:val="single" w:sz="8" w:space="0" w:color="auto"/>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Relation Modelling</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5" w:tgtFrame="_blank" w:tooltip="In this course, you will learn all the skills required to design good databases. This starts with information gathering: how to find all required information, and how to ask questions without miscommunications. You will learn how to abstract the informati" w:history="1">
              <w:r w:rsidRPr="00D75040">
                <w:rPr>
                  <w:rFonts w:ascii="Arial Narrow" w:eastAsia="Times New Roman" w:hAnsi="Arial Narrow" w:cs="Times New Roman"/>
                  <w:color w:val="0563C1"/>
                  <w:sz w:val="20"/>
                  <w:szCs w:val="20"/>
                  <w:u w:val="single"/>
                  <w:lang w:eastAsia="en-IN"/>
                </w:rPr>
                <w:t>Relational Database Design</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OOP</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563C1"/>
                <w:sz w:val="20"/>
                <w:szCs w:val="20"/>
                <w:u w:val="single"/>
                <w:lang w:eastAsia="en-IN"/>
              </w:rPr>
              <w:t>Object Oriented Concepts</w:t>
            </w: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Software Testing</w:t>
            </w:r>
          </w:p>
        </w:tc>
        <w:tc>
          <w:tcPr>
            <w:tcW w:w="14974" w:type="dxa"/>
            <w:vMerge w:val="restart"/>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6" w:tgtFrame="_blank" w:tooltip="Software Engineering Essentials" w:history="1">
              <w:r w:rsidRPr="00D75040">
                <w:rPr>
                  <w:rFonts w:ascii="Arial Narrow" w:eastAsia="Times New Roman" w:hAnsi="Arial Narrow" w:cs="Times New Roman"/>
                  <w:color w:val="0563C1"/>
                  <w:sz w:val="20"/>
                  <w:szCs w:val="20"/>
                  <w:u w:val="single"/>
                  <w:lang w:eastAsia="en-IN"/>
                </w:rPr>
                <w:t>Software Engineering Essentials</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Software life cycle</w:t>
            </w:r>
          </w:p>
        </w:tc>
        <w:tc>
          <w:tcPr>
            <w:tcW w:w="14974" w:type="dxa"/>
            <w:vMerge/>
            <w:tcBorders>
              <w:top w:val="nil"/>
              <w:left w:val="nil"/>
              <w:bottom w:val="single" w:sz="8" w:space="0" w:color="auto"/>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Programming Languages (Java)</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7" w:tgtFrame="_blank" w:tooltip="Java can be intimidating to learn, but this course makes it easy by stepping you through all of the important Java concepts and getting you started quickly. Whether you are already an experienced programmer or new to programming in general, this course it" w:history="1">
              <w:r w:rsidRPr="00D75040">
                <w:rPr>
                  <w:rFonts w:ascii="Arial Narrow" w:eastAsia="Times New Roman" w:hAnsi="Arial Narrow" w:cs="Times New Roman"/>
                  <w:color w:val="0563C1"/>
                  <w:sz w:val="20"/>
                  <w:szCs w:val="20"/>
                  <w:u w:val="single"/>
                  <w:lang w:eastAsia="en-IN"/>
                </w:rPr>
                <w:t>Java Fundamentals, Part 1 </w:t>
              </w:r>
            </w:hyperlink>
          </w:p>
        </w:tc>
      </w:tr>
      <w:tr w:rsidR="00D75040" w:rsidRPr="00D75040" w:rsidTr="00BE2ADF">
        <w:trPr>
          <w:trHeight w:val="300"/>
        </w:trPr>
        <w:tc>
          <w:tcPr>
            <w:tcW w:w="3652" w:type="dxa"/>
            <w:vMerge w:val="restart"/>
            <w:tcBorders>
              <w:top w:val="nil"/>
              <w:left w:val="single" w:sz="8" w:space="0" w:color="auto"/>
              <w:bottom w:val="single" w:sz="8" w:space="0" w:color="000000"/>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Web Computing</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8" w:tgtFrame="_blank" w:tooltip="Applying Concurrency and Multi-threading to Common Java Patterns" w:history="1">
              <w:r w:rsidRPr="00D75040">
                <w:rPr>
                  <w:rFonts w:ascii="Arial Narrow" w:eastAsia="Times New Roman" w:hAnsi="Arial Narrow" w:cs="Times New Roman"/>
                  <w:color w:val="0563C1"/>
                  <w:sz w:val="20"/>
                  <w:szCs w:val="20"/>
                  <w:u w:val="single"/>
                  <w:lang w:eastAsia="en-IN"/>
                </w:rPr>
                <w:t>Applying Concurrency and Multi-threading to Common Java Patterns</w:t>
              </w:r>
            </w:hyperlink>
          </w:p>
        </w:tc>
      </w:tr>
      <w:tr w:rsidR="00D75040" w:rsidRPr="00D75040" w:rsidTr="00BE2ADF">
        <w:trPr>
          <w:trHeight w:val="300"/>
        </w:trPr>
        <w:tc>
          <w:tcPr>
            <w:tcW w:w="3652" w:type="dxa"/>
            <w:vMerge/>
            <w:tcBorders>
              <w:top w:val="nil"/>
              <w:left w:val="single" w:sz="8" w:space="0" w:color="auto"/>
              <w:bottom w:val="single" w:sz="8" w:space="0" w:color="000000"/>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9" w:tgtFrame="_blank" w:tooltip="Cloud Computing: The Big Picture" w:history="1">
              <w:r w:rsidRPr="00D75040">
                <w:rPr>
                  <w:rFonts w:ascii="Arial Narrow" w:eastAsia="Times New Roman" w:hAnsi="Arial Narrow" w:cs="Times New Roman"/>
                  <w:color w:val="0563C1"/>
                  <w:sz w:val="20"/>
                  <w:szCs w:val="20"/>
                  <w:u w:val="single"/>
                  <w:lang w:eastAsia="en-IN"/>
                </w:rPr>
                <w:t>Cloud Computing: The Big Picture</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Transactions</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563C1"/>
                <w:sz w:val="20"/>
                <w:szCs w:val="20"/>
                <w:u w:val="single"/>
                <w:lang w:eastAsia="en-IN"/>
              </w:rPr>
              <w:t>Note :  course mapped  "Java Platform: Working with Databases Using JDBC" Covers the objectives shared to an extent</w:t>
            </w:r>
          </w:p>
        </w:tc>
      </w:tr>
      <w:tr w:rsidR="00D75040" w:rsidRPr="00D75040" w:rsidTr="00BE2ADF">
        <w:trPr>
          <w:trHeight w:val="300"/>
        </w:trPr>
        <w:tc>
          <w:tcPr>
            <w:tcW w:w="3652" w:type="dxa"/>
            <w:vMerge w:val="restart"/>
            <w:tcBorders>
              <w:top w:val="nil"/>
              <w:left w:val="single" w:sz="8" w:space="0" w:color="auto"/>
              <w:bottom w:val="single" w:sz="8" w:space="0" w:color="000000"/>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Security</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10" w:tgtFrame="_blank" w:tooltip="How to Stop Man-in-the-Middle and Downgrade Attacks in Your Apps" w:history="1">
              <w:r w:rsidRPr="00D75040">
                <w:rPr>
                  <w:rFonts w:ascii="Arial Narrow" w:eastAsia="Times New Roman" w:hAnsi="Arial Narrow" w:cs="Times New Roman"/>
                  <w:color w:val="0563C1"/>
                  <w:sz w:val="20"/>
                  <w:szCs w:val="20"/>
                  <w:u w:val="single"/>
                  <w:lang w:eastAsia="en-IN"/>
                </w:rPr>
                <w:t>How to Stop Man-in-the-Middle and Downgrade Attacks in Your Apps</w:t>
              </w:r>
            </w:hyperlink>
          </w:p>
        </w:tc>
      </w:tr>
      <w:tr w:rsidR="00D75040" w:rsidRPr="00D75040" w:rsidTr="00BE2ADF">
        <w:trPr>
          <w:trHeight w:val="300"/>
        </w:trPr>
        <w:tc>
          <w:tcPr>
            <w:tcW w:w="3652" w:type="dxa"/>
            <w:vMerge/>
            <w:tcBorders>
              <w:top w:val="nil"/>
              <w:left w:val="single" w:sz="8" w:space="0" w:color="auto"/>
              <w:bottom w:val="single" w:sz="8" w:space="0" w:color="000000"/>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11" w:tgtFrame="_blank" w:history="1">
              <w:r w:rsidRPr="00D75040">
                <w:rPr>
                  <w:rFonts w:ascii="Arial Narrow" w:eastAsia="Times New Roman" w:hAnsi="Arial Narrow" w:cs="Times New Roman"/>
                  <w:color w:val="0563C1"/>
                  <w:sz w:val="20"/>
                  <w:szCs w:val="20"/>
                  <w:u w:val="single"/>
                  <w:lang w:eastAsia="en-IN"/>
                </w:rPr>
                <w:t>Web Security and the OWASP Top 10: The Big Picture</w:t>
              </w:r>
            </w:hyperlink>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DBDBDB"/>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Programming Fundamentals Using Java Assessment&lt;Skill Assessment&gt;</w:t>
            </w: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563C1"/>
                <w:sz w:val="20"/>
                <w:szCs w:val="20"/>
                <w:u w:val="single"/>
                <w:lang w:eastAsia="en-IN"/>
              </w:rPr>
              <w:t> </w:t>
            </w:r>
          </w:p>
        </w:tc>
      </w:tr>
      <w:tr w:rsidR="00D75040" w:rsidRPr="00D75040" w:rsidTr="00BE2ADF">
        <w:trPr>
          <w:trHeight w:val="300"/>
        </w:trPr>
        <w:tc>
          <w:tcPr>
            <w:tcW w:w="3652" w:type="dxa"/>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Java (with intro to Java 8 features)</w:t>
            </w: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12" w:tgtFrame="_blank" w:tooltip="This course picks up where we left off in Java Fundamentals Part 1. We learn a few more advanced languaged features in Java such as exception handling and annotations. We also look a some of the commonly used Java Class Libraries used to implement collect" w:history="1">
              <w:r w:rsidRPr="00D75040">
                <w:rPr>
                  <w:rFonts w:ascii="Arial Narrow" w:eastAsia="Times New Roman" w:hAnsi="Arial Narrow" w:cs="Times New Roman"/>
                  <w:color w:val="0563C1"/>
                  <w:sz w:val="20"/>
                  <w:szCs w:val="20"/>
                  <w:u w:val="single"/>
                  <w:lang w:eastAsia="en-IN"/>
                </w:rPr>
                <w:t>Java Fundamentals, Part 2 </w:t>
              </w:r>
            </w:hyperlink>
          </w:p>
        </w:tc>
      </w:tr>
      <w:tr w:rsidR="00D75040" w:rsidRPr="00D75040" w:rsidTr="00BE2ADF">
        <w:trPr>
          <w:trHeight w:val="300"/>
        </w:trPr>
        <w:tc>
          <w:tcPr>
            <w:tcW w:w="3652" w:type="dxa"/>
            <w:vMerge/>
            <w:tcBorders>
              <w:top w:val="nil"/>
              <w:left w:val="single" w:sz="8" w:space="0" w:color="auto"/>
              <w:bottom w:val="single" w:sz="8" w:space="0" w:color="auto"/>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13" w:tgtFrame="_blank" w:tooltip="This course covers the most useful parts of Java 8. This update of the Java platform is the biggest of all. It's even bigger than Java 5 that saw the introduction of generics. We'll begin with lambda expressions and the Stream API, which bring new fundame" w:history="1">
              <w:r w:rsidRPr="00D75040">
                <w:rPr>
                  <w:rFonts w:ascii="Arial Narrow" w:eastAsia="Times New Roman" w:hAnsi="Arial Narrow" w:cs="Times New Roman"/>
                  <w:color w:val="0563C1"/>
                  <w:sz w:val="20"/>
                  <w:szCs w:val="20"/>
                  <w:u w:val="single"/>
                  <w:lang w:eastAsia="en-IN"/>
                </w:rPr>
                <w:t>What's New in Java 8 </w:t>
              </w:r>
            </w:hyperlink>
          </w:p>
        </w:tc>
      </w:tr>
      <w:tr w:rsidR="00D75040" w:rsidRPr="00D75040" w:rsidTr="00BE2ADF">
        <w:trPr>
          <w:trHeight w:val="300"/>
        </w:trPr>
        <w:tc>
          <w:tcPr>
            <w:tcW w:w="3652" w:type="dxa"/>
            <w:vMerge/>
            <w:tcBorders>
              <w:top w:val="nil"/>
              <w:left w:val="single" w:sz="8" w:space="0" w:color="auto"/>
              <w:bottom w:val="single" w:sz="8" w:space="0" w:color="auto"/>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14" w:tgtFrame="_blank" w:history="1">
              <w:r w:rsidRPr="00D75040">
                <w:rPr>
                  <w:rFonts w:ascii="Arial Narrow" w:eastAsia="Times New Roman" w:hAnsi="Arial Narrow" w:cs="Times New Roman"/>
                  <w:color w:val="0563C1"/>
                  <w:sz w:val="20"/>
                  <w:szCs w:val="20"/>
                  <w:u w:val="single"/>
                  <w:lang w:eastAsia="en-IN"/>
                </w:rPr>
                <w:t>Java Platform: Working with Databases Using JDBC</w:t>
              </w:r>
            </w:hyperlink>
          </w:p>
        </w:tc>
      </w:tr>
      <w:tr w:rsidR="00D75040" w:rsidRPr="00D75040" w:rsidTr="00BE2ADF">
        <w:trPr>
          <w:trHeight w:val="300"/>
        </w:trPr>
        <w:tc>
          <w:tcPr>
            <w:tcW w:w="3652" w:type="dxa"/>
            <w:vMerge/>
            <w:tcBorders>
              <w:top w:val="nil"/>
              <w:left w:val="single" w:sz="8" w:space="0" w:color="auto"/>
              <w:bottom w:val="single" w:sz="8" w:space="0" w:color="auto"/>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15" w:tgtFrame="_blank" w:tooltip="Streams, Collectors, and Optionals for Data Processing in Java 8" w:history="1">
              <w:r w:rsidRPr="00D75040">
                <w:rPr>
                  <w:rFonts w:ascii="Arial Narrow" w:eastAsia="Times New Roman" w:hAnsi="Arial Narrow" w:cs="Times New Roman"/>
                  <w:color w:val="0563C1"/>
                  <w:sz w:val="20"/>
                  <w:szCs w:val="20"/>
                  <w:u w:val="single"/>
                  <w:lang w:eastAsia="en-IN"/>
                </w:rPr>
                <w:t xml:space="preserve">Streams, Collectors, and </w:t>
              </w:r>
              <w:proofErr w:type="spellStart"/>
              <w:r w:rsidRPr="00D75040">
                <w:rPr>
                  <w:rFonts w:ascii="Arial Narrow" w:eastAsia="Times New Roman" w:hAnsi="Arial Narrow" w:cs="Times New Roman"/>
                  <w:color w:val="0563C1"/>
                  <w:sz w:val="20"/>
                  <w:szCs w:val="20"/>
                  <w:u w:val="single"/>
                  <w:lang w:eastAsia="en-IN"/>
                </w:rPr>
                <w:t>Optionals</w:t>
              </w:r>
              <w:proofErr w:type="spellEnd"/>
              <w:r w:rsidRPr="00D75040">
                <w:rPr>
                  <w:rFonts w:ascii="Arial Narrow" w:eastAsia="Times New Roman" w:hAnsi="Arial Narrow" w:cs="Times New Roman"/>
                  <w:color w:val="0563C1"/>
                  <w:sz w:val="20"/>
                  <w:szCs w:val="20"/>
                  <w:u w:val="single"/>
                  <w:lang w:eastAsia="en-IN"/>
                </w:rPr>
                <w:t xml:space="preserve"> for Data Processing in Java 8</w:t>
              </w:r>
            </w:hyperlink>
          </w:p>
        </w:tc>
      </w:tr>
      <w:tr w:rsidR="00D75040" w:rsidRPr="00D75040" w:rsidTr="00BE2ADF">
        <w:trPr>
          <w:trHeight w:val="300"/>
        </w:trPr>
        <w:tc>
          <w:tcPr>
            <w:tcW w:w="3652" w:type="dxa"/>
            <w:vMerge/>
            <w:tcBorders>
              <w:top w:val="nil"/>
              <w:left w:val="single" w:sz="8" w:space="0" w:color="auto"/>
              <w:bottom w:val="single" w:sz="8" w:space="0" w:color="auto"/>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16" w:tgtFrame="_blank" w:tooltip="From Collections to Streams in Java 8 Using Lambda Expressions" w:history="1">
              <w:r w:rsidRPr="00D75040">
                <w:rPr>
                  <w:rFonts w:ascii="Arial Narrow" w:eastAsia="Times New Roman" w:hAnsi="Arial Narrow" w:cs="Times New Roman"/>
                  <w:color w:val="0563C1"/>
                  <w:sz w:val="20"/>
                  <w:szCs w:val="20"/>
                  <w:u w:val="single"/>
                  <w:lang w:eastAsia="en-IN"/>
                </w:rPr>
                <w:t>From Collections to Streams in Java 8 Using Lambda Expressions</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HTML</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17" w:tgtFrame="_blank" w:tooltip="Learn about HTML5 and find out about what new elements and JavaScript APIs make up HTML5. Find out why you can start today using HTML5 in your applications and what to expect in the future. Follow along with examples in DOM selection, HTML forms, media, c" w:history="1">
              <w:r w:rsidRPr="00D75040">
                <w:rPr>
                  <w:rFonts w:ascii="Arial Narrow" w:eastAsia="Times New Roman" w:hAnsi="Arial Narrow" w:cs="Times New Roman"/>
                  <w:color w:val="0563C1"/>
                  <w:sz w:val="20"/>
                  <w:szCs w:val="20"/>
                  <w:u w:val="single"/>
                  <w:lang w:eastAsia="en-IN"/>
                </w:rPr>
                <w:t>HTML5 Fundamentals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CSS</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18" w:tgtFrame="_blank" w:tooltip="Christopher Schmitt, the author of HTML5 Cookbook, explains semantics and HTML5 features such as audio, video and geolocation. He dives into CSS3 and then dazzles us with his CSS flag using many of CSS3's features." w:history="1">
              <w:r w:rsidRPr="00D75040">
                <w:rPr>
                  <w:rFonts w:ascii="Arial Narrow" w:eastAsia="Times New Roman" w:hAnsi="Arial Narrow" w:cs="Times New Roman"/>
                  <w:color w:val="0563C1"/>
                  <w:sz w:val="20"/>
                  <w:szCs w:val="20"/>
                  <w:u w:val="single"/>
                  <w:lang w:eastAsia="en-IN"/>
                </w:rPr>
                <w:t>Introduction to HTML5 and CSS3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JS</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19" w:tgtFrame="_blank" w:tooltip="This course introduces JavaScript by examining each aspect of the language in detail. Learn how to get the most from the language of the web." w:history="1">
              <w:r w:rsidRPr="00D75040">
                <w:rPr>
                  <w:rFonts w:ascii="Arial Narrow" w:eastAsia="Times New Roman" w:hAnsi="Arial Narrow" w:cs="Times New Roman"/>
                  <w:color w:val="0563C1"/>
                  <w:sz w:val="20"/>
                  <w:szCs w:val="20"/>
                  <w:u w:val="single"/>
                  <w:lang w:eastAsia="en-IN"/>
                </w:rPr>
                <w:t>JavaScript Fundamentals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XML</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20" w:tgtFrame="_blank" w:tooltip="This course covers the fundamentals of XML and is based on the XML Recommendation and the Namespaces in XML Recommendation. If covers the features and capabilities of XML using the standards it is based on and examples." w:history="1">
              <w:r w:rsidRPr="00D75040">
                <w:rPr>
                  <w:rFonts w:ascii="Arial Narrow" w:eastAsia="Times New Roman" w:hAnsi="Arial Narrow" w:cs="Times New Roman"/>
                  <w:color w:val="0563C1"/>
                  <w:sz w:val="20"/>
                  <w:szCs w:val="20"/>
                  <w:u w:val="single"/>
                  <w:lang w:eastAsia="en-IN"/>
                </w:rPr>
                <w:t>XML Fundamentals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 xml:space="preserve">Basic </w:t>
            </w:r>
            <w:proofErr w:type="spellStart"/>
            <w:r w:rsidRPr="00D75040">
              <w:rPr>
                <w:rFonts w:ascii="Arial Narrow" w:eastAsia="Times New Roman" w:hAnsi="Arial Narrow" w:cs="Times New Roman"/>
                <w:color w:val="003947"/>
                <w:sz w:val="20"/>
                <w:szCs w:val="20"/>
                <w:lang w:eastAsia="en-IN"/>
              </w:rPr>
              <w:t>GoF</w:t>
            </w:r>
            <w:proofErr w:type="spellEnd"/>
            <w:r w:rsidRPr="00D75040">
              <w:rPr>
                <w:rFonts w:ascii="Arial Narrow" w:eastAsia="Times New Roman" w:hAnsi="Arial Narrow" w:cs="Times New Roman"/>
                <w:color w:val="003947"/>
                <w:sz w:val="20"/>
                <w:szCs w:val="20"/>
                <w:lang w:eastAsia="en-IN"/>
              </w:rPr>
              <w:t xml:space="preserve"> design patterns (Overview)</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J2EE Application Design</w:t>
            </w: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SQL (Tables, Queries [DDL, DML], Joins)</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21" w:tgtFrame="_blank" w:tooltip="Structured Query Language (SQL) is a special purpose language for interacting with relational databases. This course is a gentle introduction to SQL and will lead you through the basics you need for querying, updating, and creating items in a database." w:history="1">
              <w:r w:rsidRPr="00D75040">
                <w:rPr>
                  <w:rFonts w:ascii="Arial Narrow" w:eastAsia="Times New Roman" w:hAnsi="Arial Narrow" w:cs="Times New Roman"/>
                  <w:color w:val="0563C1"/>
                  <w:sz w:val="20"/>
                  <w:szCs w:val="20"/>
                  <w:u w:val="single"/>
                  <w:lang w:eastAsia="en-IN"/>
                </w:rPr>
                <w:t>Introduction to SQL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Index</w:t>
            </w:r>
          </w:p>
        </w:tc>
        <w:tc>
          <w:tcPr>
            <w:tcW w:w="14974" w:type="dxa"/>
            <w:vMerge w:val="restart"/>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22" w:tgtFrame="_blank" w:tooltip="Oracle Developer Essentials: Tables and Indexes" w:history="1">
              <w:r w:rsidRPr="00D75040">
                <w:rPr>
                  <w:rFonts w:ascii="Arial Narrow" w:eastAsia="Times New Roman" w:hAnsi="Arial Narrow" w:cs="Times New Roman"/>
                  <w:color w:val="0563C1"/>
                  <w:sz w:val="20"/>
                  <w:szCs w:val="20"/>
                  <w:u w:val="single"/>
                  <w:lang w:eastAsia="en-IN"/>
                </w:rPr>
                <w:t>Oracle Developer Essentials: Tables and Indexes</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Keys</w:t>
            </w:r>
          </w:p>
        </w:tc>
        <w:tc>
          <w:tcPr>
            <w:tcW w:w="14974" w:type="dxa"/>
            <w:vMerge/>
            <w:tcBorders>
              <w:top w:val="nil"/>
              <w:left w:val="nil"/>
              <w:bottom w:val="single" w:sz="8" w:space="0" w:color="auto"/>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Constraints</w:t>
            </w:r>
          </w:p>
        </w:tc>
        <w:tc>
          <w:tcPr>
            <w:tcW w:w="14974" w:type="dxa"/>
            <w:vMerge/>
            <w:tcBorders>
              <w:top w:val="nil"/>
              <w:left w:val="nil"/>
              <w:bottom w:val="single" w:sz="8" w:space="0" w:color="auto"/>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IDE</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23" w:tgtFrame="_blank" w:tooltip="Eclipse is a powerful open-source software development framework that runs on multiple platforms and is suitable for developing programs in many languages. Target applications can run on anything from the desktop or mobile device down to tiny 8 bit embedd" w:history="1">
              <w:r w:rsidRPr="00D75040">
                <w:rPr>
                  <w:rFonts w:ascii="Arial Narrow" w:eastAsia="Times New Roman" w:hAnsi="Arial Narrow" w:cs="Times New Roman"/>
                  <w:color w:val="0563C1"/>
                  <w:sz w:val="20"/>
                  <w:szCs w:val="20"/>
                  <w:u w:val="single"/>
                  <w:lang w:eastAsia="en-IN"/>
                </w:rPr>
                <w:t>The Eclipse Guided Tour - Part 1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App Servers</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24" w:tgtFrame="_blank" w:tooltip="Getting Started With Java EE on WebSphere® Application Server" w:history="1">
              <w:r w:rsidRPr="00D75040">
                <w:rPr>
                  <w:rFonts w:ascii="Arial Narrow" w:eastAsia="Times New Roman" w:hAnsi="Arial Narrow" w:cs="Times New Roman"/>
                  <w:color w:val="0563C1"/>
                  <w:sz w:val="20"/>
                  <w:szCs w:val="20"/>
                  <w:u w:val="single"/>
                  <w:lang w:eastAsia="en-IN"/>
                </w:rPr>
                <w:t xml:space="preserve">Getting Started With Java EE on </w:t>
              </w:r>
              <w:proofErr w:type="spellStart"/>
              <w:r w:rsidRPr="00D75040">
                <w:rPr>
                  <w:rFonts w:ascii="Arial Narrow" w:eastAsia="Times New Roman" w:hAnsi="Arial Narrow" w:cs="Times New Roman"/>
                  <w:color w:val="0563C1"/>
                  <w:sz w:val="20"/>
                  <w:szCs w:val="20"/>
                  <w:u w:val="single"/>
                  <w:lang w:eastAsia="en-IN"/>
                </w:rPr>
                <w:t>WebSphere</w:t>
              </w:r>
              <w:proofErr w:type="spellEnd"/>
              <w:r w:rsidRPr="00D75040">
                <w:rPr>
                  <w:rFonts w:ascii="Arial Narrow" w:eastAsia="Times New Roman" w:hAnsi="Arial Narrow" w:cs="Times New Roman"/>
                  <w:color w:val="0563C1"/>
                  <w:sz w:val="20"/>
                  <w:szCs w:val="20"/>
                  <w:u w:val="single"/>
                  <w:lang w:eastAsia="en-IN"/>
                </w:rPr>
                <w:t>® Application Server</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JDK</w:t>
            </w:r>
          </w:p>
        </w:tc>
        <w:tc>
          <w:tcPr>
            <w:tcW w:w="14974" w:type="dxa"/>
            <w:vMerge w:val="restart"/>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 xml:space="preserve">Note: Java fundamental course covers about JDK and JVM. </w:t>
            </w: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JVM</w:t>
            </w:r>
          </w:p>
        </w:tc>
        <w:tc>
          <w:tcPr>
            <w:tcW w:w="14974" w:type="dxa"/>
            <w:vMerge/>
            <w:tcBorders>
              <w:top w:val="nil"/>
              <w:left w:val="nil"/>
              <w:bottom w:val="single" w:sz="8" w:space="0" w:color="auto"/>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Build tools - Maven</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25" w:tgtFrame="_blank" w:tooltip="This course covers all of the basic fundamentals of Maven. It covers dependencies, plugins, repositories, IDE integrations, and all the basic commands of Maven." w:history="1">
              <w:r w:rsidRPr="00D75040">
                <w:rPr>
                  <w:rFonts w:ascii="Arial Narrow" w:eastAsia="Times New Roman" w:hAnsi="Arial Narrow" w:cs="Times New Roman"/>
                  <w:color w:val="0563C1"/>
                  <w:sz w:val="20"/>
                  <w:szCs w:val="20"/>
                  <w:u w:val="single"/>
                  <w:lang w:eastAsia="en-IN"/>
                </w:rPr>
                <w:t>Maven Fundamentals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DB</w:t>
            </w: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 xml:space="preserve">Note: Debugging is </w:t>
            </w:r>
            <w:proofErr w:type="spellStart"/>
            <w:r w:rsidRPr="00D75040">
              <w:rPr>
                <w:rFonts w:ascii="Arial Narrow" w:eastAsia="Times New Roman" w:hAnsi="Arial Narrow" w:cs="Times New Roman"/>
                <w:color w:val="000000"/>
                <w:sz w:val="20"/>
                <w:szCs w:val="20"/>
                <w:lang w:eastAsia="en-IN"/>
              </w:rPr>
              <w:t>coverd</w:t>
            </w:r>
            <w:proofErr w:type="spellEnd"/>
            <w:r w:rsidRPr="00D75040">
              <w:rPr>
                <w:rFonts w:ascii="Arial Narrow" w:eastAsia="Times New Roman" w:hAnsi="Arial Narrow" w:cs="Times New Roman"/>
                <w:color w:val="000000"/>
                <w:sz w:val="20"/>
                <w:szCs w:val="20"/>
                <w:lang w:eastAsia="en-IN"/>
              </w:rPr>
              <w:t xml:space="preserve"> as part of Industry Practise course</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DBDBDB"/>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SQL Assessment &lt;Skill Assessment&gt;</w:t>
            </w:r>
          </w:p>
        </w:tc>
        <w:tc>
          <w:tcPr>
            <w:tcW w:w="14974" w:type="dxa"/>
            <w:tcBorders>
              <w:top w:val="nil"/>
              <w:left w:val="nil"/>
              <w:bottom w:val="single" w:sz="8" w:space="0" w:color="auto"/>
              <w:right w:val="single" w:sz="8" w:space="0" w:color="auto"/>
            </w:tcBorders>
            <w:shd w:val="clear" w:color="auto" w:fill="DBDBDB"/>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SQL Assessment &lt;Skill Assessment&gt;</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DBDBDB"/>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Core Java Assessment&lt;Skill Assessment&gt;</w:t>
            </w:r>
          </w:p>
        </w:tc>
        <w:tc>
          <w:tcPr>
            <w:tcW w:w="14974" w:type="dxa"/>
            <w:tcBorders>
              <w:top w:val="nil"/>
              <w:left w:val="nil"/>
              <w:bottom w:val="single" w:sz="8" w:space="0" w:color="auto"/>
              <w:right w:val="single" w:sz="8" w:space="0" w:color="auto"/>
            </w:tcBorders>
            <w:shd w:val="clear" w:color="auto" w:fill="DBDBDB"/>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Core Java Assessment&lt;Skill Assessment&gt;</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C6E0B4"/>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Integrated Development Project (Phase1)</w:t>
            </w:r>
          </w:p>
        </w:tc>
        <w:tc>
          <w:tcPr>
            <w:tcW w:w="14974" w:type="dxa"/>
            <w:tcBorders>
              <w:top w:val="nil"/>
              <w:left w:val="nil"/>
              <w:bottom w:val="single" w:sz="8" w:space="0" w:color="auto"/>
              <w:right w:val="single" w:sz="8" w:space="0" w:color="auto"/>
            </w:tcBorders>
            <w:shd w:val="clear" w:color="auto" w:fill="C6E0B4"/>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Integrated Development Project (Phase1)</w:t>
            </w: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proofErr w:type="spellStart"/>
            <w:r w:rsidRPr="00D75040">
              <w:rPr>
                <w:rFonts w:ascii="Arial Narrow" w:eastAsia="Times New Roman" w:hAnsi="Arial Narrow" w:cs="Times New Roman"/>
                <w:color w:val="003947"/>
                <w:sz w:val="20"/>
                <w:szCs w:val="20"/>
                <w:lang w:eastAsia="en-IN"/>
              </w:rPr>
              <w:t>Servlets</w:t>
            </w:r>
            <w:proofErr w:type="spellEnd"/>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26" w:tgtFrame="_blank" w:tooltip="Java EE: Programming Servlets" w:history="1">
              <w:r w:rsidRPr="00D75040">
                <w:rPr>
                  <w:rFonts w:ascii="Arial Narrow" w:eastAsia="Times New Roman" w:hAnsi="Arial Narrow" w:cs="Times New Roman"/>
                  <w:color w:val="0563C1"/>
                  <w:sz w:val="20"/>
                  <w:szCs w:val="20"/>
                  <w:u w:val="single"/>
                  <w:lang w:eastAsia="en-IN"/>
                </w:rPr>
                <w:t xml:space="preserve">Java EE: Programming </w:t>
              </w:r>
              <w:proofErr w:type="spellStart"/>
              <w:r w:rsidRPr="00D75040">
                <w:rPr>
                  <w:rFonts w:ascii="Arial Narrow" w:eastAsia="Times New Roman" w:hAnsi="Arial Narrow" w:cs="Times New Roman"/>
                  <w:color w:val="0563C1"/>
                  <w:sz w:val="20"/>
                  <w:szCs w:val="20"/>
                  <w:u w:val="single"/>
                  <w:lang w:eastAsia="en-IN"/>
                </w:rPr>
                <w:t>Servlets</w:t>
              </w:r>
              <w:proofErr w:type="spellEnd"/>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JSP</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27" w:tgtFrame="_blank" w:tooltip="Many Java web frameworks, such as Struts, are built on top of the Servlet and JavaServer Page specifications and base libraries. To fully understand how these frameworks operate, and to be able to take full advantage of the facilities they offer, you shou" w:history="1">
              <w:r w:rsidRPr="00D75040">
                <w:rPr>
                  <w:rFonts w:ascii="Arial Narrow" w:eastAsia="Times New Roman" w:hAnsi="Arial Narrow" w:cs="Times New Roman"/>
                  <w:color w:val="0563C1"/>
                  <w:sz w:val="20"/>
                  <w:szCs w:val="20"/>
                  <w:u w:val="single"/>
                  <w:lang w:eastAsia="en-IN"/>
                </w:rPr>
                <w:t>Java Web Fundamentals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JSON</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28" w:tgtFrame="_blank" w:tooltip="Getting Started with JSON in C# Using Json.NET" w:history="1">
              <w:r w:rsidRPr="00D75040">
                <w:rPr>
                  <w:rFonts w:ascii="Arial Narrow" w:eastAsia="Times New Roman" w:hAnsi="Arial Narrow" w:cs="Times New Roman"/>
                  <w:color w:val="0563C1"/>
                  <w:sz w:val="20"/>
                  <w:szCs w:val="20"/>
                  <w:u w:val="single"/>
                  <w:lang w:eastAsia="en-IN"/>
                </w:rPr>
                <w:t>Getting Started with JSON in C# Using Json.NET</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proofErr w:type="spellStart"/>
            <w:r w:rsidRPr="00D75040">
              <w:rPr>
                <w:rFonts w:ascii="Arial Narrow" w:eastAsia="Times New Roman" w:hAnsi="Arial Narrow" w:cs="Times New Roman"/>
                <w:color w:val="003947"/>
                <w:sz w:val="20"/>
                <w:szCs w:val="20"/>
                <w:lang w:eastAsia="en-IN"/>
              </w:rPr>
              <w:t>JUnit</w:t>
            </w:r>
            <w:proofErr w:type="spellEnd"/>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29" w:tgtFrame="_blank" w:tooltip="Do you want to get started with unit testing in Java? Perhaps you already know a little about JUnit, but you've always wanted to learn more about this useful framework? Either way, this course will teach you what you need to know to not only get started w" w:history="1">
              <w:r w:rsidRPr="00D75040">
                <w:rPr>
                  <w:rFonts w:ascii="Arial Narrow" w:eastAsia="Times New Roman" w:hAnsi="Arial Narrow" w:cs="Times New Roman"/>
                  <w:color w:val="0563C1"/>
                  <w:sz w:val="20"/>
                  <w:szCs w:val="20"/>
                  <w:u w:val="single"/>
                  <w:lang w:eastAsia="en-IN"/>
                </w:rPr>
                <w:t xml:space="preserve">Unit Testing In Java With </w:t>
              </w:r>
              <w:proofErr w:type="spellStart"/>
              <w:r w:rsidRPr="00D75040">
                <w:rPr>
                  <w:rFonts w:ascii="Arial Narrow" w:eastAsia="Times New Roman" w:hAnsi="Arial Narrow" w:cs="Times New Roman"/>
                  <w:color w:val="0563C1"/>
                  <w:sz w:val="20"/>
                  <w:szCs w:val="20"/>
                  <w:u w:val="single"/>
                  <w:lang w:eastAsia="en-IN"/>
                </w:rPr>
                <w:t>JUnit</w:t>
              </w:r>
              <w:proofErr w:type="spellEnd"/>
              <w:r w:rsidRPr="00D75040">
                <w:rPr>
                  <w:rFonts w:ascii="Arial Narrow" w:eastAsia="Times New Roman" w:hAnsi="Arial Narrow" w:cs="Times New Roman"/>
                  <w:color w:val="0563C1"/>
                  <w:sz w:val="20"/>
                  <w:szCs w:val="20"/>
                  <w:u w:val="single"/>
                  <w:lang w:eastAsia="en-IN"/>
                </w:rPr>
                <w:t>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Introduction to JEE</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JEE Architecture-Basics</w:t>
            </w: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Concepts of ORM</w:t>
            </w:r>
          </w:p>
        </w:tc>
        <w:tc>
          <w:tcPr>
            <w:tcW w:w="14974" w:type="dxa"/>
            <w:vMerge w:val="restart"/>
            <w:tcBorders>
              <w:top w:val="nil"/>
              <w:left w:val="nil"/>
              <w:bottom w:val="single" w:sz="8" w:space="0" w:color="000000"/>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30" w:tgtFrame="_blank" w:tooltip="In the world of Java, one of the most popular and widely used frameworks is Hibernate. Hibernate is an ORM, or Object Relational Mapper, that allows developers to map Java objects to relational database tables. It is a valuable tool that all Java develope" w:history="1">
              <w:r w:rsidRPr="00D75040">
                <w:rPr>
                  <w:rFonts w:ascii="Arial Narrow" w:eastAsia="Times New Roman" w:hAnsi="Arial Narrow" w:cs="Times New Roman"/>
                  <w:color w:val="0563C1"/>
                  <w:sz w:val="20"/>
                  <w:szCs w:val="20"/>
                  <w:u w:val="single"/>
                  <w:lang w:eastAsia="en-IN"/>
                </w:rPr>
                <w:t>Introduction To Hibernate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lastRenderedPageBreak/>
              <w:t xml:space="preserve">JDBC, </w:t>
            </w:r>
            <w:proofErr w:type="spellStart"/>
            <w:r w:rsidRPr="00D75040">
              <w:rPr>
                <w:rFonts w:ascii="Arial Narrow" w:eastAsia="Times New Roman" w:hAnsi="Arial Narrow" w:cs="Times New Roman"/>
                <w:color w:val="003947"/>
                <w:sz w:val="20"/>
                <w:szCs w:val="20"/>
                <w:lang w:eastAsia="en-IN"/>
              </w:rPr>
              <w:t>iBatis</w:t>
            </w:r>
            <w:proofErr w:type="spellEnd"/>
            <w:r w:rsidRPr="00D75040">
              <w:rPr>
                <w:rFonts w:ascii="Arial Narrow" w:eastAsia="Times New Roman" w:hAnsi="Arial Narrow" w:cs="Times New Roman"/>
                <w:color w:val="003947"/>
                <w:sz w:val="20"/>
                <w:szCs w:val="20"/>
                <w:lang w:eastAsia="en-IN"/>
              </w:rPr>
              <w:t xml:space="preserve"> and Hibernate</w:t>
            </w:r>
          </w:p>
        </w:tc>
        <w:tc>
          <w:tcPr>
            <w:tcW w:w="14974" w:type="dxa"/>
            <w:vMerge/>
            <w:tcBorders>
              <w:top w:val="nil"/>
              <w:left w:val="nil"/>
              <w:bottom w:val="single" w:sz="8" w:space="0" w:color="000000"/>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Dependency Injection - Spring</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31" w:tgtFrame="_blank" w:tooltip="This course covers all of the fundamentals of Spring. It covers Java Configuration, XML Configuration, Annotation based Configuration, Beans and their Scopes, and Properties." w:history="1">
              <w:r w:rsidRPr="00D75040">
                <w:rPr>
                  <w:rFonts w:ascii="Arial Narrow" w:eastAsia="Times New Roman" w:hAnsi="Arial Narrow" w:cs="Times New Roman"/>
                  <w:color w:val="0563C1"/>
                  <w:sz w:val="20"/>
                  <w:szCs w:val="20"/>
                  <w:u w:val="single"/>
                  <w:lang w:eastAsia="en-IN"/>
                </w:rPr>
                <w:t>Spring Fundamentals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Angular JS</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32" w:tgtFrame="_blank" w:tooltip="AngularJS is a complete JavaScript framework for creating dynamic and interactive applications in HTML. This course is designed to cover the core features of the framework using practical, easy to follow examples. We will see how two-way data binding make" w:history="1">
              <w:proofErr w:type="spellStart"/>
              <w:r w:rsidRPr="00D75040">
                <w:rPr>
                  <w:rFonts w:ascii="Arial Narrow" w:eastAsia="Times New Roman" w:hAnsi="Arial Narrow" w:cs="Times New Roman"/>
                  <w:color w:val="0563C1"/>
                  <w:sz w:val="20"/>
                  <w:szCs w:val="20"/>
                  <w:u w:val="single"/>
                  <w:lang w:eastAsia="en-IN"/>
                </w:rPr>
                <w:t>AngularJS</w:t>
              </w:r>
              <w:proofErr w:type="spellEnd"/>
              <w:r w:rsidRPr="00D75040">
                <w:rPr>
                  <w:rFonts w:ascii="Arial Narrow" w:eastAsia="Times New Roman" w:hAnsi="Arial Narrow" w:cs="Times New Roman"/>
                  <w:color w:val="0563C1"/>
                  <w:sz w:val="20"/>
                  <w:szCs w:val="20"/>
                  <w:u w:val="single"/>
                  <w:lang w:eastAsia="en-IN"/>
                </w:rPr>
                <w:t>: Get Started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proofErr w:type="spellStart"/>
            <w:r w:rsidRPr="00D75040">
              <w:rPr>
                <w:rFonts w:ascii="Arial Narrow" w:eastAsia="Times New Roman" w:hAnsi="Arial Narrow" w:cs="Times New Roman"/>
                <w:color w:val="003947"/>
                <w:sz w:val="20"/>
                <w:szCs w:val="20"/>
                <w:lang w:eastAsia="en-IN"/>
              </w:rPr>
              <w:t>Jquery</w:t>
            </w:r>
            <w:proofErr w:type="spellEnd"/>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33" w:tgtFrame="_blank" w:tooltip="This course will guide you through the features of the jQuery &quot;write less, do more&quot; library. We'll demonstrate how you can use jQuery to select and manipulate DOM elements, process events, and build a compelling user interface for web clients." w:history="1">
              <w:proofErr w:type="spellStart"/>
              <w:r w:rsidRPr="00D75040">
                <w:rPr>
                  <w:rFonts w:ascii="Arial Narrow" w:eastAsia="Times New Roman" w:hAnsi="Arial Narrow" w:cs="Times New Roman"/>
                  <w:color w:val="0563C1"/>
                  <w:sz w:val="20"/>
                  <w:szCs w:val="20"/>
                  <w:u w:val="single"/>
                  <w:lang w:eastAsia="en-IN"/>
                </w:rPr>
                <w:t>jQuery</w:t>
              </w:r>
              <w:proofErr w:type="spellEnd"/>
              <w:r w:rsidRPr="00D75040">
                <w:rPr>
                  <w:rFonts w:ascii="Arial Narrow" w:eastAsia="Times New Roman" w:hAnsi="Arial Narrow" w:cs="Times New Roman"/>
                  <w:color w:val="0563C1"/>
                  <w:sz w:val="20"/>
                  <w:szCs w:val="20"/>
                  <w:u w:val="single"/>
                  <w:lang w:eastAsia="en-IN"/>
                </w:rPr>
                <w:t xml:space="preserve"> Fundamentals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SVN</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34" w:tgtFrame="_blank" w:tooltip="Subversion or SVN is a version control system that can be a little intimidating to developers. Few developers understand exactly how it works and end up being intimidated by merging and branching. In this course we will learn how to install and setup our " w:history="1">
              <w:r w:rsidRPr="00D75040">
                <w:rPr>
                  <w:rFonts w:ascii="Arial Narrow" w:eastAsia="Times New Roman" w:hAnsi="Arial Narrow" w:cs="Times New Roman"/>
                  <w:color w:val="0563C1"/>
                  <w:sz w:val="20"/>
                  <w:szCs w:val="20"/>
                  <w:u w:val="single"/>
                  <w:lang w:eastAsia="en-IN"/>
                </w:rPr>
                <w:t>Introduction to SVN </w:t>
              </w:r>
            </w:hyperlink>
          </w:p>
        </w:tc>
      </w:tr>
      <w:tr w:rsidR="00D75040" w:rsidRPr="00D75040" w:rsidTr="00BE2ADF">
        <w:trPr>
          <w:trHeight w:val="300"/>
        </w:trPr>
        <w:tc>
          <w:tcPr>
            <w:tcW w:w="3652" w:type="dxa"/>
            <w:vMerge w:val="restart"/>
            <w:tcBorders>
              <w:top w:val="nil"/>
              <w:left w:val="single" w:sz="8" w:space="0" w:color="auto"/>
              <w:bottom w:val="single" w:sz="8" w:space="0" w:color="000000"/>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GIT</w:t>
            </w: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35" w:tgtFrame="_blank" w:tooltip="Git was built for the modern developer's workflow. Easy branching, full capability even when offline, and fast operation make other source code management systems feel underpowered compared with git! This course will teach you how to install and use Git. " w:history="1">
              <w:r w:rsidRPr="00D75040">
                <w:rPr>
                  <w:rFonts w:ascii="Arial Narrow" w:eastAsia="Times New Roman" w:hAnsi="Arial Narrow" w:cs="Times New Roman"/>
                  <w:color w:val="0563C1"/>
                  <w:sz w:val="20"/>
                  <w:szCs w:val="20"/>
                  <w:u w:val="single"/>
                  <w:lang w:eastAsia="en-IN"/>
                </w:rPr>
                <w:t>Introduction to Git</w:t>
              </w:r>
            </w:hyperlink>
          </w:p>
        </w:tc>
      </w:tr>
      <w:tr w:rsidR="00D75040" w:rsidRPr="00D75040" w:rsidTr="00BE2ADF">
        <w:trPr>
          <w:trHeight w:val="300"/>
        </w:trPr>
        <w:tc>
          <w:tcPr>
            <w:tcW w:w="3652" w:type="dxa"/>
            <w:vMerge/>
            <w:tcBorders>
              <w:top w:val="nil"/>
              <w:left w:val="single" w:sz="8" w:space="0" w:color="auto"/>
              <w:bottom w:val="single" w:sz="8" w:space="0" w:color="000000"/>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c>
          <w:tcPr>
            <w:tcW w:w="14974"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36" w:tgtFrame="_blank" w:tooltip="Git is a popular distributed version control system (DVCS). In this course, learn how to create a local repository, commit files, push changes to a remote repository, fix errors in your commits, and many of Git's other features. Understand the difference " w:history="1">
              <w:r w:rsidRPr="00D75040">
                <w:rPr>
                  <w:rFonts w:ascii="Arial Narrow" w:eastAsia="Times New Roman" w:hAnsi="Arial Narrow" w:cs="Times New Roman"/>
                  <w:color w:val="0563C1"/>
                  <w:sz w:val="20"/>
                  <w:szCs w:val="20"/>
                  <w:u w:val="single"/>
                  <w:lang w:eastAsia="en-IN"/>
                </w:rPr>
                <w:t>Git Fundamentals </w:t>
              </w:r>
            </w:hyperlink>
          </w:p>
        </w:tc>
      </w:tr>
      <w:tr w:rsidR="00D75040" w:rsidRPr="00D75040" w:rsidTr="00BE2ADF">
        <w:trPr>
          <w:trHeight w:val="300"/>
        </w:trPr>
        <w:tc>
          <w:tcPr>
            <w:tcW w:w="365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Concept of SCM and Collaborative Development - Branch, Tag, Merge, Conflict Resolution</w:t>
            </w: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Industry Practices</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C6E0B4"/>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Integrated Development Project (Phase2)</w:t>
            </w:r>
          </w:p>
        </w:tc>
        <w:tc>
          <w:tcPr>
            <w:tcW w:w="14974" w:type="dxa"/>
            <w:tcBorders>
              <w:top w:val="nil"/>
              <w:left w:val="nil"/>
              <w:bottom w:val="single" w:sz="8" w:space="0" w:color="auto"/>
              <w:right w:val="single" w:sz="8" w:space="0" w:color="auto"/>
            </w:tcBorders>
            <w:shd w:val="clear" w:color="auto" w:fill="C6E0B4"/>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3947"/>
                <w:sz w:val="20"/>
                <w:szCs w:val="20"/>
                <w:lang w:eastAsia="en-IN"/>
              </w:rPr>
              <w:t>Integrated Development Project (Phase2)</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Front Controller</w:t>
            </w: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563C1"/>
                <w:sz w:val="20"/>
                <w:szCs w:val="20"/>
                <w:u w:val="single"/>
                <w:lang w:eastAsia="en-IN"/>
              </w:rPr>
              <w:t>Java EE Design Patterns</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Business Delegates</w:t>
            </w:r>
          </w:p>
        </w:tc>
        <w:tc>
          <w:tcPr>
            <w:tcW w:w="14974" w:type="dxa"/>
            <w:vMerge w:val="restar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 xml:space="preserve">Comments: Design Patterns Library and JEE Application design courses addresses design patterns scope </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Data Access</w:t>
            </w:r>
          </w:p>
        </w:tc>
        <w:tc>
          <w:tcPr>
            <w:tcW w:w="14974" w:type="dxa"/>
            <w:vMerge/>
            <w:tcBorders>
              <w:top w:val="nil"/>
              <w:left w:val="nil"/>
              <w:bottom w:val="single" w:sz="8" w:space="0" w:color="auto"/>
              <w:right w:val="single" w:sz="8" w:space="0" w:color="auto"/>
            </w:tcBorders>
            <w:vAlign w:val="center"/>
            <w:hideMark/>
          </w:tcPr>
          <w:p w:rsidR="00D75040" w:rsidRPr="00D75040" w:rsidRDefault="00D75040" w:rsidP="00D75040">
            <w:pPr>
              <w:spacing w:after="0" w:line="240" w:lineRule="auto"/>
              <w:rPr>
                <w:rFonts w:ascii="Arial Narrow" w:eastAsia="Times New Roman" w:hAnsi="Arial Narrow" w:cs="Times New Roman"/>
                <w:sz w:val="20"/>
                <w:szCs w:val="20"/>
                <w:lang w:eastAsia="en-IN"/>
              </w:rPr>
            </w:pP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AJAX</w:t>
            </w: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sz w:val="20"/>
                <w:szCs w:val="20"/>
                <w:lang w:eastAsia="en-IN"/>
              </w:rPr>
              <w:t>Ajax for Java Developers</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Intro to API+D56</w:t>
            </w:r>
          </w:p>
        </w:tc>
        <w:tc>
          <w:tcPr>
            <w:tcW w:w="14974" w:type="dxa"/>
            <w:noWrap/>
            <w:tcMar>
              <w:top w:w="0" w:type="dxa"/>
              <w:left w:w="108" w:type="dxa"/>
              <w:bottom w:w="0" w:type="dxa"/>
              <w:right w:w="108" w:type="dxa"/>
            </w:tcMar>
            <w:vAlign w:val="bottom"/>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37" w:tgtFrame="_blank" w:history="1">
              <w:r w:rsidRPr="00D75040">
                <w:rPr>
                  <w:rFonts w:ascii="Arial Narrow" w:eastAsia="Times New Roman" w:hAnsi="Arial Narrow" w:cs="Times New Roman"/>
                  <w:color w:val="0563C1"/>
                  <w:sz w:val="20"/>
                  <w:szCs w:val="20"/>
                  <w:u w:val="single"/>
                  <w:lang w:eastAsia="en-IN"/>
                </w:rPr>
                <w:t>Web API Design</w:t>
              </w:r>
            </w:hyperlink>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Performance</w:t>
            </w:r>
          </w:p>
        </w:tc>
        <w:tc>
          <w:tcPr>
            <w:tcW w:w="1497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38" w:tgtFrame="_blank" w:tooltip="Understanding the Java Virtual Machine: Memory Management" w:history="1">
              <w:r w:rsidRPr="00D75040">
                <w:rPr>
                  <w:rFonts w:ascii="Arial Narrow" w:eastAsia="Times New Roman" w:hAnsi="Arial Narrow" w:cs="Times New Roman"/>
                  <w:sz w:val="20"/>
                  <w:szCs w:val="20"/>
                  <w:u w:val="single"/>
                  <w:lang w:eastAsia="en-IN"/>
                </w:rPr>
                <w:t>Understanding the Java Virtual Machine: Memory Management</w:t>
              </w:r>
              <w:r w:rsidRPr="00D75040">
                <w:rPr>
                  <w:rFonts w:ascii="Arial Narrow" w:eastAsia="Times New Roman" w:hAnsi="Arial Narrow" w:cs="Times New Roman"/>
                  <w:sz w:val="20"/>
                  <w:szCs w:val="20"/>
                  <w:u w:val="single"/>
                  <w:lang w:eastAsia="en-IN"/>
                </w:rPr>
                <w:br/>
              </w:r>
              <w:r w:rsidRPr="00D75040">
                <w:rPr>
                  <w:rFonts w:ascii="Arial Narrow" w:eastAsia="Times New Roman" w:hAnsi="Arial Narrow" w:cs="Times New Roman"/>
                  <w:sz w:val="20"/>
                  <w:szCs w:val="20"/>
                  <w:u w:val="single"/>
                  <w:lang w:eastAsia="en-IN"/>
                </w:rPr>
                <w:br/>
              </w:r>
              <w:r w:rsidRPr="00D75040">
                <w:rPr>
                  <w:rFonts w:ascii="Arial Narrow" w:eastAsia="Times New Roman" w:hAnsi="Arial Narrow" w:cs="Times New Roman"/>
                  <w:sz w:val="20"/>
                  <w:szCs w:val="20"/>
                  <w:lang w:eastAsia="en-IN"/>
                </w:rPr>
                <w:t>Suggest to take a look at:</w:t>
              </w:r>
              <w:r w:rsidRPr="00D75040">
                <w:rPr>
                  <w:rFonts w:ascii="Arial Narrow" w:eastAsia="Times New Roman" w:hAnsi="Arial Narrow" w:cs="Times New Roman"/>
                  <w:sz w:val="20"/>
                  <w:szCs w:val="20"/>
                  <w:lang w:eastAsia="en-IN"/>
                </w:rPr>
                <w:br/>
                <w:t>https://dzone.com/refcardz/java-performance-optimization and design a course content accordingly.</w:t>
              </w:r>
            </w:hyperlink>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Authentication</w:t>
            </w: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sz w:val="20"/>
                <w:szCs w:val="20"/>
                <w:u w:val="single"/>
                <w:lang w:eastAsia="en-IN"/>
              </w:rPr>
              <w:t>HTTP Fundamentals</w:t>
            </w:r>
            <w:r w:rsidRPr="00D75040">
              <w:rPr>
                <w:rFonts w:ascii="Arial Narrow" w:eastAsia="Times New Roman" w:hAnsi="Arial Narrow" w:cs="Times New Roman"/>
                <w:sz w:val="20"/>
                <w:szCs w:val="20"/>
                <w:u w:val="single"/>
                <w:lang w:eastAsia="en-IN"/>
              </w:rPr>
              <w:br/>
            </w:r>
            <w:r w:rsidRPr="00D75040">
              <w:rPr>
                <w:rFonts w:ascii="Arial Narrow" w:eastAsia="Times New Roman" w:hAnsi="Arial Narrow" w:cs="Times New Roman"/>
                <w:sz w:val="20"/>
                <w:szCs w:val="20"/>
                <w:u w:val="single"/>
                <w:lang w:eastAsia="en-IN"/>
              </w:rPr>
              <w:br/>
            </w:r>
            <w:r w:rsidRPr="00D75040">
              <w:rPr>
                <w:rFonts w:ascii="Arial Narrow" w:eastAsia="Times New Roman" w:hAnsi="Arial Narrow" w:cs="Times New Roman"/>
                <w:sz w:val="20"/>
                <w:szCs w:val="20"/>
                <w:lang w:eastAsia="en-IN"/>
              </w:rPr>
              <w:t>We have a training material on this and these should be good to use.</w:t>
            </w:r>
            <w:r w:rsidRPr="00D75040">
              <w:rPr>
                <w:rFonts w:ascii="Arial Narrow" w:eastAsia="Times New Roman" w:hAnsi="Arial Narrow" w:cs="Times New Roman"/>
                <w:sz w:val="20"/>
                <w:szCs w:val="20"/>
                <w:lang w:eastAsia="en-IN"/>
              </w:rPr>
              <w:br/>
              <w:t>1. Application Security V2.0.pdf</w:t>
            </w:r>
            <w:r w:rsidRPr="00D75040">
              <w:rPr>
                <w:rFonts w:ascii="Arial Narrow" w:eastAsia="Times New Roman" w:hAnsi="Arial Narrow" w:cs="Times New Roman"/>
                <w:sz w:val="20"/>
                <w:szCs w:val="20"/>
                <w:lang w:eastAsia="en-IN"/>
              </w:rPr>
              <w:br/>
              <w:t>2. Application Security V1.4-Supplementary.pptx</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Authorization</w:t>
            </w: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hyperlink r:id="rId39" w:tgtFrame="_blank" w:tooltip="Spring Security Fundamentals" w:history="1">
              <w:r w:rsidRPr="00D75040">
                <w:rPr>
                  <w:rFonts w:ascii="Arial Narrow" w:eastAsia="Times New Roman" w:hAnsi="Arial Narrow" w:cs="Times New Roman"/>
                  <w:color w:val="0563C1"/>
                  <w:sz w:val="20"/>
                  <w:szCs w:val="20"/>
                  <w:u w:val="single"/>
                  <w:lang w:eastAsia="en-IN"/>
                </w:rPr>
                <w:t>Spring Security Fundamentals</w:t>
              </w:r>
            </w:hyperlink>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Logging</w:t>
            </w: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sz w:val="20"/>
                <w:szCs w:val="20"/>
                <w:lang w:eastAsia="en-IN"/>
              </w:rPr>
              <w:t>JSP &lt;Session 14&gt;</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Configuration</w:t>
            </w:r>
          </w:p>
        </w:tc>
        <w:tc>
          <w:tcPr>
            <w:tcW w:w="1497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sz w:val="20"/>
                <w:szCs w:val="20"/>
                <w:lang w:eastAsia="en-IN"/>
              </w:rPr>
              <w:t>JSP &lt;Session 8&gt;</w:t>
            </w:r>
          </w:p>
        </w:tc>
      </w:tr>
      <w:tr w:rsidR="00D75040" w:rsidRPr="00D75040" w:rsidTr="00BE2ADF">
        <w:trPr>
          <w:trHeight w:val="300"/>
        </w:trPr>
        <w:tc>
          <w:tcPr>
            <w:tcW w:w="3652" w:type="dxa"/>
            <w:tcBorders>
              <w:top w:val="nil"/>
              <w:left w:val="nil"/>
              <w:bottom w:val="single" w:sz="8" w:space="0" w:color="auto"/>
              <w:right w:val="single" w:sz="8" w:space="0" w:color="auto"/>
            </w:tcBorders>
            <w:shd w:val="clear" w:color="auto" w:fill="DBDBDB"/>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Summative Assessment</w:t>
            </w:r>
          </w:p>
        </w:tc>
        <w:tc>
          <w:tcPr>
            <w:tcW w:w="14974" w:type="dxa"/>
            <w:tcBorders>
              <w:top w:val="nil"/>
              <w:left w:val="nil"/>
              <w:bottom w:val="single" w:sz="8" w:space="0" w:color="auto"/>
              <w:right w:val="single" w:sz="8" w:space="0" w:color="auto"/>
            </w:tcBorders>
            <w:shd w:val="clear" w:color="auto" w:fill="DBDBDB"/>
            <w:noWrap/>
            <w:tcMar>
              <w:top w:w="0" w:type="dxa"/>
              <w:left w:w="108" w:type="dxa"/>
              <w:bottom w:w="0" w:type="dxa"/>
              <w:right w:w="108" w:type="dxa"/>
            </w:tcMar>
            <w:vAlign w:val="center"/>
            <w:hideMark/>
          </w:tcPr>
          <w:p w:rsidR="00D75040" w:rsidRPr="00D75040" w:rsidRDefault="00D75040" w:rsidP="00D75040">
            <w:pPr>
              <w:spacing w:before="100" w:beforeAutospacing="1" w:after="100" w:afterAutospacing="1" w:line="240" w:lineRule="auto"/>
              <w:rPr>
                <w:rFonts w:ascii="Arial Narrow" w:eastAsia="Times New Roman" w:hAnsi="Arial Narrow" w:cs="Times New Roman"/>
                <w:sz w:val="20"/>
                <w:szCs w:val="20"/>
                <w:lang w:eastAsia="en-IN"/>
              </w:rPr>
            </w:pPr>
            <w:r w:rsidRPr="00D75040">
              <w:rPr>
                <w:rFonts w:ascii="Arial Narrow" w:eastAsia="Times New Roman" w:hAnsi="Arial Narrow" w:cs="Times New Roman"/>
                <w:color w:val="000000"/>
                <w:sz w:val="20"/>
                <w:szCs w:val="20"/>
                <w:lang w:eastAsia="en-IN"/>
              </w:rPr>
              <w:t>Summative Assessment</w:t>
            </w:r>
          </w:p>
        </w:tc>
      </w:tr>
    </w:tbl>
    <w:p w:rsidR="00B15837" w:rsidRPr="00D75040" w:rsidRDefault="00BE2ADF">
      <w:pPr>
        <w:rPr>
          <w:rFonts w:ascii="Arial Narrow" w:hAnsi="Arial Narrow"/>
          <w:sz w:val="20"/>
          <w:szCs w:val="20"/>
        </w:rPr>
      </w:pPr>
    </w:p>
    <w:sectPr w:rsidR="00B15837" w:rsidRPr="00D75040" w:rsidSect="009D34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characterSpacingControl w:val="doNotCompress"/>
  <w:compat/>
  <w:rsids>
    <w:rsidRoot w:val="00D75040"/>
    <w:rsid w:val="003F59A0"/>
    <w:rsid w:val="008878B4"/>
    <w:rsid w:val="009D3442"/>
    <w:rsid w:val="00BE2ADF"/>
    <w:rsid w:val="00D750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5040"/>
    <w:rPr>
      <w:color w:val="0000FF"/>
      <w:u w:val="single"/>
    </w:rPr>
  </w:style>
</w:styles>
</file>

<file path=word/webSettings.xml><?xml version="1.0" encoding="utf-8"?>
<w:webSettings xmlns:r="http://schemas.openxmlformats.org/officeDocument/2006/relationships" xmlns:w="http://schemas.openxmlformats.org/wordprocessingml/2006/main">
  <w:divs>
    <w:div w:id="25644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java-patterns-concurrency-multi-threading" TargetMode="External"/><Relationship Id="rId13" Type="http://schemas.openxmlformats.org/officeDocument/2006/relationships/hyperlink" Target="http://pluralsight.com/training/Courses/TableOfContents/java-8-whats-new" TargetMode="External"/><Relationship Id="rId18" Type="http://schemas.openxmlformats.org/officeDocument/2006/relationships/hyperlink" Target="http://pluralsight.com/training/Courses/TableOfContents/introduction-html5-css3" TargetMode="External"/><Relationship Id="rId26" Type="http://schemas.openxmlformats.org/officeDocument/2006/relationships/hyperlink" Target="https://app.pluralsight.com/library/courses/java-ee-programming-servlets" TargetMode="External"/><Relationship Id="rId39" Type="http://schemas.openxmlformats.org/officeDocument/2006/relationships/hyperlink" Target="https://app.pluralsight.com/library/courses/spring-security-fundamentals" TargetMode="External"/><Relationship Id="rId3" Type="http://schemas.openxmlformats.org/officeDocument/2006/relationships/webSettings" Target="webSettings.xml"/><Relationship Id="rId21" Type="http://schemas.openxmlformats.org/officeDocument/2006/relationships/hyperlink" Target="http://pluralsight.com/training/Courses/TableOfContents/introduction-to-sql" TargetMode="External"/><Relationship Id="rId34" Type="http://schemas.openxmlformats.org/officeDocument/2006/relationships/hyperlink" Target="http://pluralsight.com/training/Courses/TableOfContents/intro-to-svn" TargetMode="External"/><Relationship Id="rId7" Type="http://schemas.openxmlformats.org/officeDocument/2006/relationships/hyperlink" Target="http://pluralsight.com/training/Courses/TableOfContents/java1" TargetMode="External"/><Relationship Id="rId12" Type="http://schemas.openxmlformats.org/officeDocument/2006/relationships/hyperlink" Target="http://pluralsight.com/training/Courses/TableOfContents/java2" TargetMode="External"/><Relationship Id="rId17" Type="http://schemas.openxmlformats.org/officeDocument/2006/relationships/hyperlink" Target="http://pluralsight.com/training/Courses/TableOfContents/html5-fundamentals-2e" TargetMode="External"/><Relationship Id="rId25" Type="http://schemas.openxmlformats.org/officeDocument/2006/relationships/hyperlink" Target="http://pluralsight.com/training/Courses/TableOfContents/maven-fundamentals" TargetMode="External"/><Relationship Id="rId33" Type="http://schemas.openxmlformats.org/officeDocument/2006/relationships/hyperlink" Target="http://pluralsight.com/training/Courses/TableOfContents/jquery-fundamentals" TargetMode="External"/><Relationship Id="rId38" Type="http://schemas.openxmlformats.org/officeDocument/2006/relationships/hyperlink" Target="https://app.pluralsight.com/library/courses/understanding-java-vm-memory-management" TargetMode="External"/><Relationship Id="rId2" Type="http://schemas.openxmlformats.org/officeDocument/2006/relationships/settings" Target="settings.xml"/><Relationship Id="rId16" Type="http://schemas.openxmlformats.org/officeDocument/2006/relationships/hyperlink" Target="https://app.pluralsight.com/library/courses/java-8-lambda-expressions-collections-streams" TargetMode="External"/><Relationship Id="rId20" Type="http://schemas.openxmlformats.org/officeDocument/2006/relationships/hyperlink" Target="http://pluralsight.com/training/Courses/TableOfContents/xml-fund" TargetMode="External"/><Relationship Id="rId29" Type="http://schemas.openxmlformats.org/officeDocument/2006/relationships/hyperlink" Target="http://pluralsight.com/training/Courses/TableOfContents/java-unit-testing-junit"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pp.pluralsight.com/library/courses/software-engineering-essentials" TargetMode="External"/><Relationship Id="rId11" Type="http://schemas.openxmlformats.org/officeDocument/2006/relationships/hyperlink" Target="https://www.pluralsight.com/courses/web-security-owasp-top10-big-picture" TargetMode="External"/><Relationship Id="rId24" Type="http://schemas.openxmlformats.org/officeDocument/2006/relationships/hyperlink" Target="https://app.pluralsight.com/library/courses/java-ee-websphere-application-server-getting-started" TargetMode="External"/><Relationship Id="rId32" Type="http://schemas.openxmlformats.org/officeDocument/2006/relationships/hyperlink" Target="http://pluralsight.com/training/Courses/TableOfContents/angularjs-get-started" TargetMode="External"/><Relationship Id="rId37" Type="http://schemas.openxmlformats.org/officeDocument/2006/relationships/hyperlink" Target="https://www.pluralsight.com/courses/web-api-design." TargetMode="External"/><Relationship Id="rId40" Type="http://schemas.openxmlformats.org/officeDocument/2006/relationships/fontTable" Target="fontTable.xml"/><Relationship Id="rId5" Type="http://schemas.openxmlformats.org/officeDocument/2006/relationships/hyperlink" Target="http://pluralsight.com/training/Courses/TableOfContents/relational-database-design" TargetMode="External"/><Relationship Id="rId15" Type="http://schemas.openxmlformats.org/officeDocument/2006/relationships/hyperlink" Target="https://app.pluralsight.com/library/courses/java-8-data-processing-streams-collectors-optionals" TargetMode="External"/><Relationship Id="rId23" Type="http://schemas.openxmlformats.org/officeDocument/2006/relationships/hyperlink" Target="http://pluralsight.com/training/Courses/TableOfContents/eclipse-guided-tour-part1" TargetMode="External"/><Relationship Id="rId28" Type="http://schemas.openxmlformats.org/officeDocument/2006/relationships/hyperlink" Target="https://app.pluralsight.com/library/courses/json-csharp-jsondotnet-getting-started" TargetMode="External"/><Relationship Id="rId36" Type="http://schemas.openxmlformats.org/officeDocument/2006/relationships/hyperlink" Target="http://pluralsight.com/training/Courses/TableOfContents/git-fundamentals" TargetMode="External"/><Relationship Id="rId10" Type="http://schemas.openxmlformats.org/officeDocument/2006/relationships/hyperlink" Target="https://app.pluralsight.com/library/courses/downgrade-attacks-in-apps-stop-man-in-the-middle" TargetMode="External"/><Relationship Id="rId19" Type="http://schemas.openxmlformats.org/officeDocument/2006/relationships/hyperlink" Target="http://pluralsight.com/training/Courses/TableOfContents/jscript-fundamentals" TargetMode="External"/><Relationship Id="rId31" Type="http://schemas.openxmlformats.org/officeDocument/2006/relationships/hyperlink" Target="http://pluralsight.com/training/Courses/TableOfContents/spring-fundamentals" TargetMode="External"/><Relationship Id="rId4" Type="http://schemas.openxmlformats.org/officeDocument/2006/relationships/hyperlink" Target="https://app.pluralsight.com/library/courses/business-information-technology-introduction" TargetMode="External"/><Relationship Id="rId9" Type="http://schemas.openxmlformats.org/officeDocument/2006/relationships/hyperlink" Target="https://app.pluralsight.com/library/courses/cloud-computing" TargetMode="External"/><Relationship Id="rId14" Type="http://schemas.openxmlformats.org/officeDocument/2006/relationships/hyperlink" Target="https://www.pluralsight.com/courses/jdbc-java-platform-working-with-databases" TargetMode="External"/><Relationship Id="rId22" Type="http://schemas.openxmlformats.org/officeDocument/2006/relationships/hyperlink" Target="https://app.pluralsight.com/library/courses/oracle-developer-tables-indexes-essentials" TargetMode="External"/><Relationship Id="rId27" Type="http://schemas.openxmlformats.org/officeDocument/2006/relationships/hyperlink" Target="http://pluralsight.com/training/Courses/TableOfContents/java-web-fundamentals" TargetMode="External"/><Relationship Id="rId30" Type="http://schemas.openxmlformats.org/officeDocument/2006/relationships/hyperlink" Target="http://pluralsight.com/training/Courses/TableOfContents/hibernate-introduction" TargetMode="External"/><Relationship Id="rId35" Type="http://schemas.openxmlformats.org/officeDocument/2006/relationships/hyperlink" Target="http://pluralsight.com/training/Courses/TableOfContents/introduction-t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1888</Words>
  <Characters>10763</Characters>
  <Application>Microsoft Office Word</Application>
  <DocSecurity>0</DocSecurity>
  <Lines>89</Lines>
  <Paragraphs>25</Paragraphs>
  <ScaleCrop>false</ScaleCrop>
  <Company>Microsoft</Company>
  <LinksUpToDate>false</LinksUpToDate>
  <CharactersWithSpaces>12626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2017-06-16T06:46:00Z</dcterms:created>
  <dcterms:modified xsi:type="dcterms:W3CDTF">2017-06-16T06:49:00Z</dcterms:modified>
</cp:coreProperties>
</file>