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Q1) Which part of the memory is involved in Garbage Collection? Stack or Heap?</w:t>
        <w:br w:type="textWrapping"/>
        <w:br w:type="textWrapping"/>
        <w:br w:type="textWrapping"/>
        <w:t xml:space="preserve">Q2)What is responsiblity of Garbage Collector?</w:t>
        <w:br w:type="textWrapping"/>
        <w:br w:type="textWrapping"/>
        <w:br w:type="textWrapping"/>
        <w:t xml:space="preserve">Q3) Is garbage collector a daemon thread?</w:t>
        <w:br w:type="textWrapping"/>
        <w:br w:type="textWrapping"/>
        <w:br w:type="textWrapping"/>
        <w:t xml:space="preserve">Q4)How is Garbage Collection managed?</w:t>
        <w:br w:type="textWrapping"/>
        <w:br w:type="textWrapping"/>
        <w:br w:type="textWrapping"/>
        <w:br w:type="textWrapping"/>
        <w:t xml:space="preserve">Q5) When does an object become eligible for garbage collection?</w:t>
        <w:br w:type="textWrapping"/>
        <w:br w:type="textWrapping"/>
        <w:br w:type="textWrapping"/>
        <w:t xml:space="preserve">Q6) What are the different ways to make an object eligible for Garbage Collection when it is no longer needed?</w:t>
        <w:br w:type="textWrapping"/>
        <w:br w:type="textWrapping"/>
        <w:br w:type="textWrapping"/>
        <w:t xml:space="preserve">}</w:t>
        <w:br w:type="textWrapping"/>
        <w:t xml:space="preserve">Q7) Can the Garbage Collection be forced by any means?</w:t>
        <w:br w:type="textWrapping"/>
        <w:br w:type="textWrapping"/>
        <w:br w:type="textWrapping"/>
        <w:t xml:space="preserve">Q8) How can the Garbage Collection be requested?</w:t>
        <w:br w:type="textWrapping"/>
        <w:br w:type="textWrapping"/>
        <w:br w:type="textWrapping"/>
        <w:t xml:space="preserve">Q11) How many times does the garbage collector calls the finalize() method for an object?</w:t>
        <w:br w:type="textWrapping"/>
        <w:br w:type="textWrapping"/>
        <w:br w:type="textWrapping"/>
        <w:br w:type="textWrapping"/>
        <w:t xml:space="preserve">Q12) What happens if an uncaught exception is thrown from during the execution of the finalize() method of an object?</w:t>
        <w:br w:type="textWrapping"/>
        <w:br w:type="textWrapping"/>
        <w:br w:type="textWrapping"/>
        <w:t xml:space="preserve">Q13) What are different ways to call garbage collector?</w:t>
        <w:br w:type="textWrapping"/>
        <w:br w:type="textWrapping"/>
        <w:br w:type="textWrapping"/>
        <w:t xml:space="preserve">Q14) How to enable/disable call of finalize() method of exit of the application</w:t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