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Business / Functional Requirement </w:t>
      </w:r>
    </w:p>
    <w:p w:rsidR="00000000" w:rsidDel="00000000" w:rsidP="00000000" w:rsidRDefault="00000000" w:rsidRPr="00000000" w14:paraId="00000002">
      <w:pPr>
        <w:spacing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03">
      <w:pPr>
        <w:numPr>
          <w:ilvl w:val="0"/>
          <w:numId w:val="3"/>
        </w:numPr>
        <w:spacing w:line="259" w:lineRule="auto"/>
        <w:ind w:left="360"/>
        <w:rPr>
          <w:rFonts w:ascii="Calibri" w:cs="Calibri" w:eastAsia="Calibri" w:hAnsi="Calibri"/>
          <w:b w:val="1"/>
          <w:color w:val="38761d"/>
        </w:rPr>
      </w:pPr>
      <w:r w:rsidDel="00000000" w:rsidR="00000000" w:rsidRPr="00000000">
        <w:rPr>
          <w:rFonts w:ascii="Calibri" w:cs="Calibri" w:eastAsia="Calibri" w:hAnsi="Calibri"/>
          <w:b w:val="1"/>
          <w:color w:val="38761d"/>
          <w:rtl w:val="0"/>
        </w:rPr>
        <w:t xml:space="preserve">Data Gathering / Requirement:</w:t>
      </w:r>
    </w:p>
    <w:p w:rsidR="00000000" w:rsidDel="00000000" w:rsidP="00000000" w:rsidRDefault="00000000" w:rsidRPr="00000000" w14:paraId="00000004">
      <w:pPr>
        <w:spacing w:line="259" w:lineRule="auto"/>
        <w:ind w:left="360" w:firstLine="360"/>
        <w:rPr>
          <w:rFonts w:ascii="Calibri" w:cs="Calibri" w:eastAsia="Calibri" w:hAnsi="Calibri"/>
        </w:rPr>
      </w:pPr>
      <w:r w:rsidDel="00000000" w:rsidR="00000000" w:rsidRPr="00000000">
        <w:rPr>
          <w:rFonts w:ascii="Calibri" w:cs="Calibri" w:eastAsia="Calibri" w:hAnsi="Calibri"/>
          <w:rtl w:val="0"/>
        </w:rPr>
        <w:t xml:space="preserve">Assemble a sales reports with different visuals to best show the Sales Insights in one page Dashboard. Feel free to use your imagination to best represent the data you have available.</w:t>
      </w:r>
    </w:p>
    <w:p w:rsidR="00000000" w:rsidDel="00000000" w:rsidP="00000000" w:rsidRDefault="00000000" w:rsidRPr="00000000" w14:paraId="00000005">
      <w:pPr>
        <w:spacing w:line="259" w:lineRule="auto"/>
        <w:ind w:left="360" w:firstLine="360"/>
        <w:rPr>
          <w:rFonts w:ascii="Calibri" w:cs="Calibri" w:eastAsia="Calibri" w:hAnsi="Calibri"/>
        </w:rPr>
      </w:pPr>
      <w:r w:rsidDel="00000000" w:rsidR="00000000" w:rsidRPr="00000000">
        <w:rPr>
          <w:rtl w:val="0"/>
        </w:rPr>
      </w:r>
    </w:p>
    <w:p w:rsidR="00000000" w:rsidDel="00000000" w:rsidP="00000000" w:rsidRDefault="00000000" w:rsidRPr="00000000" w14:paraId="00000006">
      <w:pPr>
        <w:numPr>
          <w:ilvl w:val="0"/>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Sales (folder by year)</w:t>
      </w:r>
    </w:p>
    <w:p w:rsidR="00000000" w:rsidDel="00000000" w:rsidP="00000000" w:rsidRDefault="00000000" w:rsidRPr="00000000" w14:paraId="00000007">
      <w:pPr>
        <w:numPr>
          <w:ilvl w:val="0"/>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Categories (Excel)</w:t>
      </w:r>
    </w:p>
    <w:p w:rsidR="00000000" w:rsidDel="00000000" w:rsidP="00000000" w:rsidRDefault="00000000" w:rsidRPr="00000000" w14:paraId="00000008">
      <w:pPr>
        <w:numPr>
          <w:ilvl w:val="0"/>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Geography (Excel)</w:t>
      </w:r>
    </w:p>
    <w:p w:rsidR="00000000" w:rsidDel="00000000" w:rsidP="00000000" w:rsidRDefault="00000000" w:rsidRPr="00000000" w14:paraId="00000009">
      <w:pPr>
        <w:numPr>
          <w:ilvl w:val="0"/>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Product (CSV )</w:t>
      </w:r>
    </w:p>
    <w:p w:rsidR="00000000" w:rsidDel="00000000" w:rsidP="00000000" w:rsidRDefault="00000000" w:rsidRPr="00000000" w14:paraId="0000000A">
      <w:pPr>
        <w:numPr>
          <w:ilvl w:val="0"/>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SalesRep (Excel)</w:t>
      </w:r>
    </w:p>
    <w:p w:rsidR="00000000" w:rsidDel="00000000" w:rsidP="00000000" w:rsidRDefault="00000000" w:rsidRPr="00000000" w14:paraId="0000000B">
      <w:pPr>
        <w:numPr>
          <w:ilvl w:val="0"/>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SubCategories (Excel)</w:t>
      </w:r>
    </w:p>
    <w:p w:rsidR="00000000" w:rsidDel="00000000" w:rsidP="00000000" w:rsidRDefault="00000000" w:rsidRPr="00000000" w14:paraId="0000000C">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color w:val="980000"/>
          <w:u w:val="single"/>
        </w:rPr>
      </w:pPr>
      <w:r w:rsidDel="00000000" w:rsidR="00000000" w:rsidRPr="00000000">
        <w:rPr>
          <w:rFonts w:ascii="Calibri" w:cs="Calibri" w:eastAsia="Calibri" w:hAnsi="Calibri"/>
          <w:b w:val="1"/>
          <w:color w:val="980000"/>
          <w:u w:val="single"/>
          <w:rtl w:val="0"/>
        </w:rPr>
        <w:t xml:space="preserve">Task 1.1:</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Create a mechanism to load all the files from the sales folder in a single Sales fact table.</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mechanism needs to be resilient as:</w:t>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-removing a file from the sales folder does not create an error for missing files.</w:t>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-adding a new yearly sales file will automatically be loaded in the fact query upon refresh.</w:t>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numPr>
          <w:ilvl w:val="0"/>
          <w:numId w:val="3"/>
        </w:numPr>
        <w:spacing w:after="160" w:line="259" w:lineRule="auto"/>
        <w:ind w:left="360"/>
        <w:rPr>
          <w:rFonts w:ascii="Calibri" w:cs="Calibri" w:eastAsia="Calibri" w:hAnsi="Calibri"/>
          <w:b w:val="1"/>
          <w:color w:val="38761d"/>
        </w:rPr>
      </w:pPr>
      <w:r w:rsidDel="00000000" w:rsidR="00000000" w:rsidRPr="00000000">
        <w:rPr>
          <w:rFonts w:ascii="Calibri" w:cs="Calibri" w:eastAsia="Calibri" w:hAnsi="Calibri"/>
          <w:b w:val="1"/>
          <w:color w:val="38761d"/>
          <w:rtl w:val="0"/>
        </w:rPr>
        <w:t xml:space="preserve">Data Modeling:</w:t>
      </w:r>
    </w:p>
    <w:p w:rsidR="00000000" w:rsidDel="00000000" w:rsidP="00000000" w:rsidRDefault="00000000" w:rsidRPr="00000000" w14:paraId="00000014">
      <w:pPr>
        <w:spacing w:after="160" w:line="259" w:lineRule="auto"/>
        <w:rPr>
          <w:rFonts w:ascii="Calibri" w:cs="Calibri" w:eastAsia="Calibri" w:hAnsi="Calibri"/>
          <w:b w:val="1"/>
          <w:color w:val="980000"/>
          <w:u w:val="single"/>
        </w:rPr>
      </w:pPr>
      <w:r w:rsidDel="00000000" w:rsidR="00000000" w:rsidRPr="00000000">
        <w:rPr>
          <w:rFonts w:ascii="Calibri" w:cs="Calibri" w:eastAsia="Calibri" w:hAnsi="Calibri"/>
          <w:b w:val="1"/>
          <w:color w:val="980000"/>
          <w:u w:val="single"/>
          <w:rtl w:val="0"/>
        </w:rPr>
        <w:t xml:space="preserve">Task 2.1: </w:t>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 the respective transformations to the Sales fact table in order to split the Country form the City in field “Location”. Make sure you set up the correct Data Type to allow Geo maps.</w:t>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 the necessary updates in the Date field to make sure you can setup the Date format.</w:t>
      </w:r>
    </w:p>
    <w:p w:rsidR="00000000" w:rsidDel="00000000" w:rsidP="00000000" w:rsidRDefault="00000000" w:rsidRPr="00000000" w14:paraId="00000017">
      <w:pPr>
        <w:spacing w:after="160" w:line="259" w:lineRule="auto"/>
        <w:rPr>
          <w:rFonts w:ascii="Calibri" w:cs="Calibri" w:eastAsia="Calibri" w:hAnsi="Calibri"/>
          <w:b w:val="1"/>
          <w:color w:val="980000"/>
          <w:u w:val="single"/>
        </w:rPr>
      </w:pPr>
      <w:r w:rsidDel="00000000" w:rsidR="00000000" w:rsidRPr="00000000">
        <w:rPr>
          <w:rFonts w:ascii="Calibri" w:cs="Calibri" w:eastAsia="Calibri" w:hAnsi="Calibri"/>
          <w:b w:val="1"/>
          <w:color w:val="980000"/>
          <w:u w:val="single"/>
          <w:rtl w:val="0"/>
        </w:rPr>
        <w:t xml:space="preserve">Task 2.2: </w:t>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Create unique key (GeoKey) in Sales and Geography table</w:t>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b w:val="1"/>
          <w:color w:val="980000"/>
        </w:rPr>
      </w:pPr>
      <w:r w:rsidDel="00000000" w:rsidR="00000000" w:rsidRPr="00000000">
        <w:rPr>
          <w:rFonts w:ascii="Calibri" w:cs="Calibri" w:eastAsia="Calibri" w:hAnsi="Calibri"/>
          <w:b w:val="1"/>
          <w:color w:val="980000"/>
          <w:rtl w:val="0"/>
        </w:rPr>
        <w:t xml:space="preserve">Task 2.3:</w:t>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Dimensional queries SalesRep and Sub Category need additional treatment. Some ID columns have the following format:</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1037839" cy="13194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37839" cy="131946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Create a small function that removes the “ID - ” part of these columns that you can invoke and reuse for these two queries to clean the IDs.</w:t>
      </w:r>
    </w:p>
    <w:p w:rsidR="00000000" w:rsidDel="00000000" w:rsidP="00000000" w:rsidRDefault="00000000" w:rsidRPr="00000000" w14:paraId="0000001E">
      <w:pPr>
        <w:spacing w:after="160" w:line="259" w:lineRule="auto"/>
        <w:rPr>
          <w:rFonts w:ascii="Calibri" w:cs="Calibri" w:eastAsia="Calibri" w:hAnsi="Calibri"/>
          <w:b w:val="1"/>
          <w:color w:val="980000"/>
          <w:u w:val="single"/>
        </w:rPr>
      </w:pPr>
      <w:r w:rsidDel="00000000" w:rsidR="00000000" w:rsidRPr="00000000">
        <w:rPr>
          <w:rFonts w:ascii="Calibri" w:cs="Calibri" w:eastAsia="Calibri" w:hAnsi="Calibri"/>
          <w:b w:val="1"/>
          <w:color w:val="980000"/>
          <w:u w:val="single"/>
          <w:rtl w:val="0"/>
        </w:rPr>
        <w:t xml:space="preserve">Task 2.4: </w:t>
      </w:r>
    </w:p>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Create the Data Model connecting all tables and using the Calendar table already set up in the pbix.</w:t>
      </w:r>
    </w:p>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numPr>
          <w:ilvl w:val="0"/>
          <w:numId w:val="3"/>
        </w:numPr>
        <w:spacing w:after="160" w:line="259" w:lineRule="auto"/>
        <w:ind w:left="360"/>
        <w:rPr>
          <w:rFonts w:ascii="Calibri" w:cs="Calibri" w:eastAsia="Calibri" w:hAnsi="Calibri"/>
          <w:b w:val="1"/>
          <w:color w:val="980000"/>
        </w:rPr>
      </w:pPr>
      <w:r w:rsidDel="00000000" w:rsidR="00000000" w:rsidRPr="00000000">
        <w:rPr>
          <w:rFonts w:ascii="Calibri" w:cs="Calibri" w:eastAsia="Calibri" w:hAnsi="Calibri"/>
          <w:b w:val="1"/>
          <w:color w:val="980000"/>
          <w:rtl w:val="0"/>
        </w:rPr>
        <w:t xml:space="preserve">DAX calculations</w:t>
      </w:r>
    </w:p>
    <w:p w:rsidR="00000000" w:rsidDel="00000000" w:rsidP="00000000" w:rsidRDefault="00000000" w:rsidRPr="00000000" w14:paraId="00000022">
      <w:pPr>
        <w:spacing w:after="160" w:line="259" w:lineRule="auto"/>
        <w:rPr>
          <w:rFonts w:ascii="Calibri" w:cs="Calibri" w:eastAsia="Calibri" w:hAnsi="Calibri"/>
          <w:b w:val="1"/>
          <w:color w:val="980000"/>
          <w:u w:val="single"/>
        </w:rPr>
      </w:pPr>
      <w:r w:rsidDel="00000000" w:rsidR="00000000" w:rsidRPr="00000000">
        <w:rPr>
          <w:rFonts w:ascii="Calibri" w:cs="Calibri" w:eastAsia="Calibri" w:hAnsi="Calibri"/>
          <w:b w:val="1"/>
          <w:color w:val="980000"/>
          <w:u w:val="single"/>
          <w:rtl w:val="0"/>
        </w:rPr>
        <w:t xml:space="preserve">Task 3.1:</w:t>
      </w:r>
    </w:p>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Calculate </w:t>
      </w:r>
      <w:r w:rsidDel="00000000" w:rsidR="00000000" w:rsidRPr="00000000">
        <w:rPr>
          <w:rFonts w:ascii="Calibri" w:cs="Calibri" w:eastAsia="Calibri" w:hAnsi="Calibri"/>
          <w:b w:val="1"/>
          <w:rtl w:val="0"/>
        </w:rPr>
        <w:t xml:space="preserve">Total Revenue </w:t>
      </w:r>
      <w:r w:rsidDel="00000000" w:rsidR="00000000" w:rsidRPr="00000000">
        <w:rPr>
          <w:rFonts w:ascii="Calibri" w:cs="Calibri" w:eastAsia="Calibri" w:hAnsi="Calibri"/>
          <w:rtl w:val="0"/>
        </w:rPr>
        <w:t xml:space="preserve">in Sales table, using the Product’s Retail Price, and multiplying it by the Units.</w:t>
      </w:r>
    </w:p>
    <w:p w:rsidR="00000000" w:rsidDel="00000000" w:rsidP="00000000" w:rsidRDefault="00000000" w:rsidRPr="00000000" w14:paraId="00000024">
      <w:pPr>
        <w:spacing w:after="160" w:line="259" w:lineRule="auto"/>
        <w:rPr>
          <w:rFonts w:ascii="Calibri" w:cs="Calibri" w:eastAsia="Calibri" w:hAnsi="Calibri"/>
          <w:b w:val="1"/>
          <w:color w:val="980000"/>
          <w:u w:val="single"/>
        </w:rPr>
      </w:pPr>
      <w:r w:rsidDel="00000000" w:rsidR="00000000" w:rsidRPr="00000000">
        <w:rPr>
          <w:rFonts w:ascii="Calibri" w:cs="Calibri" w:eastAsia="Calibri" w:hAnsi="Calibri"/>
          <w:b w:val="1"/>
          <w:color w:val="980000"/>
          <w:u w:val="single"/>
          <w:rtl w:val="0"/>
        </w:rPr>
        <w:t xml:space="preserve">Task 3.2:</w:t>
      </w:r>
    </w:p>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Calculate </w:t>
      </w:r>
      <w:r w:rsidDel="00000000" w:rsidR="00000000" w:rsidRPr="00000000">
        <w:rPr>
          <w:rFonts w:ascii="Calibri" w:cs="Calibri" w:eastAsia="Calibri" w:hAnsi="Calibri"/>
          <w:b w:val="1"/>
          <w:rtl w:val="0"/>
        </w:rPr>
        <w:t xml:space="preserve">Total Cost </w:t>
      </w:r>
      <w:r w:rsidDel="00000000" w:rsidR="00000000" w:rsidRPr="00000000">
        <w:rPr>
          <w:rFonts w:ascii="Calibri" w:cs="Calibri" w:eastAsia="Calibri" w:hAnsi="Calibri"/>
          <w:rtl w:val="0"/>
        </w:rPr>
        <w:t xml:space="preserve">in Sales table, using the Product’s Standard Cost, and multiplying it by the Units.</w:t>
      </w:r>
    </w:p>
    <w:p w:rsidR="00000000" w:rsidDel="00000000" w:rsidP="00000000" w:rsidRDefault="00000000" w:rsidRPr="00000000" w14:paraId="00000026">
      <w:pPr>
        <w:spacing w:after="160" w:line="259" w:lineRule="auto"/>
        <w:rPr>
          <w:rFonts w:ascii="Calibri" w:cs="Calibri" w:eastAsia="Calibri" w:hAnsi="Calibri"/>
          <w:b w:val="1"/>
          <w:color w:val="980000"/>
          <w:u w:val="single"/>
        </w:rPr>
      </w:pPr>
      <w:r w:rsidDel="00000000" w:rsidR="00000000" w:rsidRPr="00000000">
        <w:rPr>
          <w:rFonts w:ascii="Calibri" w:cs="Calibri" w:eastAsia="Calibri" w:hAnsi="Calibri"/>
          <w:b w:val="1"/>
          <w:color w:val="980000"/>
          <w:u w:val="single"/>
          <w:rtl w:val="0"/>
        </w:rPr>
        <w:t xml:space="preserve">Task 3.3:</w:t>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Calculate </w:t>
      </w:r>
      <w:r w:rsidDel="00000000" w:rsidR="00000000" w:rsidRPr="00000000">
        <w:rPr>
          <w:rFonts w:ascii="Calibri" w:cs="Calibri" w:eastAsia="Calibri" w:hAnsi="Calibri"/>
          <w:b w:val="1"/>
          <w:rtl w:val="0"/>
        </w:rPr>
        <w:t xml:space="preserve">Gross Profit </w:t>
      </w:r>
      <w:r w:rsidDel="00000000" w:rsidR="00000000" w:rsidRPr="00000000">
        <w:rPr>
          <w:rFonts w:ascii="Calibri" w:cs="Calibri" w:eastAsia="Calibri" w:hAnsi="Calibri"/>
          <w:rtl w:val="0"/>
        </w:rPr>
        <w:t xml:space="preserve">in Sales: Total Revenue – Total Cost</w:t>
      </w:r>
    </w:p>
    <w:p w:rsidR="00000000" w:rsidDel="00000000" w:rsidP="00000000" w:rsidRDefault="00000000" w:rsidRPr="00000000" w14:paraId="00000028">
      <w:pPr>
        <w:spacing w:after="160" w:line="259" w:lineRule="auto"/>
        <w:rPr>
          <w:rFonts w:ascii="Calibri" w:cs="Calibri" w:eastAsia="Calibri" w:hAnsi="Calibri"/>
          <w:b w:val="1"/>
          <w:color w:val="980000"/>
          <w:u w:val="single"/>
        </w:rPr>
      </w:pPr>
      <w:r w:rsidDel="00000000" w:rsidR="00000000" w:rsidRPr="00000000">
        <w:rPr>
          <w:rFonts w:ascii="Calibri" w:cs="Calibri" w:eastAsia="Calibri" w:hAnsi="Calibri"/>
          <w:b w:val="1"/>
          <w:color w:val="980000"/>
          <w:u w:val="single"/>
          <w:rtl w:val="0"/>
        </w:rPr>
        <w:t xml:space="preserve">Task 3.4:</w:t>
      </w:r>
    </w:p>
    <w:p w:rsidR="00000000" w:rsidDel="00000000" w:rsidP="00000000" w:rsidRDefault="00000000" w:rsidRPr="00000000" w14:paraId="00000029">
      <w:pPr>
        <w:spacing w:after="160" w:line="259" w:lineRule="auto"/>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rtl w:val="0"/>
        </w:rPr>
        <w:t xml:space="preserve">Calculate a </w:t>
      </w:r>
      <w:r w:rsidDel="00000000" w:rsidR="00000000" w:rsidRPr="00000000">
        <w:rPr>
          <w:rFonts w:ascii="Calibri" w:cs="Calibri" w:eastAsia="Calibri" w:hAnsi="Calibri"/>
          <w:b w:val="1"/>
          <w:rtl w:val="0"/>
        </w:rPr>
        <w:t xml:space="preserve">Gross profit MoM growth Change% </w:t>
      </w:r>
      <w:r w:rsidDel="00000000" w:rsidR="00000000" w:rsidRPr="00000000">
        <w:rPr>
          <w:rFonts w:ascii="Calibri" w:cs="Calibri" w:eastAsia="Calibri" w:hAnsi="Calibri"/>
          <w:rtl w:val="0"/>
        </w:rPr>
        <w:t xml:space="preserve">measure that could benefit us in decision making</w:t>
      </w:r>
      <w:r w:rsidDel="00000000" w:rsidR="00000000" w:rsidRPr="00000000">
        <w:rPr>
          <w:rtl w:val="0"/>
        </w:rPr>
      </w:r>
    </w:p>
    <w:p w:rsidR="00000000" w:rsidDel="00000000" w:rsidP="00000000" w:rsidRDefault="00000000" w:rsidRPr="00000000" w14:paraId="0000002A">
      <w:pPr>
        <w:spacing w:after="160" w:line="259" w:lineRule="auto"/>
        <w:rPr>
          <w:rFonts w:ascii="Calibri" w:cs="Calibri" w:eastAsia="Calibri" w:hAnsi="Calibri"/>
          <w:b w:val="1"/>
          <w:color w:val="980000"/>
          <w:u w:val="single"/>
        </w:rPr>
      </w:pPr>
      <w:r w:rsidDel="00000000" w:rsidR="00000000" w:rsidRPr="00000000">
        <w:rPr>
          <w:rFonts w:ascii="Calibri" w:cs="Calibri" w:eastAsia="Calibri" w:hAnsi="Calibri"/>
          <w:b w:val="1"/>
          <w:color w:val="980000"/>
          <w:u w:val="single"/>
          <w:rtl w:val="0"/>
        </w:rPr>
        <w:t xml:space="preserve">Task 3.5:</w:t>
      </w:r>
    </w:p>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Calculate a measure for </w:t>
      </w:r>
      <w:r w:rsidDel="00000000" w:rsidR="00000000" w:rsidRPr="00000000">
        <w:rPr>
          <w:rFonts w:ascii="Calibri" w:cs="Calibri" w:eastAsia="Calibri" w:hAnsi="Calibri"/>
          <w:b w:val="1"/>
          <w:rtl w:val="0"/>
        </w:rPr>
        <w:t xml:space="preserve">AVG sales per day </w:t>
      </w:r>
      <w:r w:rsidDel="00000000" w:rsidR="00000000" w:rsidRPr="00000000">
        <w:rPr>
          <w:rFonts w:ascii="Calibri" w:cs="Calibri" w:eastAsia="Calibri" w:hAnsi="Calibri"/>
          <w:rtl w:val="0"/>
        </w:rPr>
        <w:t xml:space="preserve">– this is the average sum of </w:t>
      </w:r>
      <w:r w:rsidDel="00000000" w:rsidR="00000000" w:rsidRPr="00000000">
        <w:rPr>
          <w:rFonts w:ascii="Calibri" w:cs="Calibri" w:eastAsia="Calibri" w:hAnsi="Calibri"/>
          <w:b w:val="1"/>
          <w:rtl w:val="0"/>
        </w:rPr>
        <w:t xml:space="preserve">Total Revenue</w:t>
      </w:r>
      <w:r w:rsidDel="00000000" w:rsidR="00000000" w:rsidRPr="00000000">
        <w:rPr>
          <w:rFonts w:ascii="Calibri" w:cs="Calibri" w:eastAsia="Calibri" w:hAnsi="Calibri"/>
          <w:rtl w:val="0"/>
        </w:rPr>
        <w:t xml:space="preserve"> per day based on the Dates of actual Sales.</w:t>
        <w:tab/>
      </w:r>
    </w:p>
    <w:p w:rsidR="00000000" w:rsidDel="00000000" w:rsidP="00000000" w:rsidRDefault="00000000" w:rsidRPr="00000000" w14:paraId="0000002C">
      <w:pPr>
        <w:spacing w:after="160" w:line="259" w:lineRule="auto"/>
        <w:rPr>
          <w:rFonts w:ascii="Calibri" w:cs="Calibri" w:eastAsia="Calibri" w:hAnsi="Calibri"/>
          <w:b w:val="1"/>
          <w:color w:val="980000"/>
          <w:u w:val="single"/>
        </w:rPr>
      </w:pPr>
      <w:r w:rsidDel="00000000" w:rsidR="00000000" w:rsidRPr="00000000">
        <w:rPr>
          <w:rFonts w:ascii="Calibri" w:cs="Calibri" w:eastAsia="Calibri" w:hAnsi="Calibri"/>
          <w:b w:val="1"/>
          <w:color w:val="980000"/>
          <w:u w:val="single"/>
          <w:rtl w:val="0"/>
        </w:rPr>
        <w:t xml:space="preserve">Task 3.7: </w:t>
      </w:r>
    </w:p>
    <w:p w:rsidR="00000000" w:rsidDel="00000000" w:rsidP="00000000" w:rsidRDefault="00000000" w:rsidRPr="00000000" w14:paraId="0000002D">
      <w:pPr>
        <w:numPr>
          <w:ilvl w:val="0"/>
          <w:numId w:val="2"/>
        </w:numPr>
        <w:spacing w:after="160" w:line="259" w:lineRule="auto"/>
        <w:ind w:left="720" w:hanging="360"/>
      </w:pPr>
      <w:r w:rsidDel="00000000" w:rsidR="00000000" w:rsidRPr="00000000">
        <w:rPr>
          <w:rFonts w:ascii="Calibri" w:cs="Calibri" w:eastAsia="Calibri" w:hAnsi="Calibri"/>
          <w:rtl w:val="0"/>
        </w:rPr>
        <w:t xml:space="preserve">Breakdown Analysis by </w:t>
      </w:r>
      <w:r w:rsidDel="00000000" w:rsidR="00000000" w:rsidRPr="00000000">
        <w:rPr>
          <w:rFonts w:ascii="Calibri" w:cs="Calibri" w:eastAsia="Calibri" w:hAnsi="Calibri"/>
          <w:b w:val="1"/>
          <w:rtl w:val="0"/>
        </w:rPr>
        <w:t xml:space="preserve">Product (drop or increase)</w:t>
      </w:r>
      <w:r w:rsidDel="00000000" w:rsidR="00000000" w:rsidRPr="00000000">
        <w:rPr>
          <w:rtl w:val="0"/>
        </w:rPr>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Calculate the following time measures:</w:t>
      </w:r>
    </w:p>
    <w:p w:rsidR="00000000" w:rsidDel="00000000" w:rsidP="00000000" w:rsidRDefault="00000000" w:rsidRPr="00000000" w14:paraId="0000002F">
      <w:pPr>
        <w:numPr>
          <w:ilvl w:val="0"/>
          <w:numId w:val="2"/>
        </w:numPr>
        <w:spacing w:line="259" w:lineRule="auto"/>
        <w:ind w:left="720" w:hanging="360"/>
      </w:pPr>
      <w:r w:rsidDel="00000000" w:rsidR="00000000" w:rsidRPr="00000000">
        <w:rPr>
          <w:rFonts w:ascii="Calibri" w:cs="Calibri" w:eastAsia="Calibri" w:hAnsi="Calibri"/>
          <w:rtl w:val="0"/>
        </w:rPr>
        <w:t xml:space="preserve">This is QBR Report. So </w:t>
      </w:r>
      <w:r w:rsidDel="00000000" w:rsidR="00000000" w:rsidRPr="00000000">
        <w:rPr>
          <w:rFonts w:ascii="Calibri" w:cs="Calibri" w:eastAsia="Calibri" w:hAnsi="Calibri"/>
          <w:b w:val="1"/>
          <w:rtl w:val="0"/>
        </w:rPr>
        <w:t xml:space="preserve">QoQ Growth is required</w:t>
      </w:r>
      <w:r w:rsidDel="00000000" w:rsidR="00000000" w:rsidRPr="00000000">
        <w:rPr>
          <w:rtl w:val="0"/>
        </w:rPr>
      </w:r>
    </w:p>
    <w:p w:rsidR="00000000" w:rsidDel="00000000" w:rsidP="00000000" w:rsidRDefault="00000000" w:rsidRPr="00000000" w14:paraId="00000030">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1">
      <w:pPr>
        <w:numPr>
          <w:ilvl w:val="0"/>
          <w:numId w:val="3"/>
        </w:numPr>
        <w:spacing w:line="259" w:lineRule="auto"/>
        <w:ind w:left="360"/>
        <w:rPr>
          <w:rFonts w:ascii="Calibri" w:cs="Calibri" w:eastAsia="Calibri" w:hAnsi="Calibri"/>
        </w:rPr>
      </w:pPr>
      <w:r w:rsidDel="00000000" w:rsidR="00000000" w:rsidRPr="00000000">
        <w:rPr>
          <w:rFonts w:ascii="Calibri" w:cs="Calibri" w:eastAsia="Calibri" w:hAnsi="Calibri"/>
          <w:rtl w:val="0"/>
        </w:rPr>
        <w:t xml:space="preserve">Use the measures and calculations to assemble a sales reports with different visuals to best show the Sales Insights in one page Dashboard. Feel free to use your imagination to best represent the data you have available.</w:t>
      </w:r>
    </w:p>
    <w:p w:rsidR="00000000" w:rsidDel="00000000" w:rsidP="00000000" w:rsidRDefault="00000000" w:rsidRPr="00000000" w14:paraId="0000003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If you plot Month on x-axis, make sure the months are sorted from Jan-Dec.</w:t>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