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WORKING 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 simple Color Sensor using Arduino is developed in this project. The color sensor module senses the color in its surroundings. The working of the project is explained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The TCS3200 Color Sensor has filters for Red, Blue, Green and Clear. The intensity of each color is represented as a frequency. In Arduino, we have fixed the output frequency scale to 100% by applying HIGH to S0 and S1 pins of the color sensor.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We have to use the S2 and S3 pin on the color sensor to select the type of photo diode i.e. red, green or blue. Whenever a particular Photo diode is selected, the PULSEIN feature of the Arduino is activated on the pin that is connected to the output of the Color Sensor.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Finally we get output by keeping ldr near to any  led. LDR sense colour and we get the output as per the colour of led.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