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B1E2DEB" w14:textId="5D5ECC3C" w:rsidR="004F3A80" w:rsidRPr="00711136" w:rsidRDefault="00662BFE" w:rsidP="00711136">
      <w:pPr>
        <w:pStyle w:val="InstructionalTextMainTitle"/>
      </w:pPr>
      <w:bookmarkStart w:id="0" w:name="_Toc205632711"/>
      <w:r>
        <w:t xml:space="preserve">CM Audit </w:t>
      </w:r>
      <w:r w:rsidR="00FF1F4E">
        <w:t>Checklist</w:t>
      </w:r>
    </w:p>
    <w:p w14:paraId="2B1E2DEC" w14:textId="77777777" w:rsidR="00FD45C9" w:rsidRPr="00FA1BF4" w:rsidRDefault="00FD45C9" w:rsidP="00E021F5">
      <w:pPr>
        <w:spacing w:before="960" w:after="960"/>
        <w:jc w:val="center"/>
      </w:pPr>
      <w:r>
        <w:rPr>
          <w:noProof/>
        </w:rPr>
        <w:drawing>
          <wp:inline distT="0" distB="0" distL="0" distR="0" wp14:anchorId="2B1E2E70" wp14:editId="2B1E2E71">
            <wp:extent cx="2114550" cy="2057400"/>
            <wp:effectExtent l="0" t="0" r="0" b="0"/>
            <wp:docPr id="2" name="Picture 2" descr="Department of Veterans Affairs official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vaww.va.gov/6102/graphicstandards/official_seals/Official_VA_Seal_embossed_web_3in.gif"/>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14550" cy="2057400"/>
                    </a:xfrm>
                    <a:prstGeom prst="rect">
                      <a:avLst/>
                    </a:prstGeom>
                    <a:noFill/>
                    <a:ln>
                      <a:noFill/>
                    </a:ln>
                  </pic:spPr>
                </pic:pic>
              </a:graphicData>
            </a:graphic>
          </wp:inline>
        </w:drawing>
      </w:r>
    </w:p>
    <w:p w14:paraId="2B1E2DED" w14:textId="0CB476BA" w:rsidR="004F3A80" w:rsidRPr="00F7216E" w:rsidRDefault="00662BFE" w:rsidP="00332931">
      <w:pPr>
        <w:pStyle w:val="InstructionalTextTitle2"/>
      </w:pPr>
      <w:r>
        <w:t>March 2017</w:t>
      </w:r>
    </w:p>
    <w:p w14:paraId="2B1E2DEE" w14:textId="3D52CC32" w:rsidR="00F7216E" w:rsidRDefault="00F7216E" w:rsidP="00E021F5">
      <w:pPr>
        <w:pStyle w:val="CoverTitleInstructions"/>
        <w:spacing w:before="0" w:after="360"/>
      </w:pPr>
      <w:r w:rsidRPr="00E021F5">
        <w:rPr>
          <w:rFonts w:ascii="Arial" w:hAnsi="Arial" w:cs="Arial"/>
          <w:b/>
          <w:i w:val="0"/>
          <w:color w:val="000000" w:themeColor="text1"/>
          <w:sz w:val="28"/>
        </w:rPr>
        <w:t xml:space="preserve">Version </w:t>
      </w:r>
      <w:r w:rsidR="00662BFE">
        <w:t>1.0</w:t>
      </w:r>
    </w:p>
    <w:p w14:paraId="2B1E2DEF" w14:textId="77777777" w:rsidR="004F3A80" w:rsidRDefault="00FD45C9" w:rsidP="00E021F5">
      <w:pPr>
        <w:pStyle w:val="Title2"/>
      </w:pPr>
      <w:r w:rsidRPr="00FD45C9">
        <w:t>Department of Veterans Affairs</w:t>
      </w:r>
    </w:p>
    <w:p w14:paraId="48BA456D" w14:textId="77777777" w:rsidR="00662BFE" w:rsidRDefault="00662BFE" w:rsidP="00D94CBD">
      <w:pPr>
        <w:pStyle w:val="Title2"/>
      </w:pPr>
    </w:p>
    <w:p w14:paraId="2D064D67" w14:textId="77777777" w:rsidR="00662BFE" w:rsidRDefault="00662BFE" w:rsidP="00D94CBD">
      <w:pPr>
        <w:pStyle w:val="Title2"/>
      </w:pPr>
    </w:p>
    <w:p w14:paraId="65D423FC" w14:textId="77777777" w:rsidR="00662BFE" w:rsidRDefault="00662BFE" w:rsidP="00D94CBD">
      <w:pPr>
        <w:pStyle w:val="Title2"/>
      </w:pPr>
    </w:p>
    <w:p w14:paraId="167563E6" w14:textId="77777777" w:rsidR="00662BFE" w:rsidRDefault="00662BFE" w:rsidP="00D94CBD">
      <w:pPr>
        <w:pStyle w:val="Title2"/>
      </w:pPr>
    </w:p>
    <w:p w14:paraId="308630DE" w14:textId="77777777" w:rsidR="00662BFE" w:rsidRDefault="00662BFE" w:rsidP="00D94CBD">
      <w:pPr>
        <w:pStyle w:val="Title2"/>
      </w:pPr>
    </w:p>
    <w:p w14:paraId="270D84F9" w14:textId="77777777" w:rsidR="00662BFE" w:rsidRDefault="00662BFE" w:rsidP="00D94CBD">
      <w:pPr>
        <w:pStyle w:val="Title2"/>
      </w:pPr>
    </w:p>
    <w:p w14:paraId="4CB31382" w14:textId="77777777" w:rsidR="00662BFE" w:rsidRDefault="00662BFE" w:rsidP="00D94CBD">
      <w:pPr>
        <w:pStyle w:val="Title2"/>
      </w:pPr>
    </w:p>
    <w:p w14:paraId="0D002DE8" w14:textId="77777777" w:rsidR="00662BFE" w:rsidRDefault="00662BFE" w:rsidP="00D94CBD">
      <w:pPr>
        <w:pStyle w:val="Title2"/>
      </w:pPr>
    </w:p>
    <w:p w14:paraId="2B1E2DF2" w14:textId="77777777" w:rsidR="004F1FE9" w:rsidRPr="004F1FE9" w:rsidRDefault="004F1FE9" w:rsidP="00D94CBD">
      <w:pPr>
        <w:pStyle w:val="Title2"/>
      </w:pPr>
      <w:r w:rsidRPr="004F1FE9">
        <w:lastRenderedPageBreak/>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00" w:firstRow="0" w:lastRow="0" w:firstColumn="0" w:lastColumn="0" w:noHBand="0" w:noVBand="0"/>
        <w:tblDescription w:val="Revision History showing date artifact was created or revised, version number, description, and author."/>
      </w:tblPr>
      <w:tblGrid>
        <w:gridCol w:w="1737"/>
        <w:gridCol w:w="1086"/>
        <w:gridCol w:w="4415"/>
        <w:gridCol w:w="2338"/>
      </w:tblGrid>
      <w:tr w:rsidR="004F3A80" w:rsidRPr="005068FD" w14:paraId="2B1E2DF7" w14:textId="77777777" w:rsidTr="009976DD">
        <w:trPr>
          <w:cantSplit/>
          <w:tblHeader/>
        </w:trPr>
        <w:tc>
          <w:tcPr>
            <w:tcW w:w="907" w:type="pct"/>
            <w:shd w:val="clear" w:color="auto" w:fill="F2F2F2"/>
          </w:tcPr>
          <w:p w14:paraId="2B1E2DF3" w14:textId="77777777" w:rsidR="004F3A80" w:rsidRPr="005068FD" w:rsidRDefault="004F3A80" w:rsidP="004F1FE9">
            <w:pPr>
              <w:pStyle w:val="TableHeading"/>
            </w:pPr>
            <w:bookmarkStart w:id="1" w:name="ColumnTitle_01"/>
            <w:bookmarkEnd w:id="1"/>
            <w:r w:rsidRPr="005068FD">
              <w:t>Date</w:t>
            </w:r>
          </w:p>
        </w:tc>
        <w:tc>
          <w:tcPr>
            <w:tcW w:w="567" w:type="pct"/>
            <w:shd w:val="clear" w:color="auto" w:fill="F2F2F2"/>
          </w:tcPr>
          <w:p w14:paraId="2B1E2DF4" w14:textId="77777777" w:rsidR="004F3A80" w:rsidRPr="005068FD" w:rsidRDefault="004F3A80" w:rsidP="004F1FE9">
            <w:pPr>
              <w:pStyle w:val="TableHeading"/>
            </w:pPr>
            <w:r w:rsidRPr="005068FD">
              <w:t>Version</w:t>
            </w:r>
          </w:p>
        </w:tc>
        <w:tc>
          <w:tcPr>
            <w:tcW w:w="2305" w:type="pct"/>
            <w:shd w:val="clear" w:color="auto" w:fill="F2F2F2"/>
          </w:tcPr>
          <w:p w14:paraId="2B1E2DF5" w14:textId="77777777" w:rsidR="004F3A80" w:rsidRPr="005068FD" w:rsidRDefault="004F3A80" w:rsidP="004F1FE9">
            <w:pPr>
              <w:pStyle w:val="TableHeading"/>
            </w:pPr>
            <w:r w:rsidRPr="005068FD">
              <w:t>Description</w:t>
            </w:r>
          </w:p>
        </w:tc>
        <w:tc>
          <w:tcPr>
            <w:tcW w:w="1221" w:type="pct"/>
            <w:shd w:val="clear" w:color="auto" w:fill="F2F2F2"/>
          </w:tcPr>
          <w:p w14:paraId="2B1E2DF6" w14:textId="77777777" w:rsidR="004F3A80" w:rsidRPr="005068FD" w:rsidRDefault="004F3A80" w:rsidP="004F1FE9">
            <w:pPr>
              <w:pStyle w:val="TableHeading"/>
            </w:pPr>
            <w:r w:rsidRPr="005068FD">
              <w:t>Author</w:t>
            </w:r>
          </w:p>
        </w:tc>
      </w:tr>
      <w:tr w:rsidR="004F3A80" w14:paraId="2B1E2DFC" w14:textId="77777777" w:rsidTr="009976DD">
        <w:trPr>
          <w:cantSplit/>
        </w:trPr>
        <w:tc>
          <w:tcPr>
            <w:tcW w:w="907" w:type="pct"/>
          </w:tcPr>
          <w:p w14:paraId="2B1E2DF8" w14:textId="1051A321" w:rsidR="004F3A80" w:rsidRPr="005068FD" w:rsidRDefault="00662BFE" w:rsidP="004F1FE9">
            <w:pPr>
              <w:pStyle w:val="TableText"/>
            </w:pPr>
            <w:r>
              <w:t>03/5/2017</w:t>
            </w:r>
          </w:p>
        </w:tc>
        <w:tc>
          <w:tcPr>
            <w:tcW w:w="567" w:type="pct"/>
          </w:tcPr>
          <w:p w14:paraId="2B1E2DF9" w14:textId="26EBDF2A" w:rsidR="004F3A80" w:rsidRDefault="00662BFE" w:rsidP="004F1FE9">
            <w:pPr>
              <w:pStyle w:val="TableText"/>
            </w:pPr>
            <w:r>
              <w:t>1.0</w:t>
            </w:r>
          </w:p>
        </w:tc>
        <w:tc>
          <w:tcPr>
            <w:tcW w:w="2305" w:type="pct"/>
          </w:tcPr>
          <w:p w14:paraId="2B1E2DFA" w14:textId="4E9F9F1F" w:rsidR="004F3A80" w:rsidRDefault="00662BFE" w:rsidP="00662BFE">
            <w:pPr>
              <w:pStyle w:val="TableText"/>
            </w:pPr>
            <w:r>
              <w:t>CM Audit Checklist</w:t>
            </w:r>
          </w:p>
        </w:tc>
        <w:tc>
          <w:tcPr>
            <w:tcW w:w="1221" w:type="pct"/>
          </w:tcPr>
          <w:p w14:paraId="2B1E2DFB" w14:textId="5878655F" w:rsidR="004F3A80" w:rsidRDefault="00662BFE" w:rsidP="004F1FE9">
            <w:pPr>
              <w:pStyle w:val="TableText"/>
            </w:pPr>
            <w:r>
              <w:t>Payal Sheth</w:t>
            </w:r>
          </w:p>
        </w:tc>
      </w:tr>
      <w:tr w:rsidR="004F3A80" w14:paraId="2B1E2E01" w14:textId="77777777" w:rsidTr="009976DD">
        <w:trPr>
          <w:cantSplit/>
        </w:trPr>
        <w:tc>
          <w:tcPr>
            <w:tcW w:w="907" w:type="pct"/>
          </w:tcPr>
          <w:p w14:paraId="2B1E2DFD" w14:textId="77777777" w:rsidR="004F3A80" w:rsidRDefault="004F3A80" w:rsidP="004F1FE9">
            <w:pPr>
              <w:pStyle w:val="TableText"/>
            </w:pPr>
          </w:p>
        </w:tc>
        <w:tc>
          <w:tcPr>
            <w:tcW w:w="567" w:type="pct"/>
          </w:tcPr>
          <w:p w14:paraId="2B1E2DFE" w14:textId="77777777" w:rsidR="004F3A80" w:rsidRDefault="004F3A80" w:rsidP="004F1FE9">
            <w:pPr>
              <w:pStyle w:val="TableText"/>
            </w:pPr>
          </w:p>
        </w:tc>
        <w:tc>
          <w:tcPr>
            <w:tcW w:w="2305" w:type="pct"/>
          </w:tcPr>
          <w:p w14:paraId="2B1E2DFF" w14:textId="77777777" w:rsidR="004F3A80" w:rsidRDefault="004F3A80" w:rsidP="004F1FE9">
            <w:pPr>
              <w:pStyle w:val="TableText"/>
            </w:pPr>
          </w:p>
        </w:tc>
        <w:tc>
          <w:tcPr>
            <w:tcW w:w="1221" w:type="pct"/>
          </w:tcPr>
          <w:p w14:paraId="2B1E2E00" w14:textId="77777777" w:rsidR="004F3A80" w:rsidRDefault="004F3A80" w:rsidP="004F1FE9">
            <w:pPr>
              <w:pStyle w:val="TableText"/>
            </w:pPr>
          </w:p>
        </w:tc>
      </w:tr>
    </w:tbl>
    <w:p w14:paraId="2B1E2E05" w14:textId="77777777" w:rsidR="00BF2C5A" w:rsidRDefault="00BF2C5A">
      <w:pPr>
        <w:rPr>
          <w:szCs w:val="20"/>
        </w:rPr>
      </w:pPr>
      <w:r>
        <w:br w:type="page"/>
      </w:r>
    </w:p>
    <w:p w14:paraId="2B1E2E06" w14:textId="77777777" w:rsidR="004F3A80" w:rsidRPr="004D2436" w:rsidRDefault="004F3A80" w:rsidP="004D2436">
      <w:pPr>
        <w:pStyle w:val="Caption"/>
        <w:jc w:val="center"/>
        <w:rPr>
          <w:sz w:val="28"/>
          <w:szCs w:val="28"/>
        </w:rPr>
      </w:pPr>
      <w:r w:rsidRPr="004D2436">
        <w:rPr>
          <w:sz w:val="28"/>
          <w:szCs w:val="28"/>
        </w:rPr>
        <w:lastRenderedPageBreak/>
        <w:t>Table of Contents</w:t>
      </w:r>
    </w:p>
    <w:p w14:paraId="1EA9FA93" w14:textId="77777777" w:rsidR="00CD73D5" w:rsidRDefault="009B5437">
      <w:pPr>
        <w:pStyle w:val="TOC1"/>
        <w:rPr>
          <w:rFonts w:asciiTheme="minorHAnsi" w:eastAsiaTheme="minorEastAsia" w:hAnsiTheme="minorHAnsi" w:cstheme="minorBidi"/>
          <w:b w:val="0"/>
          <w:noProof/>
          <w:color w:val="auto"/>
          <w:sz w:val="22"/>
          <w:szCs w:val="22"/>
        </w:rPr>
      </w:pPr>
      <w:r>
        <w:rPr>
          <w:b w:val="0"/>
        </w:rPr>
        <w:fldChar w:fldCharType="begin"/>
      </w:r>
      <w:r>
        <w:rPr>
          <w:b w:val="0"/>
        </w:rPr>
        <w:instrText xml:space="preserve"> TOC \o "2-9" \h \z \t "Heading 1,1,Appendix 1,1,Appendix 2,2" </w:instrText>
      </w:r>
      <w:r>
        <w:rPr>
          <w:b w:val="0"/>
        </w:rPr>
        <w:fldChar w:fldCharType="separate"/>
      </w:r>
      <w:hyperlink w:anchor="_Toc508183258" w:history="1">
        <w:r w:rsidR="00CD73D5" w:rsidRPr="009D5C6E">
          <w:rPr>
            <w:rStyle w:val="Hyperlink"/>
            <w:noProof/>
          </w:rPr>
          <w:t>1.</w:t>
        </w:r>
        <w:r w:rsidR="00CD73D5">
          <w:rPr>
            <w:rFonts w:asciiTheme="minorHAnsi" w:eastAsiaTheme="minorEastAsia" w:hAnsiTheme="minorHAnsi" w:cstheme="minorBidi"/>
            <w:b w:val="0"/>
            <w:noProof/>
            <w:color w:val="auto"/>
            <w:sz w:val="22"/>
            <w:szCs w:val="22"/>
          </w:rPr>
          <w:tab/>
        </w:r>
        <w:r w:rsidR="00CD73D5" w:rsidRPr="009D5C6E">
          <w:rPr>
            <w:rStyle w:val="Hyperlink"/>
            <w:noProof/>
          </w:rPr>
          <w:t>CM Description and Goals</w:t>
        </w:r>
        <w:r w:rsidR="00CD73D5">
          <w:rPr>
            <w:noProof/>
            <w:webHidden/>
          </w:rPr>
          <w:tab/>
        </w:r>
        <w:r w:rsidR="00CD73D5">
          <w:rPr>
            <w:noProof/>
            <w:webHidden/>
          </w:rPr>
          <w:fldChar w:fldCharType="begin"/>
        </w:r>
        <w:r w:rsidR="00CD73D5">
          <w:rPr>
            <w:noProof/>
            <w:webHidden/>
          </w:rPr>
          <w:instrText xml:space="preserve"> PAGEREF _Toc508183258 \h </w:instrText>
        </w:r>
        <w:r w:rsidR="00CD73D5">
          <w:rPr>
            <w:noProof/>
            <w:webHidden/>
          </w:rPr>
        </w:r>
        <w:r w:rsidR="00CD73D5">
          <w:rPr>
            <w:noProof/>
            <w:webHidden/>
          </w:rPr>
          <w:fldChar w:fldCharType="separate"/>
        </w:r>
        <w:r w:rsidR="00CD73D5">
          <w:rPr>
            <w:noProof/>
            <w:webHidden/>
          </w:rPr>
          <w:t>1</w:t>
        </w:r>
        <w:r w:rsidR="00CD73D5">
          <w:rPr>
            <w:noProof/>
            <w:webHidden/>
          </w:rPr>
          <w:fldChar w:fldCharType="end"/>
        </w:r>
      </w:hyperlink>
    </w:p>
    <w:p w14:paraId="79FE927F" w14:textId="77777777" w:rsidR="00CD73D5" w:rsidRDefault="00CD73D5">
      <w:pPr>
        <w:pStyle w:val="TOC2"/>
        <w:rPr>
          <w:rFonts w:asciiTheme="minorHAnsi" w:eastAsiaTheme="minorEastAsia" w:hAnsiTheme="minorHAnsi" w:cstheme="minorBidi"/>
          <w:b w:val="0"/>
          <w:noProof/>
          <w:color w:val="auto"/>
          <w:sz w:val="22"/>
          <w:szCs w:val="22"/>
        </w:rPr>
      </w:pPr>
      <w:hyperlink w:anchor="_Toc508183259" w:history="1">
        <w:r w:rsidRPr="009D5C6E">
          <w:rPr>
            <w:rStyle w:val="Hyperlink"/>
            <w:noProof/>
          </w:rPr>
          <w:t>1.1.</w:t>
        </w:r>
        <w:r>
          <w:rPr>
            <w:rFonts w:asciiTheme="minorHAnsi" w:eastAsiaTheme="minorEastAsia" w:hAnsiTheme="minorHAnsi" w:cstheme="minorBidi"/>
            <w:b w:val="0"/>
            <w:noProof/>
            <w:color w:val="auto"/>
            <w:sz w:val="22"/>
            <w:szCs w:val="22"/>
          </w:rPr>
          <w:tab/>
        </w:r>
        <w:r w:rsidRPr="009D5C6E">
          <w:rPr>
            <w:rStyle w:val="Hyperlink"/>
            <w:noProof/>
          </w:rPr>
          <w:t>Description</w:t>
        </w:r>
        <w:r>
          <w:rPr>
            <w:noProof/>
            <w:webHidden/>
          </w:rPr>
          <w:tab/>
        </w:r>
        <w:r>
          <w:rPr>
            <w:noProof/>
            <w:webHidden/>
          </w:rPr>
          <w:fldChar w:fldCharType="begin"/>
        </w:r>
        <w:r>
          <w:rPr>
            <w:noProof/>
            <w:webHidden/>
          </w:rPr>
          <w:instrText xml:space="preserve"> PAGEREF _Toc508183259 \h </w:instrText>
        </w:r>
        <w:r>
          <w:rPr>
            <w:noProof/>
            <w:webHidden/>
          </w:rPr>
        </w:r>
        <w:r>
          <w:rPr>
            <w:noProof/>
            <w:webHidden/>
          </w:rPr>
          <w:fldChar w:fldCharType="separate"/>
        </w:r>
        <w:r>
          <w:rPr>
            <w:noProof/>
            <w:webHidden/>
          </w:rPr>
          <w:t>1</w:t>
        </w:r>
        <w:r>
          <w:rPr>
            <w:noProof/>
            <w:webHidden/>
          </w:rPr>
          <w:fldChar w:fldCharType="end"/>
        </w:r>
      </w:hyperlink>
    </w:p>
    <w:p w14:paraId="3646FBB6" w14:textId="77777777" w:rsidR="00CD73D5" w:rsidRDefault="00CD73D5">
      <w:pPr>
        <w:pStyle w:val="TOC2"/>
        <w:rPr>
          <w:rFonts w:asciiTheme="minorHAnsi" w:eastAsiaTheme="minorEastAsia" w:hAnsiTheme="minorHAnsi" w:cstheme="minorBidi"/>
          <w:b w:val="0"/>
          <w:noProof/>
          <w:color w:val="auto"/>
          <w:sz w:val="22"/>
          <w:szCs w:val="22"/>
        </w:rPr>
      </w:pPr>
      <w:hyperlink w:anchor="_Toc508183260" w:history="1">
        <w:r w:rsidRPr="009D5C6E">
          <w:rPr>
            <w:rStyle w:val="Hyperlink"/>
            <w:noProof/>
          </w:rPr>
          <w:t>1.2.</w:t>
        </w:r>
        <w:r>
          <w:rPr>
            <w:rFonts w:asciiTheme="minorHAnsi" w:eastAsiaTheme="minorEastAsia" w:hAnsiTheme="minorHAnsi" w:cstheme="minorBidi"/>
            <w:b w:val="0"/>
            <w:noProof/>
            <w:color w:val="auto"/>
            <w:sz w:val="22"/>
            <w:szCs w:val="22"/>
          </w:rPr>
          <w:tab/>
        </w:r>
        <w:r w:rsidRPr="009D5C6E">
          <w:rPr>
            <w:rStyle w:val="Hyperlink"/>
            <w:noProof/>
          </w:rPr>
          <w:t>Goals</w:t>
        </w:r>
        <w:r>
          <w:rPr>
            <w:noProof/>
            <w:webHidden/>
          </w:rPr>
          <w:tab/>
        </w:r>
        <w:r>
          <w:rPr>
            <w:noProof/>
            <w:webHidden/>
          </w:rPr>
          <w:fldChar w:fldCharType="begin"/>
        </w:r>
        <w:r>
          <w:rPr>
            <w:noProof/>
            <w:webHidden/>
          </w:rPr>
          <w:instrText xml:space="preserve"> PAGEREF _Toc508183260 \h </w:instrText>
        </w:r>
        <w:r>
          <w:rPr>
            <w:noProof/>
            <w:webHidden/>
          </w:rPr>
        </w:r>
        <w:r>
          <w:rPr>
            <w:noProof/>
            <w:webHidden/>
          </w:rPr>
          <w:fldChar w:fldCharType="separate"/>
        </w:r>
        <w:r>
          <w:rPr>
            <w:noProof/>
            <w:webHidden/>
          </w:rPr>
          <w:t>1</w:t>
        </w:r>
        <w:r>
          <w:rPr>
            <w:noProof/>
            <w:webHidden/>
          </w:rPr>
          <w:fldChar w:fldCharType="end"/>
        </w:r>
      </w:hyperlink>
    </w:p>
    <w:p w14:paraId="5C334C68" w14:textId="77777777" w:rsidR="00CD73D5" w:rsidRDefault="00CD73D5">
      <w:pPr>
        <w:pStyle w:val="TOC3"/>
        <w:rPr>
          <w:rFonts w:asciiTheme="minorHAnsi" w:eastAsiaTheme="minorEastAsia" w:hAnsiTheme="minorHAnsi" w:cstheme="minorBidi"/>
          <w:noProof/>
          <w:color w:val="auto"/>
          <w:sz w:val="22"/>
          <w:szCs w:val="22"/>
        </w:rPr>
      </w:pPr>
      <w:hyperlink w:anchor="_Toc508183261" w:history="1">
        <w:r w:rsidRPr="009D5C6E">
          <w:rPr>
            <w:rStyle w:val="Hyperlink"/>
            <w:noProof/>
          </w:rPr>
          <w:t>1.2.1.</w:t>
        </w:r>
        <w:r>
          <w:rPr>
            <w:rFonts w:asciiTheme="minorHAnsi" w:eastAsiaTheme="minorEastAsia" w:hAnsiTheme="minorHAnsi" w:cstheme="minorBidi"/>
            <w:noProof/>
            <w:color w:val="auto"/>
            <w:sz w:val="22"/>
            <w:szCs w:val="22"/>
          </w:rPr>
          <w:tab/>
        </w:r>
        <w:r w:rsidRPr="009D5C6E">
          <w:rPr>
            <w:rStyle w:val="Hyperlink"/>
            <w:noProof/>
          </w:rPr>
          <w:t>Configuration Audit Checklist</w:t>
        </w:r>
        <w:r>
          <w:rPr>
            <w:noProof/>
            <w:webHidden/>
          </w:rPr>
          <w:tab/>
        </w:r>
        <w:r>
          <w:rPr>
            <w:noProof/>
            <w:webHidden/>
          </w:rPr>
          <w:fldChar w:fldCharType="begin"/>
        </w:r>
        <w:r>
          <w:rPr>
            <w:noProof/>
            <w:webHidden/>
          </w:rPr>
          <w:instrText xml:space="preserve"> PAGEREF _Toc508183261 \h </w:instrText>
        </w:r>
        <w:r>
          <w:rPr>
            <w:noProof/>
            <w:webHidden/>
          </w:rPr>
        </w:r>
        <w:r>
          <w:rPr>
            <w:noProof/>
            <w:webHidden/>
          </w:rPr>
          <w:fldChar w:fldCharType="separate"/>
        </w:r>
        <w:r>
          <w:rPr>
            <w:noProof/>
            <w:webHidden/>
          </w:rPr>
          <w:t>1</w:t>
        </w:r>
        <w:r>
          <w:rPr>
            <w:noProof/>
            <w:webHidden/>
          </w:rPr>
          <w:fldChar w:fldCharType="end"/>
        </w:r>
      </w:hyperlink>
    </w:p>
    <w:p w14:paraId="37072313" w14:textId="77777777" w:rsidR="00CD73D5" w:rsidRDefault="00CD73D5">
      <w:pPr>
        <w:pStyle w:val="TOC4"/>
        <w:tabs>
          <w:tab w:val="left" w:pos="1861"/>
          <w:tab w:val="right" w:leader="dot" w:pos="9350"/>
        </w:tabs>
        <w:rPr>
          <w:rFonts w:asciiTheme="minorHAnsi" w:eastAsiaTheme="minorEastAsia" w:hAnsiTheme="minorHAnsi" w:cstheme="minorBidi"/>
          <w:noProof/>
          <w:color w:val="auto"/>
          <w:szCs w:val="22"/>
        </w:rPr>
      </w:pPr>
      <w:hyperlink w:anchor="_Toc508183262" w:history="1">
        <w:r w:rsidRPr="009D5C6E">
          <w:rPr>
            <w:rStyle w:val="Hyperlink"/>
            <w:noProof/>
          </w:rPr>
          <w:t>1.2.1.1.</w:t>
        </w:r>
        <w:r>
          <w:rPr>
            <w:rFonts w:asciiTheme="minorHAnsi" w:eastAsiaTheme="minorEastAsia" w:hAnsiTheme="minorHAnsi" w:cstheme="minorBidi"/>
            <w:noProof/>
            <w:color w:val="auto"/>
            <w:szCs w:val="22"/>
          </w:rPr>
          <w:tab/>
        </w:r>
        <w:r w:rsidRPr="009D5C6E">
          <w:rPr>
            <w:rStyle w:val="Hyperlink"/>
            <w:noProof/>
          </w:rPr>
          <w:t>Review Findings Summary Instructions</w:t>
        </w:r>
        <w:r>
          <w:rPr>
            <w:noProof/>
            <w:webHidden/>
          </w:rPr>
          <w:tab/>
        </w:r>
        <w:r>
          <w:rPr>
            <w:noProof/>
            <w:webHidden/>
          </w:rPr>
          <w:fldChar w:fldCharType="begin"/>
        </w:r>
        <w:r>
          <w:rPr>
            <w:noProof/>
            <w:webHidden/>
          </w:rPr>
          <w:instrText xml:space="preserve"> PAGEREF _Toc508183262 \h </w:instrText>
        </w:r>
        <w:r>
          <w:rPr>
            <w:noProof/>
            <w:webHidden/>
          </w:rPr>
        </w:r>
        <w:r>
          <w:rPr>
            <w:noProof/>
            <w:webHidden/>
          </w:rPr>
          <w:fldChar w:fldCharType="separate"/>
        </w:r>
        <w:r>
          <w:rPr>
            <w:noProof/>
            <w:webHidden/>
          </w:rPr>
          <w:t>2</w:t>
        </w:r>
        <w:r>
          <w:rPr>
            <w:noProof/>
            <w:webHidden/>
          </w:rPr>
          <w:fldChar w:fldCharType="end"/>
        </w:r>
      </w:hyperlink>
    </w:p>
    <w:p w14:paraId="2B1E2E13" w14:textId="77777777" w:rsidR="004F3A80" w:rsidRDefault="009B5437" w:rsidP="00824E4A">
      <w:pPr>
        <w:sectPr w:rsidR="004F3A80" w:rsidSect="00F56AC1">
          <w:footerReference w:type="default" r:id="rId13"/>
          <w:pgSz w:w="12240" w:h="15840" w:code="1"/>
          <w:pgMar w:top="1440" w:right="1440" w:bottom="1440" w:left="1440" w:header="720" w:footer="720" w:gutter="0"/>
          <w:pgNumType w:fmt="lowerRoman"/>
          <w:cols w:space="720"/>
          <w:docGrid w:linePitch="360"/>
        </w:sectPr>
      </w:pPr>
      <w:r>
        <w:rPr>
          <w:rFonts w:ascii="Arial" w:hAnsi="Arial"/>
          <w:b/>
          <w:sz w:val="28"/>
          <w:szCs w:val="20"/>
        </w:rPr>
        <w:fldChar w:fldCharType="end"/>
      </w:r>
      <w:bookmarkStart w:id="2" w:name="_GoBack"/>
      <w:bookmarkEnd w:id="2"/>
    </w:p>
    <w:p w14:paraId="2B1E2E14" w14:textId="165CF596" w:rsidR="00F41862" w:rsidRDefault="00662BFE" w:rsidP="004D2436">
      <w:pPr>
        <w:pStyle w:val="Heading1"/>
      </w:pPr>
      <w:bookmarkStart w:id="3" w:name="_Toc508183258"/>
      <w:bookmarkEnd w:id="0"/>
      <w:r>
        <w:lastRenderedPageBreak/>
        <w:t>CM Description and Goals</w:t>
      </w:r>
      <w:bookmarkEnd w:id="3"/>
    </w:p>
    <w:p w14:paraId="5D95274A" w14:textId="337521F4" w:rsidR="00662BFE" w:rsidRPr="004D2436" w:rsidRDefault="00662BFE" w:rsidP="00662BFE">
      <w:pPr>
        <w:pStyle w:val="Heading2"/>
      </w:pPr>
      <w:bookmarkStart w:id="4" w:name="_Toc508183259"/>
      <w:r>
        <w:t>Description</w:t>
      </w:r>
      <w:bookmarkEnd w:id="4"/>
    </w:p>
    <w:p w14:paraId="3071A194" w14:textId="0D39CC01" w:rsidR="00662BFE" w:rsidRPr="00662BFE" w:rsidRDefault="00662BFE" w:rsidP="00A073CC">
      <w:pPr>
        <w:pStyle w:val="NoSpacing"/>
      </w:pPr>
      <w:r w:rsidRPr="00662BFE">
        <w:t>The Configuration Management process is a fr</w:t>
      </w:r>
      <w:r w:rsidR="00CD73D5">
        <w:t xml:space="preserve">amework for setting a baseline of </w:t>
      </w:r>
      <w:r w:rsidRPr="00662BFE">
        <w:t>Configuration</w:t>
      </w:r>
    </w:p>
    <w:p w14:paraId="315E9522" w14:textId="39351A3D" w:rsidR="00662BFE" w:rsidRPr="00662BFE" w:rsidRDefault="00662BFE" w:rsidP="00A073CC">
      <w:pPr>
        <w:pStyle w:val="NoSpacing"/>
      </w:pPr>
      <w:r w:rsidRPr="00662BFE">
        <w:t>Items</w:t>
      </w:r>
      <w:r>
        <w:t xml:space="preserve"> </w:t>
      </w:r>
      <w:r w:rsidR="00CD73D5">
        <w:t xml:space="preserve">(CI’s) </w:t>
      </w:r>
      <w:r>
        <w:t>and</w:t>
      </w:r>
      <w:r w:rsidRPr="00662BFE">
        <w:t xml:space="preserve"> adopting change management procedures. This framework also provides a means for</w:t>
      </w:r>
      <w:r>
        <w:t xml:space="preserve"> </w:t>
      </w:r>
      <w:r w:rsidRPr="00662BFE">
        <w:t>verifying and auditing Configuration Items.</w:t>
      </w:r>
    </w:p>
    <w:p w14:paraId="2B1E2E15" w14:textId="77777777" w:rsidR="00F41862" w:rsidRDefault="00F41862" w:rsidP="00F41862"/>
    <w:p w14:paraId="2B1E2E16" w14:textId="5F1124E6" w:rsidR="00F41862" w:rsidRDefault="00662BFE" w:rsidP="004D2436">
      <w:pPr>
        <w:pStyle w:val="Heading2"/>
      </w:pPr>
      <w:bookmarkStart w:id="5" w:name="_Toc508183260"/>
      <w:r>
        <w:t>Goals</w:t>
      </w:r>
      <w:bookmarkEnd w:id="5"/>
    </w:p>
    <w:p w14:paraId="3176AF16" w14:textId="77777777" w:rsidR="00A073CC" w:rsidRPr="00A073CC" w:rsidRDefault="00A073CC" w:rsidP="00A073CC">
      <w:pPr>
        <w:pStyle w:val="NoSpacing"/>
        <w:numPr>
          <w:ilvl w:val="0"/>
          <w:numId w:val="17"/>
        </w:numPr>
      </w:pPr>
      <w:r w:rsidRPr="00A073CC">
        <w:t>Establishes an Office of Information &amp; Technology (OI&amp;T) Configuration Management process.</w:t>
      </w:r>
    </w:p>
    <w:p w14:paraId="2D98CDBD" w14:textId="7A099B97" w:rsidR="00A073CC" w:rsidRDefault="00A073CC" w:rsidP="00A073CC">
      <w:pPr>
        <w:pStyle w:val="NoSpacing"/>
        <w:numPr>
          <w:ilvl w:val="0"/>
          <w:numId w:val="17"/>
        </w:numPr>
      </w:pPr>
      <w:r w:rsidRPr="00A073CC">
        <w:t>Documents standardized repeatable methods and procedures that follow sound configuration</w:t>
      </w:r>
      <w:r>
        <w:t xml:space="preserve"> </w:t>
      </w:r>
      <w:r w:rsidRPr="00A073CC">
        <w:t>management principles.</w:t>
      </w:r>
      <w:r>
        <w:t xml:space="preserve"> </w:t>
      </w:r>
    </w:p>
    <w:p w14:paraId="4C1269B6" w14:textId="5A199144" w:rsidR="00A073CC" w:rsidRPr="00A073CC" w:rsidRDefault="00A073CC" w:rsidP="00A073CC">
      <w:pPr>
        <w:pStyle w:val="NoSpacing"/>
        <w:numPr>
          <w:ilvl w:val="0"/>
          <w:numId w:val="18"/>
        </w:numPr>
      </w:pPr>
      <w:r w:rsidRPr="00A073CC">
        <w:t>Communicates an adaptable framework for configuration management that allows OI&amp;T offices</w:t>
      </w:r>
      <w:r>
        <w:t xml:space="preserve"> </w:t>
      </w:r>
      <w:r w:rsidRPr="00A073CC">
        <w:t>to incorporate the principles of configuration management into their business functions and work</w:t>
      </w:r>
      <w:r>
        <w:t xml:space="preserve"> </w:t>
      </w:r>
      <w:r w:rsidRPr="00A073CC">
        <w:t>products as a routine procedure.</w:t>
      </w:r>
      <w:r>
        <w:t xml:space="preserve"> </w:t>
      </w:r>
    </w:p>
    <w:p w14:paraId="0D5B5815" w14:textId="5AC6FCB6" w:rsidR="00A073CC" w:rsidRPr="00A073CC" w:rsidRDefault="00A073CC" w:rsidP="00A073CC">
      <w:pPr>
        <w:pStyle w:val="NoSpacing"/>
        <w:numPr>
          <w:ilvl w:val="0"/>
          <w:numId w:val="18"/>
        </w:numPr>
      </w:pPr>
      <w:r w:rsidRPr="00A073CC">
        <w:t>Allows OI&amp;T to reinforce a commitment to minimizing or preventing adverse effects on VA</w:t>
      </w:r>
      <w:r>
        <w:t xml:space="preserve"> </w:t>
      </w:r>
      <w:r w:rsidRPr="00A073CC">
        <w:t>information systems, as a result of a lack of proper planning, documentation, and/or coordination</w:t>
      </w:r>
      <w:r>
        <w:t xml:space="preserve"> </w:t>
      </w:r>
      <w:r w:rsidRPr="00A073CC">
        <w:t>through an approved standard process</w:t>
      </w:r>
    </w:p>
    <w:p w14:paraId="2B1E2E17" w14:textId="77777777" w:rsidR="00F41862" w:rsidRDefault="00F41862" w:rsidP="00F41862"/>
    <w:p w14:paraId="2B1E2E18" w14:textId="35520E43" w:rsidR="00F41862" w:rsidRDefault="00A073CC" w:rsidP="0015325D">
      <w:pPr>
        <w:pStyle w:val="Heading3"/>
      </w:pPr>
      <w:bookmarkStart w:id="6" w:name="_Toc508183261"/>
      <w:r>
        <w:t>Configuration Audit Checklist</w:t>
      </w:r>
      <w:bookmarkEnd w:id="6"/>
    </w:p>
    <w:tbl>
      <w:tblPr>
        <w:tblStyle w:val="TableGrid"/>
        <w:tblW w:w="0" w:type="auto"/>
        <w:tblLook w:val="04A0" w:firstRow="1" w:lastRow="0" w:firstColumn="1" w:lastColumn="0" w:noHBand="0" w:noVBand="1"/>
      </w:tblPr>
      <w:tblGrid>
        <w:gridCol w:w="2394"/>
        <w:gridCol w:w="2394"/>
        <w:gridCol w:w="2394"/>
        <w:gridCol w:w="2394"/>
      </w:tblGrid>
      <w:tr w:rsidR="00A073CC" w14:paraId="697C7D99" w14:textId="77777777" w:rsidTr="00A073CC">
        <w:tc>
          <w:tcPr>
            <w:tcW w:w="2394" w:type="dxa"/>
          </w:tcPr>
          <w:p w14:paraId="2A39C006" w14:textId="7365096B" w:rsidR="00A073CC" w:rsidRPr="00A073CC" w:rsidRDefault="00A073CC" w:rsidP="00A073CC">
            <w:pPr>
              <w:pStyle w:val="BodyText"/>
              <w:rPr>
                <w:b/>
              </w:rPr>
            </w:pPr>
            <w:r w:rsidRPr="00A073CC">
              <w:rPr>
                <w:b/>
              </w:rPr>
              <w:t>Application Name:</w:t>
            </w:r>
          </w:p>
        </w:tc>
        <w:tc>
          <w:tcPr>
            <w:tcW w:w="2394" w:type="dxa"/>
          </w:tcPr>
          <w:p w14:paraId="048877DB" w14:textId="77777777" w:rsidR="00A073CC" w:rsidRDefault="00A073CC" w:rsidP="00A073CC">
            <w:pPr>
              <w:pStyle w:val="BodyText"/>
            </w:pPr>
          </w:p>
        </w:tc>
        <w:tc>
          <w:tcPr>
            <w:tcW w:w="2394" w:type="dxa"/>
          </w:tcPr>
          <w:p w14:paraId="026ABF97" w14:textId="460C2121" w:rsidR="00A073CC" w:rsidRPr="00A073CC" w:rsidRDefault="00A073CC" w:rsidP="00A073CC">
            <w:pPr>
              <w:pStyle w:val="BodyText"/>
              <w:rPr>
                <w:b/>
              </w:rPr>
            </w:pPr>
            <w:r w:rsidRPr="00A073CC">
              <w:rPr>
                <w:b/>
              </w:rPr>
              <w:t>Audit Date:</w:t>
            </w:r>
          </w:p>
        </w:tc>
        <w:tc>
          <w:tcPr>
            <w:tcW w:w="2394" w:type="dxa"/>
          </w:tcPr>
          <w:p w14:paraId="5444ABB7" w14:textId="77777777" w:rsidR="00A073CC" w:rsidRDefault="00A073CC" w:rsidP="00A073CC">
            <w:pPr>
              <w:pStyle w:val="BodyText"/>
            </w:pPr>
          </w:p>
        </w:tc>
      </w:tr>
      <w:tr w:rsidR="00A073CC" w14:paraId="5DA915E2" w14:textId="77777777" w:rsidTr="00A073CC">
        <w:tc>
          <w:tcPr>
            <w:tcW w:w="2394" w:type="dxa"/>
          </w:tcPr>
          <w:p w14:paraId="492215A3" w14:textId="062746F6" w:rsidR="00A073CC" w:rsidRPr="00A073CC" w:rsidRDefault="00A073CC" w:rsidP="00A073CC">
            <w:pPr>
              <w:pStyle w:val="BodyText"/>
              <w:rPr>
                <w:b/>
              </w:rPr>
            </w:pPr>
            <w:r w:rsidRPr="00A073CC">
              <w:rPr>
                <w:b/>
              </w:rPr>
              <w:t>Project Name:</w:t>
            </w:r>
          </w:p>
        </w:tc>
        <w:tc>
          <w:tcPr>
            <w:tcW w:w="2394" w:type="dxa"/>
          </w:tcPr>
          <w:p w14:paraId="3BA4E2E2" w14:textId="77777777" w:rsidR="00A073CC" w:rsidRDefault="00A073CC" w:rsidP="00A073CC">
            <w:pPr>
              <w:pStyle w:val="BodyText"/>
            </w:pPr>
          </w:p>
        </w:tc>
        <w:tc>
          <w:tcPr>
            <w:tcW w:w="2394" w:type="dxa"/>
          </w:tcPr>
          <w:p w14:paraId="3FA0DBAE" w14:textId="2BD9ECDD" w:rsidR="00A073CC" w:rsidRPr="00A073CC" w:rsidRDefault="00A073CC" w:rsidP="00A073CC">
            <w:pPr>
              <w:pStyle w:val="BodyText"/>
              <w:rPr>
                <w:b/>
              </w:rPr>
            </w:pPr>
            <w:r w:rsidRPr="00A073CC">
              <w:rPr>
                <w:b/>
              </w:rPr>
              <w:t xml:space="preserve">Audited By: </w:t>
            </w:r>
          </w:p>
        </w:tc>
        <w:tc>
          <w:tcPr>
            <w:tcW w:w="2394" w:type="dxa"/>
          </w:tcPr>
          <w:p w14:paraId="19188B6A" w14:textId="77777777" w:rsidR="00A073CC" w:rsidRDefault="00A073CC" w:rsidP="00A073CC">
            <w:pPr>
              <w:pStyle w:val="BodyText"/>
            </w:pPr>
          </w:p>
        </w:tc>
      </w:tr>
    </w:tbl>
    <w:p w14:paraId="159CA426" w14:textId="77777777" w:rsidR="00A073CC" w:rsidRDefault="00A073CC" w:rsidP="00A073CC">
      <w:pPr>
        <w:pStyle w:val="BodyText"/>
      </w:pPr>
    </w:p>
    <w:tbl>
      <w:tblPr>
        <w:tblStyle w:val="TableGrid"/>
        <w:tblW w:w="0" w:type="auto"/>
        <w:tblLook w:val="04A0" w:firstRow="1" w:lastRow="0" w:firstColumn="1" w:lastColumn="0" w:noHBand="0" w:noVBand="1"/>
      </w:tblPr>
      <w:tblGrid>
        <w:gridCol w:w="648"/>
        <w:gridCol w:w="6081"/>
        <w:gridCol w:w="1524"/>
        <w:gridCol w:w="1323"/>
      </w:tblGrid>
      <w:tr w:rsidR="00A073CC" w14:paraId="267C5CE0" w14:textId="77777777" w:rsidTr="00FF1F4E">
        <w:tc>
          <w:tcPr>
            <w:tcW w:w="648" w:type="dxa"/>
          </w:tcPr>
          <w:p w14:paraId="4C0C047D" w14:textId="2C719998" w:rsidR="00A073CC" w:rsidRPr="00FF1F4E" w:rsidRDefault="00A073CC" w:rsidP="00A073CC">
            <w:pPr>
              <w:pStyle w:val="BodyText"/>
              <w:rPr>
                <w:b/>
              </w:rPr>
            </w:pPr>
            <w:r w:rsidRPr="00FF1F4E">
              <w:rPr>
                <w:b/>
              </w:rPr>
              <w:t>No</w:t>
            </w:r>
          </w:p>
        </w:tc>
        <w:tc>
          <w:tcPr>
            <w:tcW w:w="6081" w:type="dxa"/>
          </w:tcPr>
          <w:p w14:paraId="04150475" w14:textId="4F7E3F1C" w:rsidR="00A073CC" w:rsidRPr="00FF1F4E" w:rsidRDefault="00A073CC" w:rsidP="00A073CC">
            <w:pPr>
              <w:pStyle w:val="BodyText"/>
              <w:rPr>
                <w:b/>
              </w:rPr>
            </w:pPr>
            <w:r w:rsidRPr="00FF1F4E">
              <w:rPr>
                <w:b/>
              </w:rPr>
              <w:t>Checkpoints</w:t>
            </w:r>
          </w:p>
        </w:tc>
        <w:tc>
          <w:tcPr>
            <w:tcW w:w="1524" w:type="dxa"/>
          </w:tcPr>
          <w:p w14:paraId="3558B633" w14:textId="3947EA71" w:rsidR="00A073CC" w:rsidRPr="00FF1F4E" w:rsidRDefault="00A073CC" w:rsidP="00A073CC">
            <w:pPr>
              <w:pStyle w:val="BodyText"/>
              <w:rPr>
                <w:b/>
              </w:rPr>
            </w:pPr>
            <w:r w:rsidRPr="00FF1F4E">
              <w:rPr>
                <w:b/>
              </w:rPr>
              <w:t xml:space="preserve">Status </w:t>
            </w:r>
          </w:p>
        </w:tc>
        <w:tc>
          <w:tcPr>
            <w:tcW w:w="1323" w:type="dxa"/>
          </w:tcPr>
          <w:p w14:paraId="27529720" w14:textId="16F9BFA7" w:rsidR="00A073CC" w:rsidRPr="00FF1F4E" w:rsidRDefault="00A073CC" w:rsidP="00A073CC">
            <w:pPr>
              <w:pStyle w:val="BodyText"/>
              <w:rPr>
                <w:b/>
              </w:rPr>
            </w:pPr>
            <w:r w:rsidRPr="00FF1F4E">
              <w:rPr>
                <w:b/>
              </w:rPr>
              <w:t>Comments</w:t>
            </w:r>
          </w:p>
        </w:tc>
      </w:tr>
      <w:tr w:rsidR="00FF1F4E" w14:paraId="7111756E" w14:textId="77777777" w:rsidTr="00FF1F4E">
        <w:tc>
          <w:tcPr>
            <w:tcW w:w="648" w:type="dxa"/>
          </w:tcPr>
          <w:p w14:paraId="3B6424B8" w14:textId="21453F78" w:rsidR="00FF1F4E" w:rsidRDefault="00FF1F4E" w:rsidP="00A073CC">
            <w:pPr>
              <w:pStyle w:val="BodyText"/>
            </w:pPr>
            <w:r>
              <w:t>1</w:t>
            </w:r>
          </w:p>
        </w:tc>
        <w:tc>
          <w:tcPr>
            <w:tcW w:w="6081" w:type="dxa"/>
          </w:tcPr>
          <w:p w14:paraId="0BE18BED" w14:textId="14161BA7" w:rsidR="00FF1F4E" w:rsidRDefault="00FF1F4E" w:rsidP="00A073CC">
            <w:pPr>
              <w:pStyle w:val="BodyText"/>
            </w:pPr>
            <w:r w:rsidRPr="00FF1F4E">
              <w:t>Are the latest versions of source code/class files part of actual delivery made for delivered work request?</w:t>
            </w:r>
          </w:p>
        </w:tc>
        <w:tc>
          <w:tcPr>
            <w:tcW w:w="1524" w:type="dxa"/>
          </w:tcPr>
          <w:p w14:paraId="66C1B7D8" w14:textId="77777777" w:rsidR="00FF1F4E" w:rsidRDefault="00FF1F4E" w:rsidP="00A073CC">
            <w:pPr>
              <w:pStyle w:val="BodyText"/>
            </w:pPr>
          </w:p>
        </w:tc>
        <w:tc>
          <w:tcPr>
            <w:tcW w:w="1323" w:type="dxa"/>
          </w:tcPr>
          <w:p w14:paraId="30B6D4E0" w14:textId="77777777" w:rsidR="00FF1F4E" w:rsidRDefault="00FF1F4E" w:rsidP="00A073CC">
            <w:pPr>
              <w:pStyle w:val="BodyText"/>
            </w:pPr>
          </w:p>
        </w:tc>
      </w:tr>
      <w:tr w:rsidR="00FF1F4E" w14:paraId="1E957C69" w14:textId="77777777" w:rsidTr="00FF1F4E">
        <w:tc>
          <w:tcPr>
            <w:tcW w:w="648" w:type="dxa"/>
          </w:tcPr>
          <w:p w14:paraId="734CFD60" w14:textId="78A09FB4" w:rsidR="00FF1F4E" w:rsidRDefault="00FF1F4E" w:rsidP="00A073CC">
            <w:pPr>
              <w:pStyle w:val="BodyText"/>
            </w:pPr>
            <w:r>
              <w:t>2</w:t>
            </w:r>
          </w:p>
        </w:tc>
        <w:tc>
          <w:tcPr>
            <w:tcW w:w="6081" w:type="dxa"/>
          </w:tcPr>
          <w:p w14:paraId="6BA13273" w14:textId="44B1C292" w:rsidR="00FF1F4E" w:rsidRDefault="00FF1F4E" w:rsidP="00A073CC">
            <w:pPr>
              <w:pStyle w:val="BodyText"/>
            </w:pPr>
            <w:r w:rsidRPr="00FF1F4E">
              <w:t>Is release note prepared and sent along with the deliverable? Verify all appropriate details are filled and are correct.</w:t>
            </w:r>
          </w:p>
        </w:tc>
        <w:tc>
          <w:tcPr>
            <w:tcW w:w="1524" w:type="dxa"/>
          </w:tcPr>
          <w:p w14:paraId="2219593E" w14:textId="77777777" w:rsidR="00FF1F4E" w:rsidRDefault="00FF1F4E" w:rsidP="00A073CC">
            <w:pPr>
              <w:pStyle w:val="BodyText"/>
            </w:pPr>
          </w:p>
        </w:tc>
        <w:tc>
          <w:tcPr>
            <w:tcW w:w="1323" w:type="dxa"/>
          </w:tcPr>
          <w:p w14:paraId="418175EA" w14:textId="77777777" w:rsidR="00FF1F4E" w:rsidRDefault="00FF1F4E" w:rsidP="00A073CC">
            <w:pPr>
              <w:pStyle w:val="BodyText"/>
            </w:pPr>
          </w:p>
        </w:tc>
      </w:tr>
      <w:tr w:rsidR="00FF1F4E" w14:paraId="1F3DFA3B" w14:textId="77777777" w:rsidTr="00FF1F4E">
        <w:tc>
          <w:tcPr>
            <w:tcW w:w="648" w:type="dxa"/>
          </w:tcPr>
          <w:p w14:paraId="6302506F" w14:textId="67C9EA8C" w:rsidR="00FF1F4E" w:rsidRDefault="00FF1F4E" w:rsidP="00A073CC">
            <w:pPr>
              <w:pStyle w:val="BodyText"/>
            </w:pPr>
            <w:r>
              <w:t>3</w:t>
            </w:r>
          </w:p>
        </w:tc>
        <w:tc>
          <w:tcPr>
            <w:tcW w:w="6081" w:type="dxa"/>
          </w:tcPr>
          <w:p w14:paraId="6AD498AD" w14:textId="1FEF5AB3" w:rsidR="00FF1F4E" w:rsidRDefault="00FF1F4E" w:rsidP="00A073CC">
            <w:pPr>
              <w:pStyle w:val="BodyText"/>
            </w:pPr>
            <w:r w:rsidRPr="00A073CC">
              <w:t>Is the Configuration Management plan reviewed and approved by relevant stakeholders?</w:t>
            </w:r>
          </w:p>
        </w:tc>
        <w:tc>
          <w:tcPr>
            <w:tcW w:w="1524" w:type="dxa"/>
          </w:tcPr>
          <w:p w14:paraId="78F20354" w14:textId="77777777" w:rsidR="00FF1F4E" w:rsidRDefault="00FF1F4E" w:rsidP="00A073CC">
            <w:pPr>
              <w:pStyle w:val="BodyText"/>
            </w:pPr>
          </w:p>
        </w:tc>
        <w:tc>
          <w:tcPr>
            <w:tcW w:w="1323" w:type="dxa"/>
          </w:tcPr>
          <w:p w14:paraId="7776AFAA" w14:textId="77777777" w:rsidR="00FF1F4E" w:rsidRDefault="00FF1F4E" w:rsidP="00A073CC">
            <w:pPr>
              <w:pStyle w:val="BodyText"/>
            </w:pPr>
          </w:p>
        </w:tc>
      </w:tr>
      <w:tr w:rsidR="00A073CC" w14:paraId="1F1A229E" w14:textId="77777777" w:rsidTr="00FF1F4E">
        <w:tc>
          <w:tcPr>
            <w:tcW w:w="648" w:type="dxa"/>
          </w:tcPr>
          <w:p w14:paraId="0C03C456" w14:textId="264A881E" w:rsidR="00A073CC" w:rsidRDefault="00FF1F4E" w:rsidP="00A073CC">
            <w:pPr>
              <w:pStyle w:val="BodyText"/>
            </w:pPr>
            <w:r>
              <w:t>4</w:t>
            </w:r>
          </w:p>
        </w:tc>
        <w:tc>
          <w:tcPr>
            <w:tcW w:w="6081" w:type="dxa"/>
          </w:tcPr>
          <w:p w14:paraId="078FCB3F" w14:textId="3A11A3E4" w:rsidR="00A073CC" w:rsidRDefault="00FF1F4E" w:rsidP="00A073CC">
            <w:pPr>
              <w:pStyle w:val="BodyText"/>
            </w:pPr>
            <w:r w:rsidRPr="00FF1F4E">
              <w:t>Are all CI's &amp; Non-CI's identified in accordance of project scope, receivables and deliverables?</w:t>
            </w:r>
          </w:p>
        </w:tc>
        <w:tc>
          <w:tcPr>
            <w:tcW w:w="1524" w:type="dxa"/>
          </w:tcPr>
          <w:p w14:paraId="3274E59D" w14:textId="77777777" w:rsidR="00A073CC" w:rsidRDefault="00A073CC" w:rsidP="00A073CC">
            <w:pPr>
              <w:pStyle w:val="BodyText"/>
            </w:pPr>
          </w:p>
        </w:tc>
        <w:tc>
          <w:tcPr>
            <w:tcW w:w="1323" w:type="dxa"/>
          </w:tcPr>
          <w:p w14:paraId="49997494" w14:textId="77777777" w:rsidR="00A073CC" w:rsidRDefault="00A073CC" w:rsidP="00A073CC">
            <w:pPr>
              <w:pStyle w:val="BodyText"/>
            </w:pPr>
          </w:p>
        </w:tc>
      </w:tr>
      <w:tr w:rsidR="00A073CC" w14:paraId="6F06CABA" w14:textId="77777777" w:rsidTr="00FF1F4E">
        <w:tc>
          <w:tcPr>
            <w:tcW w:w="648" w:type="dxa"/>
          </w:tcPr>
          <w:p w14:paraId="48AEBA80" w14:textId="1454A6E4" w:rsidR="00A073CC" w:rsidRDefault="00FF1F4E" w:rsidP="00A073CC">
            <w:pPr>
              <w:pStyle w:val="BodyText"/>
            </w:pPr>
            <w:r>
              <w:t>5</w:t>
            </w:r>
          </w:p>
        </w:tc>
        <w:tc>
          <w:tcPr>
            <w:tcW w:w="6081" w:type="dxa"/>
          </w:tcPr>
          <w:p w14:paraId="723595B1" w14:textId="455E40A2" w:rsidR="00A073CC" w:rsidRDefault="00FF1F4E" w:rsidP="00FF1F4E">
            <w:pPr>
              <w:pStyle w:val="BodyText"/>
            </w:pPr>
            <w:r w:rsidRPr="00FF1F4E">
              <w:t xml:space="preserve">Are client machine access rights sheet maintained properly and is up-to-date? Verify against current project resource </w:t>
            </w:r>
            <w:r w:rsidRPr="00FF1F4E">
              <w:lastRenderedPageBreak/>
              <w:t>list</w:t>
            </w:r>
            <w:r>
              <w:t>.</w:t>
            </w:r>
          </w:p>
        </w:tc>
        <w:tc>
          <w:tcPr>
            <w:tcW w:w="1524" w:type="dxa"/>
          </w:tcPr>
          <w:p w14:paraId="0CBC954D" w14:textId="77777777" w:rsidR="00A073CC" w:rsidRDefault="00A073CC" w:rsidP="00A073CC">
            <w:pPr>
              <w:pStyle w:val="BodyText"/>
            </w:pPr>
          </w:p>
        </w:tc>
        <w:tc>
          <w:tcPr>
            <w:tcW w:w="1323" w:type="dxa"/>
          </w:tcPr>
          <w:p w14:paraId="39B850F6" w14:textId="77777777" w:rsidR="00A073CC" w:rsidRDefault="00A073CC" w:rsidP="00A073CC">
            <w:pPr>
              <w:pStyle w:val="BodyText"/>
            </w:pPr>
          </w:p>
        </w:tc>
      </w:tr>
      <w:tr w:rsidR="00A073CC" w14:paraId="384F2FA3" w14:textId="77777777" w:rsidTr="00FF1F4E">
        <w:tc>
          <w:tcPr>
            <w:tcW w:w="648" w:type="dxa"/>
          </w:tcPr>
          <w:p w14:paraId="729C27D8" w14:textId="0E9330F4" w:rsidR="00A073CC" w:rsidRDefault="00FF1F4E" w:rsidP="00A073CC">
            <w:pPr>
              <w:pStyle w:val="BodyText"/>
            </w:pPr>
            <w:r>
              <w:lastRenderedPageBreak/>
              <w:t>6</w:t>
            </w:r>
          </w:p>
        </w:tc>
        <w:tc>
          <w:tcPr>
            <w:tcW w:w="6081" w:type="dxa"/>
          </w:tcPr>
          <w:p w14:paraId="6BB1876C" w14:textId="29C7DDBD" w:rsidR="00A073CC" w:rsidRDefault="00FF1F4E" w:rsidP="00FF1F4E">
            <w:pPr>
              <w:pStyle w:val="BodyText"/>
            </w:pPr>
            <w:r w:rsidRPr="00FF1F4E">
              <w:t xml:space="preserve">Are documents stored in their intended folders in </w:t>
            </w:r>
            <w:r>
              <w:t>RTC Source control?</w:t>
            </w:r>
          </w:p>
        </w:tc>
        <w:tc>
          <w:tcPr>
            <w:tcW w:w="1524" w:type="dxa"/>
          </w:tcPr>
          <w:p w14:paraId="14A5211D" w14:textId="77777777" w:rsidR="00A073CC" w:rsidRDefault="00A073CC" w:rsidP="00A073CC">
            <w:pPr>
              <w:pStyle w:val="BodyText"/>
            </w:pPr>
          </w:p>
        </w:tc>
        <w:tc>
          <w:tcPr>
            <w:tcW w:w="1323" w:type="dxa"/>
          </w:tcPr>
          <w:p w14:paraId="1DF41826" w14:textId="77777777" w:rsidR="00A073CC" w:rsidRDefault="00A073CC" w:rsidP="00A073CC">
            <w:pPr>
              <w:pStyle w:val="BodyText"/>
            </w:pPr>
          </w:p>
        </w:tc>
      </w:tr>
      <w:tr w:rsidR="00A073CC" w14:paraId="10E8F8BE" w14:textId="77777777" w:rsidTr="00FF1F4E">
        <w:tc>
          <w:tcPr>
            <w:tcW w:w="648" w:type="dxa"/>
          </w:tcPr>
          <w:p w14:paraId="50E36524" w14:textId="3FC9B5FD" w:rsidR="00A073CC" w:rsidRDefault="00FF1F4E" w:rsidP="00A073CC">
            <w:pPr>
              <w:pStyle w:val="BodyText"/>
            </w:pPr>
            <w:r>
              <w:t>7</w:t>
            </w:r>
          </w:p>
        </w:tc>
        <w:tc>
          <w:tcPr>
            <w:tcW w:w="6081" w:type="dxa"/>
          </w:tcPr>
          <w:p w14:paraId="3EAC099E" w14:textId="15A499F0" w:rsidR="00A073CC" w:rsidRDefault="00FF1F4E" w:rsidP="00FF1F4E">
            <w:pPr>
              <w:pStyle w:val="BodyText"/>
            </w:pPr>
            <w:r w:rsidRPr="00FF1F4E">
              <w:t xml:space="preserve">Are revision history maintained for all changes made to the documents in </w:t>
            </w:r>
            <w:r>
              <w:t>RTC</w:t>
            </w:r>
            <w:r w:rsidRPr="00FF1F4E">
              <w:t>? Verify proper check-in comments are provided.</w:t>
            </w:r>
          </w:p>
        </w:tc>
        <w:tc>
          <w:tcPr>
            <w:tcW w:w="1524" w:type="dxa"/>
          </w:tcPr>
          <w:p w14:paraId="68F9CFAF" w14:textId="77777777" w:rsidR="00A073CC" w:rsidRDefault="00A073CC" w:rsidP="00A073CC">
            <w:pPr>
              <w:pStyle w:val="BodyText"/>
            </w:pPr>
          </w:p>
        </w:tc>
        <w:tc>
          <w:tcPr>
            <w:tcW w:w="1323" w:type="dxa"/>
          </w:tcPr>
          <w:p w14:paraId="52A14BE2" w14:textId="77777777" w:rsidR="00A073CC" w:rsidRDefault="00A073CC" w:rsidP="00A073CC">
            <w:pPr>
              <w:pStyle w:val="BodyText"/>
            </w:pPr>
          </w:p>
        </w:tc>
      </w:tr>
      <w:tr w:rsidR="00A073CC" w14:paraId="631505EB" w14:textId="77777777" w:rsidTr="00FF1F4E">
        <w:tc>
          <w:tcPr>
            <w:tcW w:w="648" w:type="dxa"/>
          </w:tcPr>
          <w:p w14:paraId="40C3BE52" w14:textId="38579157" w:rsidR="00A073CC" w:rsidRDefault="00FF1F4E" w:rsidP="00A073CC">
            <w:pPr>
              <w:pStyle w:val="BodyText"/>
            </w:pPr>
            <w:r>
              <w:t>8</w:t>
            </w:r>
          </w:p>
        </w:tc>
        <w:tc>
          <w:tcPr>
            <w:tcW w:w="6081" w:type="dxa"/>
          </w:tcPr>
          <w:p w14:paraId="306918B2" w14:textId="4FAD9AFB" w:rsidR="00A073CC" w:rsidRPr="00A073CC" w:rsidRDefault="00FF1F4E" w:rsidP="00FF1F4E">
            <w:pPr>
              <w:pStyle w:val="BodyText"/>
            </w:pPr>
            <w:r w:rsidRPr="00FF1F4E">
              <w:t>Are re</w:t>
            </w:r>
            <w:r>
              <w:t>levant work-products baselined in RTC Source Control?</w:t>
            </w:r>
          </w:p>
        </w:tc>
        <w:tc>
          <w:tcPr>
            <w:tcW w:w="1524" w:type="dxa"/>
          </w:tcPr>
          <w:p w14:paraId="4AE53463" w14:textId="77777777" w:rsidR="00A073CC" w:rsidRDefault="00A073CC" w:rsidP="00A073CC">
            <w:pPr>
              <w:pStyle w:val="BodyText"/>
            </w:pPr>
          </w:p>
        </w:tc>
        <w:tc>
          <w:tcPr>
            <w:tcW w:w="1323" w:type="dxa"/>
          </w:tcPr>
          <w:p w14:paraId="56179DFE" w14:textId="77777777" w:rsidR="00A073CC" w:rsidRDefault="00A073CC" w:rsidP="00A073CC">
            <w:pPr>
              <w:pStyle w:val="BodyText"/>
            </w:pPr>
          </w:p>
        </w:tc>
      </w:tr>
      <w:tr w:rsidR="00FF1F4E" w14:paraId="10290E4A" w14:textId="77777777" w:rsidTr="00FF1F4E">
        <w:tc>
          <w:tcPr>
            <w:tcW w:w="648" w:type="dxa"/>
          </w:tcPr>
          <w:p w14:paraId="7AAA2A72" w14:textId="126F75B3" w:rsidR="00FF1F4E" w:rsidRDefault="00FF1F4E" w:rsidP="00A073CC">
            <w:pPr>
              <w:pStyle w:val="BodyText"/>
            </w:pPr>
            <w:r>
              <w:t>9</w:t>
            </w:r>
          </w:p>
        </w:tc>
        <w:tc>
          <w:tcPr>
            <w:tcW w:w="6081" w:type="dxa"/>
          </w:tcPr>
          <w:p w14:paraId="6D2B58AA" w14:textId="0E6F467B" w:rsidR="00FF1F4E" w:rsidRPr="00FF1F4E" w:rsidRDefault="00FF1F4E" w:rsidP="00FF1F4E">
            <w:pPr>
              <w:pStyle w:val="BodyText"/>
            </w:pPr>
            <w:r>
              <w:t xml:space="preserve">Are the latest version of VDD’s reviewed and approved? </w:t>
            </w:r>
          </w:p>
        </w:tc>
        <w:tc>
          <w:tcPr>
            <w:tcW w:w="1524" w:type="dxa"/>
          </w:tcPr>
          <w:p w14:paraId="32F55856" w14:textId="77777777" w:rsidR="00FF1F4E" w:rsidRDefault="00FF1F4E" w:rsidP="00A073CC">
            <w:pPr>
              <w:pStyle w:val="BodyText"/>
            </w:pPr>
          </w:p>
        </w:tc>
        <w:tc>
          <w:tcPr>
            <w:tcW w:w="1323" w:type="dxa"/>
          </w:tcPr>
          <w:p w14:paraId="094AA859" w14:textId="77777777" w:rsidR="00FF1F4E" w:rsidRDefault="00FF1F4E" w:rsidP="00A073CC">
            <w:pPr>
              <w:pStyle w:val="BodyText"/>
            </w:pPr>
          </w:p>
        </w:tc>
      </w:tr>
      <w:tr w:rsidR="00FF1F4E" w14:paraId="275A3D1C" w14:textId="77777777" w:rsidTr="00FF1F4E">
        <w:tc>
          <w:tcPr>
            <w:tcW w:w="648" w:type="dxa"/>
          </w:tcPr>
          <w:p w14:paraId="25AD7444" w14:textId="59030541" w:rsidR="00FF1F4E" w:rsidRDefault="00FF1F4E" w:rsidP="00A073CC">
            <w:pPr>
              <w:pStyle w:val="BodyText"/>
            </w:pPr>
            <w:r>
              <w:t>10</w:t>
            </w:r>
          </w:p>
        </w:tc>
        <w:tc>
          <w:tcPr>
            <w:tcW w:w="6081" w:type="dxa"/>
          </w:tcPr>
          <w:p w14:paraId="0A5228ED" w14:textId="4BE72281" w:rsidR="00FF1F4E" w:rsidRDefault="00FF1F4E" w:rsidP="00FF1F4E">
            <w:pPr>
              <w:pStyle w:val="BodyText"/>
            </w:pPr>
            <w:r>
              <w:t>Are the checksum files and drop area created?</w:t>
            </w:r>
          </w:p>
        </w:tc>
        <w:tc>
          <w:tcPr>
            <w:tcW w:w="1524" w:type="dxa"/>
          </w:tcPr>
          <w:p w14:paraId="0CF8C5DF" w14:textId="77777777" w:rsidR="00FF1F4E" w:rsidRDefault="00FF1F4E" w:rsidP="00A073CC">
            <w:pPr>
              <w:pStyle w:val="BodyText"/>
            </w:pPr>
          </w:p>
        </w:tc>
        <w:tc>
          <w:tcPr>
            <w:tcW w:w="1323" w:type="dxa"/>
          </w:tcPr>
          <w:p w14:paraId="3ECBB136" w14:textId="77777777" w:rsidR="00FF1F4E" w:rsidRDefault="00FF1F4E" w:rsidP="00A073CC">
            <w:pPr>
              <w:pStyle w:val="BodyText"/>
            </w:pPr>
          </w:p>
        </w:tc>
      </w:tr>
      <w:tr w:rsidR="00FF1F4E" w14:paraId="16F53607" w14:textId="77777777" w:rsidTr="00FF1F4E">
        <w:tc>
          <w:tcPr>
            <w:tcW w:w="648" w:type="dxa"/>
          </w:tcPr>
          <w:p w14:paraId="3A4282AC" w14:textId="63ED756A" w:rsidR="00FF1F4E" w:rsidRDefault="00FF1F4E" w:rsidP="00A073CC">
            <w:pPr>
              <w:pStyle w:val="BodyText"/>
            </w:pPr>
            <w:r>
              <w:t>11</w:t>
            </w:r>
          </w:p>
        </w:tc>
        <w:tc>
          <w:tcPr>
            <w:tcW w:w="6081" w:type="dxa"/>
          </w:tcPr>
          <w:p w14:paraId="249BDFCC" w14:textId="4E0141C7" w:rsidR="00FF1F4E" w:rsidRDefault="00FF1F4E" w:rsidP="00FF1F4E">
            <w:pPr>
              <w:pStyle w:val="BodyText"/>
            </w:pPr>
            <w:r>
              <w:t>If the stakeholders are notified about the release and total downtime?</w:t>
            </w:r>
          </w:p>
        </w:tc>
        <w:tc>
          <w:tcPr>
            <w:tcW w:w="1524" w:type="dxa"/>
          </w:tcPr>
          <w:p w14:paraId="0AE54A63" w14:textId="77777777" w:rsidR="00FF1F4E" w:rsidRDefault="00FF1F4E" w:rsidP="00A073CC">
            <w:pPr>
              <w:pStyle w:val="BodyText"/>
            </w:pPr>
          </w:p>
        </w:tc>
        <w:tc>
          <w:tcPr>
            <w:tcW w:w="1323" w:type="dxa"/>
          </w:tcPr>
          <w:p w14:paraId="19637110" w14:textId="77777777" w:rsidR="00FF1F4E" w:rsidRDefault="00FF1F4E" w:rsidP="00A073CC">
            <w:pPr>
              <w:pStyle w:val="BodyText"/>
            </w:pPr>
          </w:p>
        </w:tc>
      </w:tr>
      <w:tr w:rsidR="00A073CC" w14:paraId="6CC5D3DF" w14:textId="77777777" w:rsidTr="00FF1F4E">
        <w:tc>
          <w:tcPr>
            <w:tcW w:w="648" w:type="dxa"/>
          </w:tcPr>
          <w:p w14:paraId="549B4A1E" w14:textId="27BE4571" w:rsidR="00A073CC" w:rsidRDefault="00FF1F4E" w:rsidP="00A073CC">
            <w:pPr>
              <w:pStyle w:val="BodyText"/>
            </w:pPr>
            <w:r>
              <w:t>12</w:t>
            </w:r>
          </w:p>
        </w:tc>
        <w:tc>
          <w:tcPr>
            <w:tcW w:w="6081" w:type="dxa"/>
          </w:tcPr>
          <w:p w14:paraId="64774A78" w14:textId="1A185C56" w:rsidR="00A073CC" w:rsidRDefault="00FF1F4E" w:rsidP="00FF1F4E">
            <w:pPr>
              <w:pStyle w:val="BodyText"/>
            </w:pPr>
            <w:r w:rsidRPr="00FF1F4E">
              <w:t>Does re-baseline/revision</w:t>
            </w:r>
            <w:r>
              <w:t xml:space="preserve"> </w:t>
            </w:r>
            <w:r w:rsidRPr="00FF1F4E">
              <w:t>of baseline done as per the approach defined in Configuration Management Plan?</w:t>
            </w:r>
          </w:p>
        </w:tc>
        <w:tc>
          <w:tcPr>
            <w:tcW w:w="1524" w:type="dxa"/>
          </w:tcPr>
          <w:p w14:paraId="4F70DB2C" w14:textId="77777777" w:rsidR="00A073CC" w:rsidRDefault="00A073CC" w:rsidP="00A073CC">
            <w:pPr>
              <w:pStyle w:val="BodyText"/>
            </w:pPr>
          </w:p>
        </w:tc>
        <w:tc>
          <w:tcPr>
            <w:tcW w:w="1323" w:type="dxa"/>
          </w:tcPr>
          <w:p w14:paraId="3795114F" w14:textId="77777777" w:rsidR="00A073CC" w:rsidRDefault="00A073CC" w:rsidP="00A073CC">
            <w:pPr>
              <w:pStyle w:val="BodyText"/>
            </w:pPr>
          </w:p>
        </w:tc>
      </w:tr>
      <w:tr w:rsidR="00A073CC" w14:paraId="731268EC" w14:textId="77777777" w:rsidTr="00FF1F4E">
        <w:tc>
          <w:tcPr>
            <w:tcW w:w="648" w:type="dxa"/>
          </w:tcPr>
          <w:p w14:paraId="7C5DF97C" w14:textId="497AC309" w:rsidR="00A073CC" w:rsidRDefault="00FF1F4E" w:rsidP="00A073CC">
            <w:pPr>
              <w:pStyle w:val="BodyText"/>
            </w:pPr>
            <w:r>
              <w:t>13</w:t>
            </w:r>
          </w:p>
        </w:tc>
        <w:tc>
          <w:tcPr>
            <w:tcW w:w="6081" w:type="dxa"/>
          </w:tcPr>
          <w:p w14:paraId="3C390468" w14:textId="23CE579F" w:rsidR="00A073CC" w:rsidRDefault="00FF1F4E" w:rsidP="00A073CC">
            <w:pPr>
              <w:pStyle w:val="BodyText"/>
            </w:pPr>
            <w:r w:rsidRPr="00FF1F4E">
              <w:t>Are updated artifacts checked-in back to the configuration library, once any defect(s) are fixed? Check the artifact, version, check-in date and comments appropriately.</w:t>
            </w:r>
          </w:p>
        </w:tc>
        <w:tc>
          <w:tcPr>
            <w:tcW w:w="1524" w:type="dxa"/>
          </w:tcPr>
          <w:p w14:paraId="726AD515" w14:textId="77777777" w:rsidR="00A073CC" w:rsidRDefault="00A073CC" w:rsidP="00A073CC">
            <w:pPr>
              <w:pStyle w:val="BodyText"/>
            </w:pPr>
          </w:p>
        </w:tc>
        <w:tc>
          <w:tcPr>
            <w:tcW w:w="1323" w:type="dxa"/>
          </w:tcPr>
          <w:p w14:paraId="077D7587" w14:textId="77777777" w:rsidR="00A073CC" w:rsidRDefault="00A073CC" w:rsidP="00A073CC">
            <w:pPr>
              <w:pStyle w:val="BodyText"/>
            </w:pPr>
          </w:p>
        </w:tc>
      </w:tr>
      <w:tr w:rsidR="00A073CC" w14:paraId="242A7FC7" w14:textId="77777777" w:rsidTr="00FF1F4E">
        <w:tc>
          <w:tcPr>
            <w:tcW w:w="648" w:type="dxa"/>
          </w:tcPr>
          <w:p w14:paraId="24501E5F" w14:textId="059918F3" w:rsidR="00A073CC" w:rsidRDefault="00FF1F4E" w:rsidP="00A073CC">
            <w:pPr>
              <w:pStyle w:val="BodyText"/>
            </w:pPr>
            <w:r>
              <w:t>14</w:t>
            </w:r>
          </w:p>
        </w:tc>
        <w:tc>
          <w:tcPr>
            <w:tcW w:w="6081" w:type="dxa"/>
          </w:tcPr>
          <w:p w14:paraId="30A9E713" w14:textId="151FA0B4" w:rsidR="00A073CC" w:rsidRDefault="00FF1F4E" w:rsidP="00FF1F4E">
            <w:pPr>
              <w:pStyle w:val="BodyText"/>
            </w:pPr>
            <w:r w:rsidRPr="00FF1F4E">
              <w:t>Are backup/ restoration activities carried out? Check and verify the logs.</w:t>
            </w:r>
          </w:p>
        </w:tc>
        <w:tc>
          <w:tcPr>
            <w:tcW w:w="1524" w:type="dxa"/>
          </w:tcPr>
          <w:p w14:paraId="01127F1A" w14:textId="77777777" w:rsidR="00A073CC" w:rsidRDefault="00A073CC" w:rsidP="00A073CC">
            <w:pPr>
              <w:pStyle w:val="BodyText"/>
            </w:pPr>
          </w:p>
        </w:tc>
        <w:tc>
          <w:tcPr>
            <w:tcW w:w="1323" w:type="dxa"/>
          </w:tcPr>
          <w:p w14:paraId="3DA2A897" w14:textId="77777777" w:rsidR="00A073CC" w:rsidRDefault="00A073CC" w:rsidP="00A073CC">
            <w:pPr>
              <w:pStyle w:val="BodyText"/>
            </w:pPr>
          </w:p>
        </w:tc>
      </w:tr>
    </w:tbl>
    <w:p w14:paraId="6260952D" w14:textId="77777777" w:rsidR="00A073CC" w:rsidRPr="00A073CC" w:rsidRDefault="00A073CC" w:rsidP="00A073CC">
      <w:pPr>
        <w:pStyle w:val="BodyText"/>
      </w:pPr>
    </w:p>
    <w:p w14:paraId="0C31FB86" w14:textId="77777777" w:rsidR="00A073CC" w:rsidRPr="00A073CC" w:rsidRDefault="00A073CC" w:rsidP="00A073CC">
      <w:pPr>
        <w:pStyle w:val="BodyText"/>
      </w:pPr>
    </w:p>
    <w:p w14:paraId="2B1E2E19" w14:textId="77777777" w:rsidR="00F41862" w:rsidRDefault="00F41862" w:rsidP="00CD73D5">
      <w:pPr>
        <w:pStyle w:val="Heading4"/>
        <w:numPr>
          <w:ilvl w:val="0"/>
          <w:numId w:val="0"/>
        </w:numPr>
        <w:ind w:left="1080"/>
      </w:pPr>
    </w:p>
    <w:p w14:paraId="2E413F40" w14:textId="77777777" w:rsidR="00CD73D5" w:rsidRDefault="00CD73D5" w:rsidP="00CD73D5">
      <w:pPr>
        <w:pStyle w:val="Heading4"/>
      </w:pPr>
      <w:bookmarkStart w:id="7" w:name="_Toc508183262"/>
      <w:r>
        <w:t>Review Findings Summary Instructions</w:t>
      </w:r>
      <w:bookmarkEnd w:id="7"/>
    </w:p>
    <w:p w14:paraId="33B463CE" w14:textId="77777777" w:rsidR="00CD73D5" w:rsidRDefault="00CD73D5" w:rsidP="00CD73D5">
      <w:pPr>
        <w:pStyle w:val="BodyText"/>
      </w:pPr>
      <w:r>
        <w:t>A Review Findings Summary is a tool created to document and track anomalies and issues identified during reviews.</w:t>
      </w:r>
    </w:p>
    <w:p w14:paraId="2A65B49F" w14:textId="77777777" w:rsidR="00CD73D5" w:rsidRDefault="00CD73D5" w:rsidP="00CD73D5">
      <w:pPr>
        <w:pStyle w:val="BodyText"/>
      </w:pPr>
      <w:r>
        <w:t>The Review Findings Summary contains the following information:</w:t>
      </w:r>
    </w:p>
    <w:p w14:paraId="1ACF08FD" w14:textId="77777777" w:rsidR="00CD73D5" w:rsidRDefault="00CD73D5" w:rsidP="00CD73D5">
      <w:pPr>
        <w:pStyle w:val="BodyText"/>
      </w:pPr>
    </w:p>
    <w:p w14:paraId="1398817E" w14:textId="77777777" w:rsidR="00CD73D5" w:rsidRDefault="00CD73D5" w:rsidP="00CD73D5">
      <w:pPr>
        <w:pStyle w:val="BodyText"/>
      </w:pP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left w:w="115" w:type="dxa"/>
          <w:right w:w="115" w:type="dxa"/>
        </w:tblCellMar>
        <w:tblLook w:val="0000" w:firstRow="0" w:lastRow="0" w:firstColumn="0" w:lastColumn="0" w:noHBand="0" w:noVBand="0"/>
      </w:tblPr>
      <w:tblGrid>
        <w:gridCol w:w="1661"/>
        <w:gridCol w:w="7929"/>
      </w:tblGrid>
      <w:tr w:rsidR="00CD73D5" w:rsidRPr="00912634" w14:paraId="4975E3FD" w14:textId="77777777" w:rsidTr="00C46ED9">
        <w:trPr>
          <w:cantSplit/>
          <w:tblHeader/>
        </w:trPr>
        <w:tc>
          <w:tcPr>
            <w:tcW w:w="866" w:type="pct"/>
            <w:shd w:val="clear" w:color="auto" w:fill="F3F3F3"/>
          </w:tcPr>
          <w:p w14:paraId="5CAC7F5C" w14:textId="77777777" w:rsidR="00CD73D5" w:rsidRPr="00912634" w:rsidRDefault="00CD73D5" w:rsidP="00C46ED9">
            <w:pPr>
              <w:pStyle w:val="TableHeading"/>
            </w:pPr>
            <w:bookmarkStart w:id="8" w:name="ColumnTitle_03"/>
            <w:bookmarkEnd w:id="8"/>
            <w:r w:rsidRPr="00912634">
              <w:t>Item</w:t>
            </w:r>
          </w:p>
        </w:tc>
        <w:tc>
          <w:tcPr>
            <w:tcW w:w="4134" w:type="pct"/>
            <w:shd w:val="clear" w:color="auto" w:fill="F3F3F3"/>
          </w:tcPr>
          <w:p w14:paraId="609EDC4A" w14:textId="77777777" w:rsidR="00CD73D5" w:rsidRPr="00912634" w:rsidRDefault="00CD73D5" w:rsidP="00C46ED9">
            <w:pPr>
              <w:pStyle w:val="TableHeading"/>
            </w:pPr>
            <w:r w:rsidRPr="00912634">
              <w:t>Definition</w:t>
            </w:r>
          </w:p>
        </w:tc>
      </w:tr>
      <w:tr w:rsidR="00CD73D5" w:rsidRPr="00912634" w14:paraId="325076E2" w14:textId="77777777" w:rsidTr="00C46ED9">
        <w:trPr>
          <w:cantSplit/>
        </w:trPr>
        <w:tc>
          <w:tcPr>
            <w:tcW w:w="866" w:type="pct"/>
          </w:tcPr>
          <w:p w14:paraId="4AB84A55" w14:textId="77777777" w:rsidR="00CD73D5" w:rsidRPr="00BE64E6" w:rsidRDefault="00CD73D5" w:rsidP="00C46ED9">
            <w:pPr>
              <w:pStyle w:val="TableText"/>
              <w:rPr>
                <w:b/>
              </w:rPr>
            </w:pPr>
            <w:r w:rsidRPr="00BE64E6">
              <w:rPr>
                <w:b/>
              </w:rPr>
              <w:t>Review Type</w:t>
            </w:r>
          </w:p>
        </w:tc>
        <w:tc>
          <w:tcPr>
            <w:tcW w:w="4134" w:type="pct"/>
          </w:tcPr>
          <w:p w14:paraId="1B088E86" w14:textId="38F25512" w:rsidR="00CD73D5" w:rsidRPr="00912634" w:rsidRDefault="00CD73D5" w:rsidP="00C46ED9">
            <w:pPr>
              <w:pStyle w:val="TableText"/>
            </w:pPr>
            <w:r>
              <w:t xml:space="preserve">Informal </w:t>
            </w:r>
            <w:r w:rsidRPr="00912634">
              <w:t>Review or Formal Review</w:t>
            </w:r>
          </w:p>
        </w:tc>
      </w:tr>
      <w:tr w:rsidR="00CD73D5" w:rsidRPr="00912634" w14:paraId="56A5B54B" w14:textId="77777777" w:rsidTr="00C46ED9">
        <w:trPr>
          <w:cantSplit/>
        </w:trPr>
        <w:tc>
          <w:tcPr>
            <w:tcW w:w="866" w:type="pct"/>
          </w:tcPr>
          <w:p w14:paraId="53ED8B86" w14:textId="77777777" w:rsidR="00CD73D5" w:rsidRPr="00BE64E6" w:rsidRDefault="00CD73D5" w:rsidP="00C46ED9">
            <w:pPr>
              <w:pStyle w:val="TableText"/>
              <w:rPr>
                <w:b/>
              </w:rPr>
            </w:pPr>
            <w:r w:rsidRPr="00BE64E6">
              <w:rPr>
                <w:b/>
              </w:rPr>
              <w:lastRenderedPageBreak/>
              <w:t>Artifact</w:t>
            </w:r>
          </w:p>
        </w:tc>
        <w:tc>
          <w:tcPr>
            <w:tcW w:w="4134" w:type="pct"/>
          </w:tcPr>
          <w:p w14:paraId="5B0E8233" w14:textId="77777777" w:rsidR="00CD73D5" w:rsidRPr="00912634" w:rsidRDefault="00CD73D5" w:rsidP="00C46ED9">
            <w:pPr>
              <w:pStyle w:val="TableText"/>
            </w:pPr>
            <w:r w:rsidRPr="00912634">
              <w:t>The category of the artifact under review, such as: Requirements Specification Document, Software Design Document, Prototype, Code, Documentation (Release Notes, User Manual, Technical Manual, Installation Guide, Security Guide), Patch Description (if released through National Patch Module), Master Test Plans, and Test Package.</w:t>
            </w:r>
          </w:p>
        </w:tc>
      </w:tr>
      <w:tr w:rsidR="00CD73D5" w:rsidRPr="00912634" w14:paraId="55B46D1F" w14:textId="77777777" w:rsidTr="00C46ED9">
        <w:trPr>
          <w:cantSplit/>
        </w:trPr>
        <w:tc>
          <w:tcPr>
            <w:tcW w:w="866" w:type="pct"/>
          </w:tcPr>
          <w:p w14:paraId="2E28E520" w14:textId="77777777" w:rsidR="00CD73D5" w:rsidRPr="00BE64E6" w:rsidRDefault="00CD73D5" w:rsidP="00C46ED9">
            <w:pPr>
              <w:pStyle w:val="TableText"/>
              <w:rPr>
                <w:b/>
              </w:rPr>
            </w:pPr>
            <w:r w:rsidRPr="00BE64E6">
              <w:rPr>
                <w:b/>
              </w:rPr>
              <w:t>Author</w:t>
            </w:r>
          </w:p>
        </w:tc>
        <w:tc>
          <w:tcPr>
            <w:tcW w:w="4134" w:type="pct"/>
          </w:tcPr>
          <w:p w14:paraId="71EABF29" w14:textId="77777777" w:rsidR="00CD73D5" w:rsidRPr="00912634" w:rsidRDefault="00CD73D5" w:rsidP="00C46ED9">
            <w:pPr>
              <w:pStyle w:val="TableText"/>
            </w:pPr>
            <w:r w:rsidRPr="00912634">
              <w:t>The person who created the work product under review.</w:t>
            </w:r>
          </w:p>
        </w:tc>
      </w:tr>
      <w:tr w:rsidR="00CD73D5" w:rsidRPr="00912634" w14:paraId="30980CFC" w14:textId="77777777" w:rsidTr="00C46ED9">
        <w:trPr>
          <w:cantSplit/>
        </w:trPr>
        <w:tc>
          <w:tcPr>
            <w:tcW w:w="866" w:type="pct"/>
          </w:tcPr>
          <w:p w14:paraId="05CB2764" w14:textId="77777777" w:rsidR="00CD73D5" w:rsidRPr="00BE64E6" w:rsidRDefault="00CD73D5" w:rsidP="00C46ED9">
            <w:pPr>
              <w:pStyle w:val="TableText"/>
              <w:rPr>
                <w:b/>
              </w:rPr>
            </w:pPr>
            <w:r w:rsidRPr="00BE64E6">
              <w:rPr>
                <w:b/>
              </w:rPr>
              <w:t>Project</w:t>
            </w:r>
          </w:p>
        </w:tc>
        <w:tc>
          <w:tcPr>
            <w:tcW w:w="4134" w:type="pct"/>
          </w:tcPr>
          <w:p w14:paraId="5DB2D4BC" w14:textId="77777777" w:rsidR="00CD73D5" w:rsidRPr="00912634" w:rsidRDefault="00CD73D5" w:rsidP="00C46ED9">
            <w:pPr>
              <w:pStyle w:val="TableText"/>
            </w:pPr>
            <w:r w:rsidRPr="00912634">
              <w:t>The official project name.</w:t>
            </w:r>
          </w:p>
        </w:tc>
      </w:tr>
      <w:tr w:rsidR="00CD73D5" w:rsidRPr="00912634" w14:paraId="0D3DADFE" w14:textId="77777777" w:rsidTr="00C46ED9">
        <w:trPr>
          <w:cantSplit/>
        </w:trPr>
        <w:tc>
          <w:tcPr>
            <w:tcW w:w="866" w:type="pct"/>
          </w:tcPr>
          <w:p w14:paraId="5436ED79" w14:textId="77777777" w:rsidR="00CD73D5" w:rsidRPr="00BE64E6" w:rsidRDefault="00CD73D5" w:rsidP="00C46ED9">
            <w:pPr>
              <w:pStyle w:val="TableText"/>
              <w:rPr>
                <w:b/>
              </w:rPr>
            </w:pPr>
            <w:r w:rsidRPr="00BE64E6">
              <w:rPr>
                <w:b/>
              </w:rPr>
              <w:t>Application</w:t>
            </w:r>
          </w:p>
        </w:tc>
        <w:tc>
          <w:tcPr>
            <w:tcW w:w="4134" w:type="pct"/>
          </w:tcPr>
          <w:p w14:paraId="5A411133" w14:textId="77777777" w:rsidR="00CD73D5" w:rsidRPr="00912634" w:rsidRDefault="00CD73D5" w:rsidP="00C46ED9">
            <w:pPr>
              <w:pStyle w:val="TableText"/>
            </w:pPr>
            <w:r w:rsidRPr="00912634">
              <w:t>The name of the software application to which this work product pertains.</w:t>
            </w:r>
          </w:p>
        </w:tc>
      </w:tr>
      <w:tr w:rsidR="00CD73D5" w:rsidRPr="00912634" w14:paraId="602BFB88" w14:textId="77777777" w:rsidTr="00C46ED9">
        <w:trPr>
          <w:cantSplit/>
        </w:trPr>
        <w:tc>
          <w:tcPr>
            <w:tcW w:w="866" w:type="pct"/>
          </w:tcPr>
          <w:p w14:paraId="1248A24C" w14:textId="77777777" w:rsidR="00CD73D5" w:rsidRPr="00BE64E6" w:rsidRDefault="00CD73D5" w:rsidP="00C46ED9">
            <w:pPr>
              <w:pStyle w:val="TableText"/>
              <w:rPr>
                <w:b/>
              </w:rPr>
            </w:pPr>
            <w:r w:rsidRPr="00BE64E6">
              <w:rPr>
                <w:b/>
              </w:rPr>
              <w:t>Version</w:t>
            </w:r>
          </w:p>
        </w:tc>
        <w:tc>
          <w:tcPr>
            <w:tcW w:w="4134" w:type="pct"/>
          </w:tcPr>
          <w:p w14:paraId="0786F9DB" w14:textId="77777777" w:rsidR="00CD73D5" w:rsidRPr="00912634" w:rsidRDefault="00CD73D5" w:rsidP="00C46ED9">
            <w:pPr>
              <w:pStyle w:val="TableText"/>
            </w:pPr>
            <w:r w:rsidRPr="00912634">
              <w:t>The version number of the software application pertinent to this work product.</w:t>
            </w:r>
          </w:p>
        </w:tc>
      </w:tr>
      <w:tr w:rsidR="00CD73D5" w:rsidRPr="00912634" w14:paraId="55C169D5" w14:textId="77777777" w:rsidTr="00C46ED9">
        <w:trPr>
          <w:cantSplit/>
        </w:trPr>
        <w:tc>
          <w:tcPr>
            <w:tcW w:w="866" w:type="pct"/>
          </w:tcPr>
          <w:p w14:paraId="125D7A5C" w14:textId="77777777" w:rsidR="00CD73D5" w:rsidRPr="00BE64E6" w:rsidRDefault="00CD73D5" w:rsidP="00C46ED9">
            <w:pPr>
              <w:pStyle w:val="TableText"/>
              <w:rPr>
                <w:b/>
              </w:rPr>
            </w:pPr>
            <w:r w:rsidRPr="00BE64E6">
              <w:rPr>
                <w:b/>
              </w:rPr>
              <w:t>Patch</w:t>
            </w:r>
          </w:p>
        </w:tc>
        <w:tc>
          <w:tcPr>
            <w:tcW w:w="4134" w:type="pct"/>
          </w:tcPr>
          <w:p w14:paraId="272BC8C1" w14:textId="77777777" w:rsidR="00CD73D5" w:rsidRPr="00912634" w:rsidRDefault="00CD73D5" w:rsidP="00C46ED9">
            <w:pPr>
              <w:pStyle w:val="TableText"/>
            </w:pPr>
            <w:r w:rsidRPr="00912634">
              <w:t>If the software is to be released via the National Patch Module, enter the patch number.</w:t>
            </w:r>
          </w:p>
        </w:tc>
      </w:tr>
      <w:tr w:rsidR="00CD73D5" w:rsidRPr="00912634" w14:paraId="7B91C65C" w14:textId="77777777" w:rsidTr="00C46ED9">
        <w:trPr>
          <w:cantSplit/>
        </w:trPr>
        <w:tc>
          <w:tcPr>
            <w:tcW w:w="866" w:type="pct"/>
          </w:tcPr>
          <w:p w14:paraId="7805E26C" w14:textId="1DC28BCB" w:rsidR="00CD73D5" w:rsidRPr="00BE64E6" w:rsidRDefault="00CD73D5" w:rsidP="00C46ED9">
            <w:pPr>
              <w:pStyle w:val="TableText"/>
              <w:rPr>
                <w:b/>
              </w:rPr>
            </w:pPr>
            <w:r>
              <w:rPr>
                <w:b/>
              </w:rPr>
              <w:t>Audit Date</w:t>
            </w:r>
          </w:p>
        </w:tc>
        <w:tc>
          <w:tcPr>
            <w:tcW w:w="4134" w:type="pct"/>
          </w:tcPr>
          <w:p w14:paraId="14CC4578" w14:textId="1527B1D4" w:rsidR="00CD73D5" w:rsidRPr="00912634" w:rsidRDefault="00CD73D5" w:rsidP="00CD73D5">
            <w:pPr>
              <w:pStyle w:val="TableText"/>
            </w:pPr>
            <w:r w:rsidRPr="00912634">
              <w:t xml:space="preserve">The date of the </w:t>
            </w:r>
            <w:r>
              <w:t>audit.</w:t>
            </w:r>
          </w:p>
        </w:tc>
      </w:tr>
      <w:tr w:rsidR="00CD73D5" w:rsidRPr="00912634" w14:paraId="59FA1CB9" w14:textId="77777777" w:rsidTr="00C46ED9">
        <w:trPr>
          <w:cantSplit/>
        </w:trPr>
        <w:tc>
          <w:tcPr>
            <w:tcW w:w="866" w:type="pct"/>
          </w:tcPr>
          <w:p w14:paraId="2273B95A" w14:textId="39531977" w:rsidR="00CD73D5" w:rsidRPr="00BE64E6" w:rsidRDefault="00CD73D5" w:rsidP="00C46ED9">
            <w:pPr>
              <w:pStyle w:val="TableText"/>
              <w:rPr>
                <w:b/>
              </w:rPr>
            </w:pPr>
            <w:r>
              <w:rPr>
                <w:b/>
              </w:rPr>
              <w:t>Audit</w:t>
            </w:r>
            <w:r w:rsidRPr="00BE64E6">
              <w:rPr>
                <w:b/>
              </w:rPr>
              <w:t xml:space="preserve"> Closed</w:t>
            </w:r>
            <w:r>
              <w:rPr>
                <w:b/>
              </w:rPr>
              <w:t xml:space="preserve"> Date</w:t>
            </w:r>
          </w:p>
        </w:tc>
        <w:tc>
          <w:tcPr>
            <w:tcW w:w="4134" w:type="pct"/>
          </w:tcPr>
          <w:p w14:paraId="4C9A63F9" w14:textId="053EDF96" w:rsidR="00CD73D5" w:rsidRPr="00912634" w:rsidRDefault="00CD73D5" w:rsidP="00CD73D5">
            <w:pPr>
              <w:pStyle w:val="TableText"/>
            </w:pPr>
            <w:r w:rsidRPr="00912634">
              <w:t xml:space="preserve">The date </w:t>
            </w:r>
            <w:r>
              <w:t>audit is completed</w:t>
            </w:r>
            <w:r w:rsidRPr="00912634">
              <w:t xml:space="preserve">. </w:t>
            </w:r>
          </w:p>
        </w:tc>
      </w:tr>
      <w:tr w:rsidR="00CD73D5" w:rsidRPr="00912634" w14:paraId="3A8825B7" w14:textId="77777777" w:rsidTr="00C46ED9">
        <w:trPr>
          <w:cantSplit/>
          <w:trHeight w:val="507"/>
        </w:trPr>
        <w:tc>
          <w:tcPr>
            <w:tcW w:w="866" w:type="pct"/>
          </w:tcPr>
          <w:p w14:paraId="6B2CDA2B" w14:textId="157D8D5A" w:rsidR="00CD73D5" w:rsidRPr="00BE64E6" w:rsidRDefault="00CD73D5" w:rsidP="00C46ED9">
            <w:pPr>
              <w:pStyle w:val="TableText"/>
              <w:rPr>
                <w:b/>
              </w:rPr>
            </w:pPr>
            <w:r>
              <w:rPr>
                <w:b/>
              </w:rPr>
              <w:t>Build Version</w:t>
            </w:r>
          </w:p>
        </w:tc>
        <w:tc>
          <w:tcPr>
            <w:tcW w:w="4134" w:type="pct"/>
          </w:tcPr>
          <w:p w14:paraId="32BA9237" w14:textId="1B916114" w:rsidR="00CD73D5" w:rsidRPr="00912634" w:rsidRDefault="00CD73D5" w:rsidP="00C46ED9">
            <w:pPr>
              <w:pStyle w:val="TableText"/>
            </w:pPr>
            <w:r>
              <w:t>Build release version of the application.</w:t>
            </w:r>
          </w:p>
        </w:tc>
      </w:tr>
      <w:tr w:rsidR="00CD73D5" w:rsidRPr="00912634" w14:paraId="38D83F3F" w14:textId="77777777" w:rsidTr="00C46ED9">
        <w:trPr>
          <w:cantSplit/>
          <w:trHeight w:val="480"/>
        </w:trPr>
        <w:tc>
          <w:tcPr>
            <w:tcW w:w="866" w:type="pct"/>
          </w:tcPr>
          <w:p w14:paraId="141BC03D" w14:textId="43B67146" w:rsidR="00CD73D5" w:rsidRPr="00BE64E6" w:rsidRDefault="00CD73D5" w:rsidP="00C46ED9">
            <w:pPr>
              <w:pStyle w:val="TableText"/>
              <w:rPr>
                <w:b/>
              </w:rPr>
            </w:pPr>
            <w:r w:rsidRPr="00BE64E6">
              <w:rPr>
                <w:b/>
              </w:rPr>
              <w:t>Category</w:t>
            </w:r>
          </w:p>
        </w:tc>
        <w:tc>
          <w:tcPr>
            <w:tcW w:w="4134" w:type="pct"/>
          </w:tcPr>
          <w:p w14:paraId="07AAA713" w14:textId="77777777" w:rsidR="00CD73D5" w:rsidRPr="00912634" w:rsidRDefault="00CD73D5" w:rsidP="00C46ED9">
            <w:pPr>
              <w:pStyle w:val="TableText"/>
            </w:pPr>
            <w:r w:rsidRPr="00912634">
              <w:t>CM=Configuration Management, CO=Coding, CS=Coding Standards, DC=Documentation Content, DE=Design, DP=Documentation Presentation, IA=Integration Agreement, PE=Performance, SP=Specification, TR=Traceability, TP=Master Test Plan, TS=Test Script</w:t>
            </w:r>
          </w:p>
        </w:tc>
      </w:tr>
      <w:tr w:rsidR="00CD73D5" w:rsidRPr="00912634" w14:paraId="2CB3DDC3" w14:textId="77777777" w:rsidTr="00C46ED9">
        <w:trPr>
          <w:cantSplit/>
          <w:trHeight w:val="480"/>
        </w:trPr>
        <w:tc>
          <w:tcPr>
            <w:tcW w:w="866" w:type="pct"/>
          </w:tcPr>
          <w:p w14:paraId="2C57355E" w14:textId="0B4F4EF2" w:rsidR="00CD73D5" w:rsidRPr="00BE64E6" w:rsidRDefault="00CD73D5" w:rsidP="00C46ED9">
            <w:pPr>
              <w:pStyle w:val="TableText"/>
              <w:rPr>
                <w:b/>
              </w:rPr>
            </w:pPr>
            <w:r>
              <w:rPr>
                <w:b/>
              </w:rPr>
              <w:t>Comments</w:t>
            </w:r>
          </w:p>
        </w:tc>
        <w:tc>
          <w:tcPr>
            <w:tcW w:w="4134" w:type="pct"/>
          </w:tcPr>
          <w:p w14:paraId="28A713EB" w14:textId="5D836A0E" w:rsidR="00CD73D5" w:rsidRPr="00912634" w:rsidRDefault="00CD73D5" w:rsidP="00C46ED9">
            <w:pPr>
              <w:pStyle w:val="TableText"/>
            </w:pPr>
            <w:r>
              <w:t xml:space="preserve">Additional comments from the auditor. </w:t>
            </w:r>
          </w:p>
        </w:tc>
      </w:tr>
      <w:tr w:rsidR="00CD73D5" w:rsidRPr="00912634" w14:paraId="75C998E2" w14:textId="77777777" w:rsidTr="00C46ED9">
        <w:trPr>
          <w:cantSplit/>
          <w:trHeight w:val="480"/>
        </w:trPr>
        <w:tc>
          <w:tcPr>
            <w:tcW w:w="866" w:type="pct"/>
          </w:tcPr>
          <w:p w14:paraId="1616B39B" w14:textId="51FB1242" w:rsidR="00CD73D5" w:rsidRDefault="00CD73D5" w:rsidP="00C46ED9">
            <w:pPr>
              <w:pStyle w:val="TableText"/>
              <w:rPr>
                <w:b/>
              </w:rPr>
            </w:pPr>
            <w:r>
              <w:rPr>
                <w:b/>
              </w:rPr>
              <w:t>Status</w:t>
            </w:r>
          </w:p>
        </w:tc>
        <w:tc>
          <w:tcPr>
            <w:tcW w:w="4134" w:type="pct"/>
          </w:tcPr>
          <w:p w14:paraId="7FF504E4" w14:textId="27F84711" w:rsidR="00CD73D5" w:rsidRPr="00912634" w:rsidRDefault="00CD73D5" w:rsidP="00C46ED9">
            <w:pPr>
              <w:pStyle w:val="TableText"/>
            </w:pPr>
            <w:r>
              <w:t>If the audit was successfully completed.</w:t>
            </w:r>
          </w:p>
        </w:tc>
      </w:tr>
      <w:tr w:rsidR="00CD73D5" w:rsidRPr="00912634" w14:paraId="0BF6E4E8" w14:textId="77777777" w:rsidTr="00C46ED9">
        <w:trPr>
          <w:cantSplit/>
        </w:trPr>
        <w:tc>
          <w:tcPr>
            <w:tcW w:w="866" w:type="pct"/>
          </w:tcPr>
          <w:p w14:paraId="3FB47429" w14:textId="77777777" w:rsidR="00CD73D5" w:rsidRPr="00BE64E6" w:rsidRDefault="00CD73D5" w:rsidP="00C46ED9">
            <w:pPr>
              <w:pStyle w:val="TableText"/>
              <w:rPr>
                <w:b/>
              </w:rPr>
            </w:pPr>
            <w:r w:rsidRPr="00BE64E6">
              <w:rPr>
                <w:b/>
              </w:rPr>
              <w:t>Date Resolved</w:t>
            </w:r>
          </w:p>
        </w:tc>
        <w:tc>
          <w:tcPr>
            <w:tcW w:w="4134" w:type="pct"/>
          </w:tcPr>
          <w:p w14:paraId="08D91B3F" w14:textId="48688215" w:rsidR="00CD73D5" w:rsidRPr="00912634" w:rsidRDefault="00CD73D5" w:rsidP="00CD73D5">
            <w:pPr>
              <w:pStyle w:val="TableText"/>
            </w:pPr>
            <w:r w:rsidRPr="00912634">
              <w:t xml:space="preserve">The date </w:t>
            </w:r>
            <w:r>
              <w:t>audit w</w:t>
            </w:r>
            <w:r w:rsidRPr="00912634">
              <w:t xml:space="preserve">as resolved and the </w:t>
            </w:r>
            <w:r>
              <w:t>Audit</w:t>
            </w:r>
            <w:r w:rsidRPr="00912634">
              <w:t xml:space="preserve"> Team agrees it was resolved correctly.</w:t>
            </w:r>
          </w:p>
        </w:tc>
      </w:tr>
      <w:tr w:rsidR="00CD73D5" w:rsidRPr="00912634" w14:paraId="6E79C9D3" w14:textId="77777777" w:rsidTr="00C46ED9">
        <w:trPr>
          <w:cantSplit/>
          <w:trHeight w:val="537"/>
        </w:trPr>
        <w:tc>
          <w:tcPr>
            <w:tcW w:w="866" w:type="pct"/>
          </w:tcPr>
          <w:p w14:paraId="19B8416B" w14:textId="77777777" w:rsidR="00CD73D5" w:rsidRPr="00E068F1" w:rsidRDefault="00CD73D5" w:rsidP="00C46ED9">
            <w:pPr>
              <w:pStyle w:val="TableText"/>
              <w:rPr>
                <w:b/>
              </w:rPr>
            </w:pPr>
            <w:r w:rsidRPr="00E068F1">
              <w:rPr>
                <w:b/>
              </w:rPr>
              <w:lastRenderedPageBreak/>
              <w:t>Status</w:t>
            </w:r>
          </w:p>
        </w:tc>
        <w:tc>
          <w:tcPr>
            <w:tcW w:w="4134" w:type="pct"/>
          </w:tcPr>
          <w:p w14:paraId="4CB274FF" w14:textId="77777777" w:rsidR="00CD73D5" w:rsidRPr="00912634" w:rsidRDefault="00CD73D5" w:rsidP="00C46ED9">
            <w:pPr>
              <w:pStyle w:val="TableText"/>
            </w:pPr>
            <w:r w:rsidRPr="00912634">
              <w:t>The various states through which an anomaly passes on the way to resolution and closure. The anomaly states are:</w:t>
            </w:r>
          </w:p>
          <w:p w14:paraId="753F2D48" w14:textId="77777777" w:rsidR="00CD73D5" w:rsidRPr="00912634" w:rsidRDefault="00CD73D5" w:rsidP="00CD73D5">
            <w:pPr>
              <w:pStyle w:val="TableText"/>
              <w:numPr>
                <w:ilvl w:val="0"/>
                <w:numId w:val="19"/>
              </w:numPr>
              <w:rPr>
                <w:iCs/>
              </w:rPr>
            </w:pPr>
            <w:r w:rsidRPr="00E068F1">
              <w:rPr>
                <w:b/>
                <w:iCs/>
              </w:rPr>
              <w:t>Submitted</w:t>
            </w:r>
            <w:r w:rsidRPr="00912634">
              <w:rPr>
                <w:iCs/>
              </w:rPr>
              <w:t xml:space="preserve"> – when an item is logged and reported for repair.</w:t>
            </w:r>
          </w:p>
          <w:p w14:paraId="13B90A69" w14:textId="77777777" w:rsidR="00CD73D5" w:rsidRPr="00912634" w:rsidRDefault="00CD73D5" w:rsidP="00CD73D5">
            <w:pPr>
              <w:pStyle w:val="TableText"/>
              <w:numPr>
                <w:ilvl w:val="0"/>
                <w:numId w:val="19"/>
              </w:numPr>
              <w:rPr>
                <w:iCs/>
              </w:rPr>
            </w:pPr>
            <w:r w:rsidRPr="00E068F1">
              <w:rPr>
                <w:b/>
                <w:iCs/>
              </w:rPr>
              <w:t>Assigned</w:t>
            </w:r>
            <w:r w:rsidRPr="00912634">
              <w:rPr>
                <w:iCs/>
              </w:rPr>
              <w:t xml:space="preserve"> – when an item is assigned for repair.</w:t>
            </w:r>
          </w:p>
          <w:p w14:paraId="3CD11D4F" w14:textId="77777777" w:rsidR="00CD73D5" w:rsidRPr="00912634" w:rsidRDefault="00CD73D5" w:rsidP="00CD73D5">
            <w:pPr>
              <w:pStyle w:val="TableText"/>
              <w:numPr>
                <w:ilvl w:val="0"/>
                <w:numId w:val="19"/>
              </w:numPr>
              <w:rPr>
                <w:iCs/>
              </w:rPr>
            </w:pPr>
            <w:r w:rsidRPr="00E068F1">
              <w:rPr>
                <w:b/>
                <w:iCs/>
              </w:rPr>
              <w:t>Opened</w:t>
            </w:r>
            <w:r w:rsidRPr="00912634">
              <w:rPr>
                <w:iCs/>
              </w:rPr>
              <w:t xml:space="preserve"> – when an anomaly is assigned for correction.</w:t>
            </w:r>
          </w:p>
          <w:p w14:paraId="3D5E3E42" w14:textId="77777777" w:rsidR="00CD73D5" w:rsidRPr="00912634" w:rsidRDefault="00CD73D5" w:rsidP="00CD73D5">
            <w:pPr>
              <w:pStyle w:val="TableText"/>
              <w:numPr>
                <w:ilvl w:val="0"/>
                <w:numId w:val="19"/>
              </w:numPr>
            </w:pPr>
            <w:r w:rsidRPr="00E068F1">
              <w:rPr>
                <w:b/>
              </w:rPr>
              <w:t>Deleted</w:t>
            </w:r>
            <w:r w:rsidRPr="00912634">
              <w:t xml:space="preserve"> – when an item is originally reported as an anomaly, but later deleted because the item is either a duplicate or not an anomaly.</w:t>
            </w:r>
          </w:p>
          <w:p w14:paraId="63874CA8" w14:textId="77777777" w:rsidR="00CD73D5" w:rsidRPr="00912634" w:rsidRDefault="00CD73D5" w:rsidP="00CD73D5">
            <w:pPr>
              <w:pStyle w:val="TableText"/>
              <w:numPr>
                <w:ilvl w:val="0"/>
                <w:numId w:val="19"/>
              </w:numPr>
              <w:rPr>
                <w:iCs/>
              </w:rPr>
            </w:pPr>
            <w:r w:rsidRPr="00E068F1">
              <w:rPr>
                <w:b/>
                <w:iCs/>
              </w:rPr>
              <w:t>Resolved</w:t>
            </w:r>
            <w:r w:rsidRPr="00912634">
              <w:rPr>
                <w:iCs/>
              </w:rPr>
              <w:t xml:space="preserve"> - when an anomaly is corrected and sent for review or verification.</w:t>
            </w:r>
          </w:p>
          <w:p w14:paraId="5894AB56" w14:textId="77777777" w:rsidR="00CD73D5" w:rsidRPr="00912634" w:rsidRDefault="00CD73D5" w:rsidP="00CD73D5">
            <w:pPr>
              <w:pStyle w:val="TableText"/>
              <w:numPr>
                <w:ilvl w:val="0"/>
                <w:numId w:val="19"/>
              </w:numPr>
              <w:rPr>
                <w:iCs/>
              </w:rPr>
            </w:pPr>
            <w:r w:rsidRPr="00E068F1">
              <w:rPr>
                <w:b/>
                <w:iCs/>
              </w:rPr>
              <w:t>Re-Opened</w:t>
            </w:r>
            <w:r w:rsidRPr="00912634">
              <w:rPr>
                <w:iCs/>
              </w:rPr>
              <w:t xml:space="preserve"> – when an anomaly is closed and then reopened for modification.</w:t>
            </w:r>
          </w:p>
          <w:p w14:paraId="5A7DE812" w14:textId="77777777" w:rsidR="00CD73D5" w:rsidRPr="00912634" w:rsidRDefault="00CD73D5" w:rsidP="00CD73D5">
            <w:pPr>
              <w:pStyle w:val="TableText"/>
              <w:numPr>
                <w:ilvl w:val="0"/>
                <w:numId w:val="19"/>
              </w:numPr>
              <w:rPr>
                <w:iCs/>
              </w:rPr>
            </w:pPr>
            <w:r w:rsidRPr="00E068F1">
              <w:rPr>
                <w:b/>
                <w:iCs/>
              </w:rPr>
              <w:t>Returned</w:t>
            </w:r>
            <w:r w:rsidRPr="00912634">
              <w:rPr>
                <w:iCs/>
              </w:rPr>
              <w:t xml:space="preserve"> - when an anomaly is reviewed, verified as "incorrect", and returned to author.</w:t>
            </w:r>
          </w:p>
          <w:p w14:paraId="2B3CCE9C" w14:textId="77777777" w:rsidR="00CD73D5" w:rsidRPr="00912634" w:rsidRDefault="00CD73D5" w:rsidP="00CD73D5">
            <w:pPr>
              <w:pStyle w:val="TableText"/>
              <w:numPr>
                <w:ilvl w:val="0"/>
                <w:numId w:val="19"/>
              </w:numPr>
              <w:rPr>
                <w:iCs/>
              </w:rPr>
            </w:pPr>
            <w:r w:rsidRPr="00E068F1">
              <w:rPr>
                <w:b/>
                <w:iCs/>
              </w:rPr>
              <w:t>Verified</w:t>
            </w:r>
            <w:r w:rsidRPr="00912634">
              <w:rPr>
                <w:iCs/>
              </w:rPr>
              <w:t xml:space="preserve"> - when an anomaly is reviewed and verified as "correct".</w:t>
            </w:r>
          </w:p>
          <w:p w14:paraId="56CF08DE" w14:textId="77777777" w:rsidR="00CD73D5" w:rsidRPr="00912634" w:rsidRDefault="00CD73D5" w:rsidP="00CD73D5">
            <w:pPr>
              <w:pStyle w:val="TableText"/>
              <w:numPr>
                <w:ilvl w:val="0"/>
                <w:numId w:val="19"/>
              </w:numPr>
            </w:pPr>
            <w:r w:rsidRPr="00E068F1">
              <w:rPr>
                <w:b/>
              </w:rPr>
              <w:t>Closed</w:t>
            </w:r>
            <w:r w:rsidRPr="00912634">
              <w:t xml:space="preserve"> - when an anomaly is successfully reviewed and closed with a resolution and resolution date.</w:t>
            </w:r>
          </w:p>
          <w:p w14:paraId="5F941074" w14:textId="77777777" w:rsidR="00CD73D5" w:rsidRPr="00912634" w:rsidRDefault="00CD73D5" w:rsidP="00CD73D5">
            <w:pPr>
              <w:pStyle w:val="TableText"/>
              <w:numPr>
                <w:ilvl w:val="0"/>
                <w:numId w:val="19"/>
              </w:numPr>
            </w:pPr>
            <w:r w:rsidRPr="00E068F1">
              <w:rPr>
                <w:b/>
              </w:rPr>
              <w:t>Deferred</w:t>
            </w:r>
            <w:r w:rsidRPr="00912634">
              <w:t xml:space="preserve"> - when an anomaly is designated for correction at a later date.</w:t>
            </w:r>
          </w:p>
          <w:p w14:paraId="4E4809E2" w14:textId="77777777" w:rsidR="00CD73D5" w:rsidRPr="00912634" w:rsidRDefault="00CD73D5" w:rsidP="00CD73D5">
            <w:pPr>
              <w:pStyle w:val="TableText"/>
              <w:numPr>
                <w:ilvl w:val="0"/>
                <w:numId w:val="19"/>
              </w:numPr>
            </w:pPr>
            <w:r w:rsidRPr="00E068F1">
              <w:rPr>
                <w:b/>
              </w:rPr>
              <w:t>Duplicated</w:t>
            </w:r>
            <w:r w:rsidRPr="00912634">
              <w:t xml:space="preserve"> – when an item is assessed to be a duplicate of a prior record.</w:t>
            </w:r>
          </w:p>
          <w:p w14:paraId="3CAFF17A" w14:textId="77777777" w:rsidR="00CD73D5" w:rsidRPr="00912634" w:rsidRDefault="00CD73D5" w:rsidP="00CD73D5">
            <w:pPr>
              <w:pStyle w:val="TableText"/>
              <w:numPr>
                <w:ilvl w:val="0"/>
                <w:numId w:val="19"/>
              </w:numPr>
            </w:pPr>
            <w:r w:rsidRPr="00E068F1">
              <w:rPr>
                <w:b/>
              </w:rPr>
              <w:t>Escalated</w:t>
            </w:r>
            <w:r w:rsidRPr="00912634">
              <w:t xml:space="preserve"> – when an item requires evaluation by management.</w:t>
            </w:r>
          </w:p>
          <w:p w14:paraId="44CFAF02" w14:textId="77777777" w:rsidR="00CD73D5" w:rsidRPr="00912634" w:rsidRDefault="00CD73D5" w:rsidP="00C46ED9">
            <w:pPr>
              <w:pStyle w:val="TableText"/>
              <w:rPr>
                <w:i/>
                <w:iCs/>
              </w:rPr>
            </w:pPr>
            <w:r w:rsidRPr="00E068F1">
              <w:rPr>
                <w:b/>
                <w:i/>
                <w:iCs/>
              </w:rPr>
              <w:t>Note</w:t>
            </w:r>
            <w:r w:rsidRPr="00912634">
              <w:rPr>
                <w:i/>
                <w:iCs/>
              </w:rPr>
              <w:t xml:space="preserve">: The statuses listed above reflect the use of Rational </w:t>
            </w:r>
            <w:proofErr w:type="spellStart"/>
            <w:r w:rsidRPr="00912634">
              <w:rPr>
                <w:i/>
                <w:iCs/>
              </w:rPr>
              <w:t>ClearQuest</w:t>
            </w:r>
            <w:proofErr w:type="spellEnd"/>
            <w:r w:rsidRPr="00912634">
              <w:rPr>
                <w:i/>
                <w:iCs/>
              </w:rPr>
              <w:t xml:space="preserve"> for anomaly tracking. Manual tracking may use a simplified list of statuses.</w:t>
            </w:r>
          </w:p>
        </w:tc>
      </w:tr>
      <w:tr w:rsidR="00CD73D5" w:rsidRPr="00912634" w14:paraId="2C08B04B" w14:textId="77777777" w:rsidTr="00C46ED9">
        <w:trPr>
          <w:cantSplit/>
          <w:trHeight w:val="537"/>
        </w:trPr>
        <w:tc>
          <w:tcPr>
            <w:tcW w:w="866" w:type="pct"/>
          </w:tcPr>
          <w:p w14:paraId="51408548" w14:textId="77777777" w:rsidR="00CD73D5" w:rsidRPr="00E068F1" w:rsidRDefault="00CD73D5" w:rsidP="00C46ED9">
            <w:pPr>
              <w:pStyle w:val="TableText"/>
              <w:rPr>
                <w:b/>
              </w:rPr>
            </w:pPr>
            <w:r w:rsidRPr="00E068F1">
              <w:rPr>
                <w:b/>
              </w:rPr>
              <w:t>Impact</w:t>
            </w:r>
          </w:p>
        </w:tc>
        <w:tc>
          <w:tcPr>
            <w:tcW w:w="4134" w:type="pct"/>
          </w:tcPr>
          <w:p w14:paraId="33460F12" w14:textId="77777777" w:rsidR="00CD73D5" w:rsidRPr="00912634" w:rsidRDefault="00CD73D5" w:rsidP="00C46ED9">
            <w:pPr>
              <w:pStyle w:val="TableText"/>
            </w:pPr>
            <w:r w:rsidRPr="00912634">
              <w:t>The classification of anomalies according to their potential damage to the software, systems, patient, personnel or operating systems. They are classified in three levels:</w:t>
            </w:r>
          </w:p>
          <w:p w14:paraId="21BCFF4E" w14:textId="77777777" w:rsidR="00CD73D5" w:rsidRPr="00912634" w:rsidRDefault="00CD73D5" w:rsidP="00CD73D5">
            <w:pPr>
              <w:pStyle w:val="TableText"/>
              <w:numPr>
                <w:ilvl w:val="0"/>
                <w:numId w:val="20"/>
              </w:numPr>
            </w:pPr>
            <w:r w:rsidRPr="00E068F1">
              <w:rPr>
                <w:b/>
              </w:rPr>
              <w:t>High Impact</w:t>
            </w:r>
            <w:r w:rsidRPr="00912634">
              <w:t xml:space="preserve"> - an error or absence of functionality that may severely jeopardize patient or personnel safety; adversely impacts all users; represents a significant value or cost; is governed by Congressional mandate; affects either a large database or critical data; requires Food and Drug Administration (FDA) certification/approval; affects Veterans Integrated Service Network (VISN) issues; or negatively impacts the interdependence of applications.</w:t>
            </w:r>
          </w:p>
          <w:p w14:paraId="6A9B1E0A" w14:textId="77777777" w:rsidR="00CD73D5" w:rsidRPr="00912634" w:rsidRDefault="00CD73D5" w:rsidP="00CD73D5">
            <w:pPr>
              <w:pStyle w:val="TableText"/>
              <w:numPr>
                <w:ilvl w:val="0"/>
                <w:numId w:val="20"/>
              </w:numPr>
            </w:pPr>
            <w:r w:rsidRPr="00E068F1">
              <w:rPr>
                <w:b/>
              </w:rPr>
              <w:t>Medium Impact</w:t>
            </w:r>
            <w:r w:rsidRPr="00912634">
              <w:t xml:space="preserve"> - an error or absence of functionality that adversely affects the safety of veteran issues or users of large applications, i.e., Pharmacy, Lab, etc.; represents a high value or cost; sponsored or initiated by the National Program Office; or negatively impacts essential operational or business processing.</w:t>
            </w:r>
          </w:p>
          <w:p w14:paraId="5BDC4324" w14:textId="77777777" w:rsidR="00CD73D5" w:rsidRPr="00912634" w:rsidRDefault="00CD73D5" w:rsidP="00CD73D5">
            <w:pPr>
              <w:pStyle w:val="TableText"/>
              <w:numPr>
                <w:ilvl w:val="0"/>
                <w:numId w:val="20"/>
              </w:numPr>
            </w:pPr>
            <w:r w:rsidRPr="00E068F1">
              <w:rPr>
                <w:b/>
              </w:rPr>
              <w:t>Low Impact</w:t>
            </w:r>
            <w:r w:rsidRPr="00912634">
              <w:t xml:space="preserve"> - an error or absence of functionality that may cause operator/user inconvenience and minimally affects operational functionality.</w:t>
            </w:r>
          </w:p>
        </w:tc>
      </w:tr>
    </w:tbl>
    <w:p w14:paraId="645FFC85" w14:textId="77777777" w:rsidR="00CD73D5" w:rsidRDefault="00CD73D5" w:rsidP="00CD73D5">
      <w:pPr>
        <w:pStyle w:val="Title2"/>
        <w:rPr>
          <w:rFonts w:ascii="Times New Roman" w:hAnsi="Times New Roman" w:cs="Times New Roman"/>
          <w:b w:val="0"/>
          <w:i/>
          <w:color w:val="0000FF"/>
          <w:sz w:val="24"/>
          <w:szCs w:val="24"/>
        </w:rPr>
        <w:sectPr w:rsidR="00CD73D5" w:rsidSect="00782AC7">
          <w:pgSz w:w="12240" w:h="15840" w:code="1"/>
          <w:pgMar w:top="1440" w:right="1440" w:bottom="1440" w:left="1440" w:header="720" w:footer="720" w:gutter="0"/>
          <w:pgNumType w:start="1"/>
          <w:cols w:space="720"/>
          <w:docGrid w:linePitch="360"/>
        </w:sectPr>
      </w:pPr>
    </w:p>
    <w:p w14:paraId="51675AE6" w14:textId="77777777" w:rsidR="00CD73D5" w:rsidRDefault="00CD73D5" w:rsidP="00CD73D5">
      <w:pPr>
        <w:pStyle w:val="Title2"/>
      </w:pPr>
      <w:r w:rsidRPr="0057201A">
        <w:lastRenderedPageBreak/>
        <w:t>Review Findings Summary</w:t>
      </w:r>
    </w:p>
    <w:p w14:paraId="05170891" w14:textId="77777777" w:rsidR="00CD73D5" w:rsidRDefault="00CD73D5" w:rsidP="00CD73D5">
      <w:pPr>
        <w:pStyle w:val="BodyText"/>
        <w:tabs>
          <w:tab w:val="left" w:pos="4320"/>
          <w:tab w:val="left" w:pos="8640"/>
        </w:tabs>
        <w:jc w:val="both"/>
      </w:pPr>
      <w:r w:rsidRPr="00A05347">
        <w:rPr>
          <w:b/>
        </w:rPr>
        <w:t>Artifact</w:t>
      </w:r>
      <w:r>
        <w:t xml:space="preserve">: </w:t>
      </w:r>
      <w:r>
        <w:tab/>
      </w:r>
      <w:r w:rsidRPr="00A05347">
        <w:rPr>
          <w:b/>
        </w:rPr>
        <w:t>Author:</w:t>
      </w:r>
      <w:r>
        <w:t xml:space="preserve">  </w:t>
      </w:r>
      <w:r>
        <w:tab/>
      </w:r>
      <w:r w:rsidRPr="00A05347">
        <w:rPr>
          <w:b/>
        </w:rPr>
        <w:t>Project:</w:t>
      </w:r>
    </w:p>
    <w:p w14:paraId="5FB06270" w14:textId="77777777" w:rsidR="00CD73D5" w:rsidRDefault="00CD73D5" w:rsidP="00CD73D5">
      <w:pPr>
        <w:pStyle w:val="BodyText"/>
        <w:tabs>
          <w:tab w:val="left" w:pos="2880"/>
          <w:tab w:val="left" w:pos="4320"/>
          <w:tab w:val="left" w:pos="6480"/>
          <w:tab w:val="left" w:pos="8640"/>
          <w:tab w:val="left" w:pos="10080"/>
        </w:tabs>
        <w:jc w:val="both"/>
      </w:pPr>
      <w:r w:rsidRPr="00A05347">
        <w:rPr>
          <w:b/>
        </w:rPr>
        <w:t>Application:</w:t>
      </w:r>
      <w:r>
        <w:t xml:space="preserve"> </w:t>
      </w:r>
      <w:r>
        <w:tab/>
      </w:r>
      <w:r w:rsidRPr="00A05347">
        <w:rPr>
          <w:b/>
        </w:rPr>
        <w:t>Version:</w:t>
      </w:r>
      <w:r>
        <w:t xml:space="preserve"> </w:t>
      </w:r>
      <w:r>
        <w:tab/>
      </w:r>
      <w:r w:rsidRPr="00A05347">
        <w:rPr>
          <w:b/>
        </w:rPr>
        <w:t>Patch:</w:t>
      </w:r>
      <w:r>
        <w:t xml:space="preserve"> </w:t>
      </w:r>
      <w:r>
        <w:tab/>
      </w:r>
      <w:r w:rsidRPr="00A05347">
        <w:rPr>
          <w:b/>
        </w:rPr>
        <w:t>Date Review Begun:</w:t>
      </w:r>
      <w:r>
        <w:t xml:space="preserve"> </w:t>
      </w:r>
      <w:r>
        <w:tab/>
      </w:r>
      <w:r>
        <w:tab/>
      </w:r>
      <w:r w:rsidRPr="00A05347">
        <w:rPr>
          <w:b/>
        </w:rPr>
        <w:t>Date Review Closed:</w:t>
      </w:r>
    </w:p>
    <w:p w14:paraId="0CBD52A2" w14:textId="77777777" w:rsidR="00CD73D5" w:rsidRDefault="00CD73D5" w:rsidP="00CD73D5">
      <w:pPr>
        <w:pStyle w:val="BodyText"/>
        <w:tabs>
          <w:tab w:val="left" w:pos="2880"/>
          <w:tab w:val="left" w:pos="4320"/>
          <w:tab w:val="left" w:pos="6480"/>
          <w:tab w:val="left" w:pos="8640"/>
          <w:tab w:val="left" w:pos="10080"/>
        </w:tabs>
        <w:jc w:val="both"/>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65"/>
        <w:gridCol w:w="1201"/>
        <w:gridCol w:w="6488"/>
        <w:gridCol w:w="1195"/>
        <w:gridCol w:w="1202"/>
        <w:gridCol w:w="1025"/>
      </w:tblGrid>
      <w:tr w:rsidR="00CD73D5" w:rsidRPr="00C3180A" w14:paraId="4E6178C4" w14:textId="77777777" w:rsidTr="00C46ED9">
        <w:trPr>
          <w:cantSplit/>
          <w:trHeight w:val="432"/>
          <w:tblHeader/>
        </w:trPr>
        <w:tc>
          <w:tcPr>
            <w:tcW w:w="789" w:type="pct"/>
            <w:tcBorders>
              <w:top w:val="single" w:sz="4" w:space="0" w:color="auto"/>
              <w:left w:val="single" w:sz="4" w:space="0" w:color="auto"/>
              <w:bottom w:val="single" w:sz="4" w:space="0" w:color="auto"/>
              <w:right w:val="single" w:sz="4" w:space="0" w:color="auto"/>
            </w:tcBorders>
            <w:shd w:val="clear" w:color="auto" w:fill="F3F3F3"/>
          </w:tcPr>
          <w:p w14:paraId="5617D290" w14:textId="77777777" w:rsidR="00CD73D5" w:rsidRPr="00C3180A" w:rsidRDefault="00CD73D5" w:rsidP="00C46ED9">
            <w:pPr>
              <w:pStyle w:val="TableHeading"/>
            </w:pPr>
            <w:bookmarkStart w:id="9" w:name="ColumnTitle_04"/>
            <w:bookmarkEnd w:id="9"/>
            <w:r w:rsidRPr="00C3180A">
              <w:t>Project acronym-number</w:t>
            </w:r>
          </w:p>
          <w:p w14:paraId="6AF5C39D" w14:textId="77777777" w:rsidR="00CD73D5" w:rsidRPr="00C3180A" w:rsidRDefault="00CD73D5" w:rsidP="00C46ED9">
            <w:pPr>
              <w:pStyle w:val="TableHeading"/>
            </w:pPr>
          </w:p>
        </w:tc>
        <w:tc>
          <w:tcPr>
            <w:tcW w:w="461" w:type="pct"/>
            <w:tcBorders>
              <w:top w:val="single" w:sz="4" w:space="0" w:color="auto"/>
              <w:left w:val="single" w:sz="4" w:space="0" w:color="auto"/>
              <w:bottom w:val="single" w:sz="4" w:space="0" w:color="auto"/>
              <w:right w:val="single" w:sz="4" w:space="0" w:color="auto"/>
            </w:tcBorders>
            <w:shd w:val="clear" w:color="auto" w:fill="F3F3F3"/>
          </w:tcPr>
          <w:p w14:paraId="715E4E0D" w14:textId="77777777" w:rsidR="00CD73D5" w:rsidRPr="00C3180A" w:rsidRDefault="00CD73D5" w:rsidP="00C46ED9">
            <w:pPr>
              <w:pStyle w:val="TableHeading"/>
            </w:pPr>
            <w:r w:rsidRPr="00C3180A">
              <w:t>Anomaly Category</w:t>
            </w:r>
          </w:p>
        </w:tc>
        <w:tc>
          <w:tcPr>
            <w:tcW w:w="2467" w:type="pct"/>
            <w:tcBorders>
              <w:top w:val="single" w:sz="4" w:space="0" w:color="auto"/>
              <w:left w:val="single" w:sz="4" w:space="0" w:color="auto"/>
              <w:bottom w:val="single" w:sz="4" w:space="0" w:color="auto"/>
              <w:right w:val="single" w:sz="4" w:space="0" w:color="auto"/>
            </w:tcBorders>
            <w:shd w:val="clear" w:color="auto" w:fill="F3F3F3"/>
          </w:tcPr>
          <w:p w14:paraId="49E537D7" w14:textId="77777777" w:rsidR="00CD73D5" w:rsidRPr="00C3180A" w:rsidRDefault="00CD73D5" w:rsidP="00C46ED9">
            <w:pPr>
              <w:pStyle w:val="TableHeading"/>
            </w:pPr>
          </w:p>
          <w:p w14:paraId="799C1B54" w14:textId="77777777" w:rsidR="00CD73D5" w:rsidRPr="00C3180A" w:rsidRDefault="00CD73D5" w:rsidP="00C46ED9">
            <w:pPr>
              <w:pStyle w:val="TableHeading"/>
            </w:pPr>
            <w:r w:rsidRPr="00C3180A">
              <w:t xml:space="preserve">Anomaly or Issue </w:t>
            </w:r>
          </w:p>
        </w:tc>
        <w:tc>
          <w:tcPr>
            <w:tcW w:w="428" w:type="pct"/>
            <w:tcBorders>
              <w:top w:val="single" w:sz="4" w:space="0" w:color="auto"/>
              <w:left w:val="single" w:sz="4" w:space="0" w:color="auto"/>
              <w:bottom w:val="single" w:sz="4" w:space="0" w:color="auto"/>
              <w:right w:val="single" w:sz="4" w:space="0" w:color="auto"/>
            </w:tcBorders>
            <w:shd w:val="clear" w:color="auto" w:fill="F3F3F3"/>
          </w:tcPr>
          <w:p w14:paraId="74D158C1" w14:textId="77777777" w:rsidR="00CD73D5" w:rsidRPr="00C3180A" w:rsidRDefault="00CD73D5" w:rsidP="00C46ED9">
            <w:pPr>
              <w:pStyle w:val="TableHeading"/>
            </w:pPr>
            <w:r w:rsidRPr="00C3180A">
              <w:t>Date Resolved</w:t>
            </w:r>
          </w:p>
        </w:tc>
        <w:tc>
          <w:tcPr>
            <w:tcW w:w="461" w:type="pct"/>
            <w:tcBorders>
              <w:top w:val="single" w:sz="4" w:space="0" w:color="auto"/>
              <w:left w:val="single" w:sz="4" w:space="0" w:color="auto"/>
              <w:bottom w:val="single" w:sz="4" w:space="0" w:color="auto"/>
              <w:right w:val="single" w:sz="4" w:space="0" w:color="auto"/>
            </w:tcBorders>
            <w:shd w:val="clear" w:color="auto" w:fill="F3F3F3"/>
          </w:tcPr>
          <w:p w14:paraId="1E46CC0B" w14:textId="77777777" w:rsidR="00CD73D5" w:rsidRPr="00C3180A" w:rsidRDefault="00CD73D5" w:rsidP="00C46ED9">
            <w:pPr>
              <w:pStyle w:val="TableHeading"/>
            </w:pPr>
            <w:r w:rsidRPr="00C3180A">
              <w:t xml:space="preserve">Status </w:t>
            </w:r>
          </w:p>
        </w:tc>
        <w:tc>
          <w:tcPr>
            <w:tcW w:w="395" w:type="pct"/>
            <w:tcBorders>
              <w:top w:val="single" w:sz="4" w:space="0" w:color="auto"/>
              <w:left w:val="single" w:sz="4" w:space="0" w:color="auto"/>
              <w:bottom w:val="single" w:sz="4" w:space="0" w:color="auto"/>
              <w:right w:val="single" w:sz="4" w:space="0" w:color="auto"/>
            </w:tcBorders>
            <w:shd w:val="clear" w:color="auto" w:fill="F3F3F3"/>
          </w:tcPr>
          <w:p w14:paraId="1D0E7314" w14:textId="77777777" w:rsidR="00CD73D5" w:rsidRPr="00C3180A" w:rsidRDefault="00CD73D5" w:rsidP="00C46ED9">
            <w:pPr>
              <w:pStyle w:val="TableHeading"/>
            </w:pPr>
            <w:r w:rsidRPr="00C3180A">
              <w:t>Impact</w:t>
            </w:r>
          </w:p>
        </w:tc>
      </w:tr>
      <w:tr w:rsidR="00CD73D5" w:rsidRPr="00C3180A" w14:paraId="59831423" w14:textId="77777777" w:rsidTr="00C46ED9">
        <w:trPr>
          <w:cantSplit/>
        </w:trPr>
        <w:tc>
          <w:tcPr>
            <w:tcW w:w="789" w:type="pct"/>
            <w:tcBorders>
              <w:top w:val="single" w:sz="4" w:space="0" w:color="auto"/>
              <w:left w:val="single" w:sz="4" w:space="0" w:color="auto"/>
              <w:bottom w:val="single" w:sz="4" w:space="0" w:color="auto"/>
              <w:right w:val="single" w:sz="4" w:space="0" w:color="auto"/>
            </w:tcBorders>
          </w:tcPr>
          <w:p w14:paraId="0C62E161" w14:textId="77777777" w:rsidR="00CD73D5" w:rsidRPr="00C3180A" w:rsidRDefault="00CD73D5" w:rsidP="00C46ED9">
            <w:pPr>
              <w:pStyle w:val="TableText"/>
            </w:pPr>
          </w:p>
        </w:tc>
        <w:tc>
          <w:tcPr>
            <w:tcW w:w="461" w:type="pct"/>
            <w:tcBorders>
              <w:top w:val="single" w:sz="4" w:space="0" w:color="auto"/>
              <w:left w:val="single" w:sz="4" w:space="0" w:color="auto"/>
              <w:bottom w:val="single" w:sz="4" w:space="0" w:color="auto"/>
              <w:right w:val="single" w:sz="4" w:space="0" w:color="auto"/>
            </w:tcBorders>
          </w:tcPr>
          <w:p w14:paraId="486D087A" w14:textId="77777777" w:rsidR="00CD73D5" w:rsidRPr="00C3180A" w:rsidRDefault="00CD73D5" w:rsidP="00C46ED9">
            <w:pPr>
              <w:pStyle w:val="TableText"/>
            </w:pPr>
          </w:p>
        </w:tc>
        <w:tc>
          <w:tcPr>
            <w:tcW w:w="2467" w:type="pct"/>
            <w:tcBorders>
              <w:top w:val="single" w:sz="4" w:space="0" w:color="auto"/>
              <w:left w:val="single" w:sz="4" w:space="0" w:color="auto"/>
              <w:bottom w:val="single" w:sz="4" w:space="0" w:color="auto"/>
              <w:right w:val="single" w:sz="4" w:space="0" w:color="auto"/>
            </w:tcBorders>
          </w:tcPr>
          <w:p w14:paraId="19EAF9AE" w14:textId="77777777" w:rsidR="00CD73D5" w:rsidRPr="00C3180A" w:rsidRDefault="00CD73D5" w:rsidP="00C46ED9">
            <w:pPr>
              <w:pStyle w:val="TableText"/>
            </w:pPr>
            <w:r w:rsidRPr="00C3180A">
              <w:t>Anomaly or Issue:</w:t>
            </w:r>
          </w:p>
          <w:p w14:paraId="66793504" w14:textId="77777777" w:rsidR="00CD73D5" w:rsidRPr="00C3180A" w:rsidRDefault="00CD73D5" w:rsidP="00C46ED9">
            <w:pPr>
              <w:pStyle w:val="TableText"/>
            </w:pPr>
            <w:r w:rsidRPr="00C3180A">
              <w:t>Location:</w:t>
            </w:r>
          </w:p>
          <w:p w14:paraId="52F3CC1E" w14:textId="77777777" w:rsidR="00CD73D5" w:rsidRPr="00C3180A" w:rsidRDefault="00CD73D5" w:rsidP="00C46ED9">
            <w:pPr>
              <w:pStyle w:val="TableText"/>
            </w:pPr>
            <w:r w:rsidRPr="00C3180A">
              <w:t>Resolution:</w:t>
            </w:r>
          </w:p>
        </w:tc>
        <w:tc>
          <w:tcPr>
            <w:tcW w:w="428" w:type="pct"/>
            <w:tcBorders>
              <w:top w:val="single" w:sz="4" w:space="0" w:color="auto"/>
              <w:left w:val="single" w:sz="4" w:space="0" w:color="auto"/>
              <w:bottom w:val="single" w:sz="4" w:space="0" w:color="auto"/>
              <w:right w:val="single" w:sz="4" w:space="0" w:color="auto"/>
            </w:tcBorders>
          </w:tcPr>
          <w:p w14:paraId="6DEA89CA" w14:textId="77777777" w:rsidR="00CD73D5" w:rsidRPr="00C3180A" w:rsidRDefault="00CD73D5" w:rsidP="00C46ED9">
            <w:pPr>
              <w:pStyle w:val="TableText"/>
            </w:pPr>
          </w:p>
        </w:tc>
        <w:tc>
          <w:tcPr>
            <w:tcW w:w="461" w:type="pct"/>
            <w:tcBorders>
              <w:top w:val="single" w:sz="4" w:space="0" w:color="auto"/>
              <w:left w:val="single" w:sz="4" w:space="0" w:color="auto"/>
              <w:bottom w:val="single" w:sz="4" w:space="0" w:color="auto"/>
              <w:right w:val="single" w:sz="4" w:space="0" w:color="auto"/>
            </w:tcBorders>
          </w:tcPr>
          <w:p w14:paraId="59B503FD" w14:textId="77777777" w:rsidR="00CD73D5" w:rsidRPr="00C3180A" w:rsidRDefault="00CD73D5" w:rsidP="00C46ED9">
            <w:pPr>
              <w:pStyle w:val="TableText"/>
            </w:pPr>
          </w:p>
        </w:tc>
        <w:tc>
          <w:tcPr>
            <w:tcW w:w="395" w:type="pct"/>
            <w:tcBorders>
              <w:top w:val="single" w:sz="4" w:space="0" w:color="auto"/>
              <w:left w:val="single" w:sz="4" w:space="0" w:color="auto"/>
              <w:bottom w:val="single" w:sz="4" w:space="0" w:color="auto"/>
              <w:right w:val="single" w:sz="4" w:space="0" w:color="auto"/>
            </w:tcBorders>
          </w:tcPr>
          <w:p w14:paraId="1066F99F" w14:textId="77777777" w:rsidR="00CD73D5" w:rsidRPr="00C3180A" w:rsidRDefault="00CD73D5" w:rsidP="00C46ED9">
            <w:pPr>
              <w:pStyle w:val="TableText"/>
            </w:pPr>
          </w:p>
        </w:tc>
      </w:tr>
      <w:tr w:rsidR="00CD73D5" w:rsidRPr="00C3180A" w14:paraId="711A821D" w14:textId="77777777" w:rsidTr="00C46ED9">
        <w:trPr>
          <w:cantSplit/>
        </w:trPr>
        <w:tc>
          <w:tcPr>
            <w:tcW w:w="789" w:type="pct"/>
            <w:tcBorders>
              <w:top w:val="single" w:sz="4" w:space="0" w:color="auto"/>
              <w:left w:val="single" w:sz="4" w:space="0" w:color="auto"/>
              <w:bottom w:val="single" w:sz="4" w:space="0" w:color="auto"/>
              <w:right w:val="single" w:sz="4" w:space="0" w:color="auto"/>
            </w:tcBorders>
          </w:tcPr>
          <w:p w14:paraId="14A87894" w14:textId="77777777" w:rsidR="00CD73D5" w:rsidRPr="00C3180A" w:rsidRDefault="00CD73D5" w:rsidP="00C46ED9">
            <w:pPr>
              <w:pStyle w:val="TableText"/>
            </w:pPr>
          </w:p>
        </w:tc>
        <w:tc>
          <w:tcPr>
            <w:tcW w:w="461" w:type="pct"/>
            <w:tcBorders>
              <w:top w:val="single" w:sz="4" w:space="0" w:color="auto"/>
              <w:left w:val="single" w:sz="4" w:space="0" w:color="auto"/>
              <w:bottom w:val="single" w:sz="4" w:space="0" w:color="auto"/>
              <w:right w:val="single" w:sz="4" w:space="0" w:color="auto"/>
            </w:tcBorders>
          </w:tcPr>
          <w:p w14:paraId="1E2694E4" w14:textId="77777777" w:rsidR="00CD73D5" w:rsidRPr="00C3180A" w:rsidRDefault="00CD73D5" w:rsidP="00C46ED9">
            <w:pPr>
              <w:pStyle w:val="TableText"/>
            </w:pPr>
          </w:p>
        </w:tc>
        <w:tc>
          <w:tcPr>
            <w:tcW w:w="2467" w:type="pct"/>
            <w:tcBorders>
              <w:top w:val="single" w:sz="4" w:space="0" w:color="auto"/>
              <w:left w:val="single" w:sz="4" w:space="0" w:color="auto"/>
              <w:bottom w:val="single" w:sz="4" w:space="0" w:color="auto"/>
              <w:right w:val="single" w:sz="4" w:space="0" w:color="auto"/>
            </w:tcBorders>
          </w:tcPr>
          <w:p w14:paraId="492AC179" w14:textId="77777777" w:rsidR="00CD73D5" w:rsidRPr="00C3180A" w:rsidRDefault="00CD73D5" w:rsidP="00C46ED9">
            <w:pPr>
              <w:pStyle w:val="TableText"/>
            </w:pPr>
            <w:r w:rsidRPr="00C3180A">
              <w:t>Anomaly or Issue:</w:t>
            </w:r>
          </w:p>
          <w:p w14:paraId="084D2636" w14:textId="77777777" w:rsidR="00CD73D5" w:rsidRPr="00C3180A" w:rsidRDefault="00CD73D5" w:rsidP="00C46ED9">
            <w:pPr>
              <w:pStyle w:val="TableText"/>
            </w:pPr>
            <w:r w:rsidRPr="00C3180A">
              <w:t>Location:</w:t>
            </w:r>
          </w:p>
          <w:p w14:paraId="12BFA4A3" w14:textId="77777777" w:rsidR="00CD73D5" w:rsidRPr="00C3180A" w:rsidRDefault="00CD73D5" w:rsidP="00C46ED9">
            <w:pPr>
              <w:pStyle w:val="TableText"/>
            </w:pPr>
            <w:r w:rsidRPr="00C3180A">
              <w:t>Resolution:</w:t>
            </w:r>
          </w:p>
        </w:tc>
        <w:tc>
          <w:tcPr>
            <w:tcW w:w="428" w:type="pct"/>
            <w:tcBorders>
              <w:top w:val="single" w:sz="4" w:space="0" w:color="auto"/>
              <w:left w:val="single" w:sz="4" w:space="0" w:color="auto"/>
              <w:bottom w:val="single" w:sz="4" w:space="0" w:color="auto"/>
              <w:right w:val="single" w:sz="4" w:space="0" w:color="auto"/>
            </w:tcBorders>
          </w:tcPr>
          <w:p w14:paraId="5D1BAB79" w14:textId="77777777" w:rsidR="00CD73D5" w:rsidRPr="00C3180A" w:rsidRDefault="00CD73D5" w:rsidP="00C46ED9">
            <w:pPr>
              <w:pStyle w:val="TableText"/>
            </w:pPr>
          </w:p>
        </w:tc>
        <w:tc>
          <w:tcPr>
            <w:tcW w:w="461" w:type="pct"/>
            <w:tcBorders>
              <w:top w:val="single" w:sz="4" w:space="0" w:color="auto"/>
              <w:left w:val="single" w:sz="4" w:space="0" w:color="auto"/>
              <w:bottom w:val="single" w:sz="4" w:space="0" w:color="auto"/>
              <w:right w:val="single" w:sz="4" w:space="0" w:color="auto"/>
            </w:tcBorders>
          </w:tcPr>
          <w:p w14:paraId="098E2BE2" w14:textId="77777777" w:rsidR="00CD73D5" w:rsidRPr="00C3180A" w:rsidRDefault="00CD73D5" w:rsidP="00C46ED9">
            <w:pPr>
              <w:pStyle w:val="TableText"/>
            </w:pPr>
          </w:p>
        </w:tc>
        <w:tc>
          <w:tcPr>
            <w:tcW w:w="395" w:type="pct"/>
            <w:tcBorders>
              <w:top w:val="single" w:sz="4" w:space="0" w:color="auto"/>
              <w:left w:val="single" w:sz="4" w:space="0" w:color="auto"/>
              <w:bottom w:val="single" w:sz="4" w:space="0" w:color="auto"/>
              <w:right w:val="single" w:sz="4" w:space="0" w:color="auto"/>
            </w:tcBorders>
          </w:tcPr>
          <w:p w14:paraId="2E36384C" w14:textId="77777777" w:rsidR="00CD73D5" w:rsidRPr="00C3180A" w:rsidRDefault="00CD73D5" w:rsidP="00C46ED9">
            <w:pPr>
              <w:pStyle w:val="TableText"/>
            </w:pPr>
          </w:p>
        </w:tc>
      </w:tr>
      <w:tr w:rsidR="00CD73D5" w:rsidRPr="00C3180A" w14:paraId="2A82832D" w14:textId="77777777" w:rsidTr="00C46ED9">
        <w:trPr>
          <w:cantSplit/>
        </w:trPr>
        <w:tc>
          <w:tcPr>
            <w:tcW w:w="789" w:type="pct"/>
            <w:tcBorders>
              <w:top w:val="single" w:sz="4" w:space="0" w:color="auto"/>
              <w:left w:val="single" w:sz="4" w:space="0" w:color="auto"/>
              <w:bottom w:val="single" w:sz="4" w:space="0" w:color="auto"/>
              <w:right w:val="single" w:sz="4" w:space="0" w:color="auto"/>
            </w:tcBorders>
          </w:tcPr>
          <w:p w14:paraId="20FE8FD1"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60E01360" w14:textId="77777777" w:rsidR="00CD73D5" w:rsidRPr="00C3180A" w:rsidRDefault="00CD73D5" w:rsidP="00C46ED9">
            <w:pPr>
              <w:pStyle w:val="TableText"/>
              <w:rPr>
                <w:b/>
                <w:bCs/>
                <w:i/>
              </w:rPr>
            </w:pPr>
          </w:p>
        </w:tc>
        <w:tc>
          <w:tcPr>
            <w:tcW w:w="2467" w:type="pct"/>
            <w:tcBorders>
              <w:top w:val="single" w:sz="4" w:space="0" w:color="auto"/>
              <w:left w:val="single" w:sz="4" w:space="0" w:color="auto"/>
              <w:bottom w:val="single" w:sz="4" w:space="0" w:color="auto"/>
              <w:right w:val="single" w:sz="4" w:space="0" w:color="auto"/>
            </w:tcBorders>
          </w:tcPr>
          <w:p w14:paraId="0F542A89" w14:textId="77777777" w:rsidR="00CD73D5" w:rsidRPr="00C3180A" w:rsidRDefault="00CD73D5" w:rsidP="00C46ED9">
            <w:pPr>
              <w:pStyle w:val="TableText"/>
            </w:pPr>
            <w:r w:rsidRPr="00C3180A">
              <w:t>Anomaly or Issue:</w:t>
            </w:r>
          </w:p>
          <w:p w14:paraId="2AF08963" w14:textId="77777777" w:rsidR="00CD73D5" w:rsidRPr="00C3180A" w:rsidRDefault="00CD73D5" w:rsidP="00C46ED9">
            <w:pPr>
              <w:pStyle w:val="TableText"/>
            </w:pPr>
            <w:r w:rsidRPr="00C3180A">
              <w:t>Location:</w:t>
            </w:r>
          </w:p>
          <w:p w14:paraId="68D3569B" w14:textId="77777777" w:rsidR="00CD73D5" w:rsidRPr="00C3180A" w:rsidRDefault="00CD73D5" w:rsidP="00C46ED9">
            <w:pPr>
              <w:pStyle w:val="TableText"/>
            </w:pPr>
            <w:r w:rsidRPr="00C3180A">
              <w:t>Resolution:</w:t>
            </w:r>
          </w:p>
        </w:tc>
        <w:tc>
          <w:tcPr>
            <w:tcW w:w="428" w:type="pct"/>
            <w:tcBorders>
              <w:top w:val="single" w:sz="4" w:space="0" w:color="auto"/>
              <w:left w:val="single" w:sz="4" w:space="0" w:color="auto"/>
              <w:bottom w:val="single" w:sz="4" w:space="0" w:color="auto"/>
              <w:right w:val="single" w:sz="4" w:space="0" w:color="auto"/>
            </w:tcBorders>
          </w:tcPr>
          <w:p w14:paraId="0EAE68A1"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53F0A6AE" w14:textId="77777777" w:rsidR="00CD73D5" w:rsidRPr="00C3180A" w:rsidRDefault="00CD73D5" w:rsidP="00C46ED9">
            <w:pPr>
              <w:pStyle w:val="TableText"/>
              <w:rPr>
                <w:i/>
              </w:rPr>
            </w:pPr>
          </w:p>
        </w:tc>
        <w:tc>
          <w:tcPr>
            <w:tcW w:w="395" w:type="pct"/>
            <w:tcBorders>
              <w:top w:val="single" w:sz="4" w:space="0" w:color="auto"/>
              <w:left w:val="single" w:sz="4" w:space="0" w:color="auto"/>
              <w:bottom w:val="single" w:sz="4" w:space="0" w:color="auto"/>
              <w:right w:val="single" w:sz="4" w:space="0" w:color="auto"/>
            </w:tcBorders>
          </w:tcPr>
          <w:p w14:paraId="523731E8" w14:textId="77777777" w:rsidR="00CD73D5" w:rsidRPr="00C3180A" w:rsidRDefault="00CD73D5" w:rsidP="00C46ED9">
            <w:pPr>
              <w:pStyle w:val="TableText"/>
              <w:rPr>
                <w:b/>
                <w:bCs/>
                <w:i/>
              </w:rPr>
            </w:pPr>
          </w:p>
        </w:tc>
      </w:tr>
      <w:tr w:rsidR="00CD73D5" w:rsidRPr="00C3180A" w14:paraId="354EFD0E" w14:textId="77777777" w:rsidTr="00C46ED9">
        <w:trPr>
          <w:cantSplit/>
        </w:trPr>
        <w:tc>
          <w:tcPr>
            <w:tcW w:w="789" w:type="pct"/>
            <w:tcBorders>
              <w:top w:val="single" w:sz="4" w:space="0" w:color="auto"/>
              <w:left w:val="single" w:sz="4" w:space="0" w:color="auto"/>
              <w:bottom w:val="single" w:sz="4" w:space="0" w:color="auto"/>
              <w:right w:val="single" w:sz="4" w:space="0" w:color="auto"/>
            </w:tcBorders>
          </w:tcPr>
          <w:p w14:paraId="6BEF0C6B"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4CBC521E" w14:textId="77777777" w:rsidR="00CD73D5" w:rsidRPr="00C3180A" w:rsidRDefault="00CD73D5" w:rsidP="00C46ED9">
            <w:pPr>
              <w:pStyle w:val="TableText"/>
              <w:rPr>
                <w:i/>
              </w:rPr>
            </w:pPr>
          </w:p>
        </w:tc>
        <w:tc>
          <w:tcPr>
            <w:tcW w:w="2467" w:type="pct"/>
            <w:tcBorders>
              <w:top w:val="single" w:sz="4" w:space="0" w:color="auto"/>
              <w:left w:val="single" w:sz="4" w:space="0" w:color="auto"/>
              <w:bottom w:val="single" w:sz="4" w:space="0" w:color="auto"/>
              <w:right w:val="single" w:sz="4" w:space="0" w:color="auto"/>
            </w:tcBorders>
          </w:tcPr>
          <w:p w14:paraId="6FA71C71" w14:textId="77777777" w:rsidR="00CD73D5" w:rsidRPr="00C3180A" w:rsidRDefault="00CD73D5" w:rsidP="00C46ED9">
            <w:pPr>
              <w:pStyle w:val="TableText"/>
            </w:pPr>
            <w:r w:rsidRPr="00C3180A">
              <w:t>Anomaly or Issue:</w:t>
            </w:r>
          </w:p>
          <w:p w14:paraId="78FB0931" w14:textId="77777777" w:rsidR="00CD73D5" w:rsidRPr="00C3180A" w:rsidRDefault="00CD73D5" w:rsidP="00C46ED9">
            <w:pPr>
              <w:pStyle w:val="TableText"/>
            </w:pPr>
            <w:r w:rsidRPr="00C3180A">
              <w:t>Location:</w:t>
            </w:r>
          </w:p>
          <w:p w14:paraId="519C9D9A" w14:textId="77777777" w:rsidR="00CD73D5" w:rsidRPr="00C3180A" w:rsidRDefault="00CD73D5" w:rsidP="00C46ED9">
            <w:pPr>
              <w:pStyle w:val="TableText"/>
            </w:pPr>
            <w:r w:rsidRPr="00C3180A">
              <w:t>Resolution:</w:t>
            </w:r>
          </w:p>
        </w:tc>
        <w:tc>
          <w:tcPr>
            <w:tcW w:w="428" w:type="pct"/>
            <w:tcBorders>
              <w:top w:val="single" w:sz="4" w:space="0" w:color="auto"/>
              <w:left w:val="single" w:sz="4" w:space="0" w:color="auto"/>
              <w:bottom w:val="single" w:sz="4" w:space="0" w:color="auto"/>
              <w:right w:val="single" w:sz="4" w:space="0" w:color="auto"/>
            </w:tcBorders>
          </w:tcPr>
          <w:p w14:paraId="00570014"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24AABEA8" w14:textId="77777777" w:rsidR="00CD73D5" w:rsidRPr="00C3180A" w:rsidRDefault="00CD73D5" w:rsidP="00C46ED9">
            <w:pPr>
              <w:pStyle w:val="TableText"/>
              <w:rPr>
                <w:i/>
              </w:rPr>
            </w:pPr>
          </w:p>
        </w:tc>
        <w:tc>
          <w:tcPr>
            <w:tcW w:w="395" w:type="pct"/>
            <w:tcBorders>
              <w:top w:val="single" w:sz="4" w:space="0" w:color="auto"/>
              <w:left w:val="single" w:sz="4" w:space="0" w:color="auto"/>
              <w:bottom w:val="single" w:sz="4" w:space="0" w:color="auto"/>
              <w:right w:val="single" w:sz="4" w:space="0" w:color="auto"/>
            </w:tcBorders>
          </w:tcPr>
          <w:p w14:paraId="45610022" w14:textId="77777777" w:rsidR="00CD73D5" w:rsidRPr="00C3180A" w:rsidRDefault="00CD73D5" w:rsidP="00C46ED9">
            <w:pPr>
              <w:pStyle w:val="TableText"/>
              <w:rPr>
                <w:i/>
              </w:rPr>
            </w:pPr>
          </w:p>
        </w:tc>
      </w:tr>
      <w:tr w:rsidR="00CD73D5" w:rsidRPr="00C3180A" w14:paraId="5AD17F89" w14:textId="77777777" w:rsidTr="00C46ED9">
        <w:trPr>
          <w:cantSplit/>
        </w:trPr>
        <w:tc>
          <w:tcPr>
            <w:tcW w:w="789" w:type="pct"/>
            <w:tcBorders>
              <w:top w:val="single" w:sz="4" w:space="0" w:color="auto"/>
              <w:left w:val="single" w:sz="4" w:space="0" w:color="auto"/>
              <w:bottom w:val="single" w:sz="4" w:space="0" w:color="auto"/>
              <w:right w:val="single" w:sz="4" w:space="0" w:color="auto"/>
            </w:tcBorders>
          </w:tcPr>
          <w:p w14:paraId="324EE0B9"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170FDC7F" w14:textId="77777777" w:rsidR="00CD73D5" w:rsidRPr="00C3180A" w:rsidRDefault="00CD73D5" w:rsidP="00C46ED9">
            <w:pPr>
              <w:pStyle w:val="TableText"/>
              <w:rPr>
                <w:i/>
              </w:rPr>
            </w:pPr>
          </w:p>
        </w:tc>
        <w:tc>
          <w:tcPr>
            <w:tcW w:w="2467" w:type="pct"/>
            <w:tcBorders>
              <w:top w:val="single" w:sz="4" w:space="0" w:color="auto"/>
              <w:left w:val="single" w:sz="4" w:space="0" w:color="auto"/>
              <w:bottom w:val="single" w:sz="4" w:space="0" w:color="auto"/>
              <w:right w:val="single" w:sz="4" w:space="0" w:color="auto"/>
            </w:tcBorders>
          </w:tcPr>
          <w:p w14:paraId="568AABF5" w14:textId="77777777" w:rsidR="00CD73D5" w:rsidRPr="00C3180A" w:rsidRDefault="00CD73D5" w:rsidP="00C46ED9">
            <w:pPr>
              <w:pStyle w:val="TableText"/>
            </w:pPr>
            <w:r w:rsidRPr="00C3180A">
              <w:t>Anomaly or Issue:</w:t>
            </w:r>
          </w:p>
          <w:p w14:paraId="20F3BC35" w14:textId="77777777" w:rsidR="00CD73D5" w:rsidRPr="00C3180A" w:rsidRDefault="00CD73D5" w:rsidP="00C46ED9">
            <w:pPr>
              <w:pStyle w:val="TableText"/>
            </w:pPr>
            <w:r w:rsidRPr="00C3180A">
              <w:t>Location:</w:t>
            </w:r>
          </w:p>
          <w:p w14:paraId="41880DCD" w14:textId="77777777" w:rsidR="00CD73D5" w:rsidRPr="00C3180A" w:rsidRDefault="00CD73D5" w:rsidP="00C46ED9">
            <w:pPr>
              <w:pStyle w:val="TableText"/>
            </w:pPr>
            <w:r w:rsidRPr="00C3180A">
              <w:t>Resolution:</w:t>
            </w:r>
          </w:p>
        </w:tc>
        <w:tc>
          <w:tcPr>
            <w:tcW w:w="428" w:type="pct"/>
            <w:tcBorders>
              <w:top w:val="single" w:sz="4" w:space="0" w:color="auto"/>
              <w:left w:val="single" w:sz="4" w:space="0" w:color="auto"/>
              <w:bottom w:val="single" w:sz="4" w:space="0" w:color="auto"/>
              <w:right w:val="single" w:sz="4" w:space="0" w:color="auto"/>
            </w:tcBorders>
          </w:tcPr>
          <w:p w14:paraId="1B86556E" w14:textId="77777777" w:rsidR="00CD73D5" w:rsidRPr="00C3180A" w:rsidRDefault="00CD73D5" w:rsidP="00C46ED9">
            <w:pPr>
              <w:pStyle w:val="TableText"/>
              <w:rPr>
                <w:i/>
              </w:rPr>
            </w:pPr>
          </w:p>
        </w:tc>
        <w:tc>
          <w:tcPr>
            <w:tcW w:w="461" w:type="pct"/>
            <w:tcBorders>
              <w:top w:val="single" w:sz="4" w:space="0" w:color="auto"/>
              <w:left w:val="single" w:sz="4" w:space="0" w:color="auto"/>
              <w:bottom w:val="single" w:sz="4" w:space="0" w:color="auto"/>
              <w:right w:val="single" w:sz="4" w:space="0" w:color="auto"/>
            </w:tcBorders>
          </w:tcPr>
          <w:p w14:paraId="0B881C47" w14:textId="77777777" w:rsidR="00CD73D5" w:rsidRPr="00C3180A" w:rsidRDefault="00CD73D5" w:rsidP="00C46ED9">
            <w:pPr>
              <w:pStyle w:val="TableText"/>
              <w:rPr>
                <w:i/>
              </w:rPr>
            </w:pPr>
          </w:p>
        </w:tc>
        <w:tc>
          <w:tcPr>
            <w:tcW w:w="395" w:type="pct"/>
            <w:tcBorders>
              <w:top w:val="single" w:sz="4" w:space="0" w:color="auto"/>
              <w:left w:val="single" w:sz="4" w:space="0" w:color="auto"/>
              <w:bottom w:val="single" w:sz="4" w:space="0" w:color="auto"/>
              <w:right w:val="single" w:sz="4" w:space="0" w:color="auto"/>
            </w:tcBorders>
          </w:tcPr>
          <w:p w14:paraId="7FB195EC" w14:textId="77777777" w:rsidR="00CD73D5" w:rsidRPr="00C3180A" w:rsidRDefault="00CD73D5" w:rsidP="00C46ED9">
            <w:pPr>
              <w:pStyle w:val="TableText"/>
              <w:rPr>
                <w:i/>
              </w:rPr>
            </w:pPr>
          </w:p>
        </w:tc>
      </w:tr>
    </w:tbl>
    <w:p w14:paraId="32168DE7" w14:textId="77777777" w:rsidR="00CD73D5" w:rsidRDefault="00CD73D5" w:rsidP="00CD73D5">
      <w:pPr>
        <w:pStyle w:val="BodyText"/>
        <w:tabs>
          <w:tab w:val="left" w:pos="2880"/>
          <w:tab w:val="left" w:pos="4320"/>
          <w:tab w:val="left" w:pos="6480"/>
          <w:tab w:val="left" w:pos="8640"/>
          <w:tab w:val="left" w:pos="10080"/>
        </w:tabs>
        <w:jc w:val="both"/>
      </w:pPr>
    </w:p>
    <w:p w14:paraId="264E964F" w14:textId="77777777" w:rsidR="00CD73D5" w:rsidRDefault="00CD73D5" w:rsidP="00CD73D5">
      <w:pPr>
        <w:pStyle w:val="BodyText"/>
        <w:tabs>
          <w:tab w:val="left" w:pos="2880"/>
          <w:tab w:val="left" w:pos="4320"/>
          <w:tab w:val="left" w:pos="6480"/>
          <w:tab w:val="left" w:pos="8640"/>
          <w:tab w:val="left" w:pos="10080"/>
        </w:tabs>
        <w:jc w:val="both"/>
      </w:pPr>
      <w:r>
        <w:t xml:space="preserve"> </w:t>
      </w:r>
    </w:p>
    <w:p w14:paraId="2B1E2E23" w14:textId="77777777" w:rsidR="00F41862" w:rsidRDefault="00F41862" w:rsidP="00F41862"/>
    <w:sectPr w:rsidR="00F41862" w:rsidSect="00CD73D5">
      <w:footerReference w:type="default" r:id="rId14"/>
      <w:pgSz w:w="15840" w:h="12240" w:orient="landscape"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B1E2E76" w14:textId="77777777" w:rsidR="00AA3307" w:rsidRDefault="00AA3307">
      <w:r>
        <w:separator/>
      </w:r>
    </w:p>
    <w:p w14:paraId="2B1E2E77" w14:textId="77777777" w:rsidR="00AA3307" w:rsidRDefault="00AA3307"/>
  </w:endnote>
  <w:endnote w:type="continuationSeparator" w:id="0">
    <w:p w14:paraId="2B1E2E78" w14:textId="77777777" w:rsidR="00AA3307" w:rsidRDefault="00AA3307">
      <w:r>
        <w:continuationSeparator/>
      </w:r>
    </w:p>
    <w:p w14:paraId="2B1E2E79" w14:textId="77777777" w:rsidR="00AA3307" w:rsidRDefault="00AA330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B1E2E7A" w14:textId="29190C87" w:rsidR="004F1FE9" w:rsidRPr="00922CD5" w:rsidRDefault="004F1FE9" w:rsidP="004F1FE9">
    <w:pPr>
      <w:pStyle w:val="InstructionalFooter"/>
    </w:pPr>
    <w:r w:rsidRPr="004F1FE9">
      <w:t>&lt;</w:t>
    </w:r>
    <w:r w:rsidR="00662BFE">
      <w:t>CM Audit</w:t>
    </w:r>
    <w:r w:rsidRPr="004F1FE9">
      <w:t>&gt;</w:t>
    </w:r>
    <w:r>
      <w:tab/>
    </w:r>
    <w:r w:rsidRPr="00244CD5">
      <w:rPr>
        <w:rStyle w:val="PageNumber"/>
        <w:i w:val="0"/>
        <w:color w:val="auto"/>
      </w:rPr>
      <w:fldChar w:fldCharType="begin"/>
    </w:r>
    <w:r w:rsidRPr="00244CD5">
      <w:rPr>
        <w:rStyle w:val="PageNumber"/>
        <w:i w:val="0"/>
        <w:color w:val="auto"/>
      </w:rPr>
      <w:instrText xml:space="preserve"> PAGE </w:instrText>
    </w:r>
    <w:r w:rsidRPr="00244CD5">
      <w:rPr>
        <w:rStyle w:val="PageNumber"/>
        <w:i w:val="0"/>
        <w:color w:val="auto"/>
      </w:rPr>
      <w:fldChar w:fldCharType="separate"/>
    </w:r>
    <w:r w:rsidR="00CD73D5">
      <w:rPr>
        <w:rStyle w:val="PageNumber"/>
        <w:i w:val="0"/>
        <w:noProof/>
        <w:color w:val="auto"/>
      </w:rPr>
      <w:t>i</w:t>
    </w:r>
    <w:r w:rsidRPr="00244CD5">
      <w:rPr>
        <w:rStyle w:val="PageNumber"/>
        <w:i w:val="0"/>
        <w:color w:val="auto"/>
      </w:rPr>
      <w:fldChar w:fldCharType="end"/>
    </w:r>
    <w:r>
      <w:rPr>
        <w:rStyle w:val="PageNumber"/>
      </w:rPr>
      <w:tab/>
    </w:r>
    <w:r w:rsidRPr="004F1FE9">
      <w:t>&lt;</w:t>
    </w:r>
    <w:r w:rsidR="00662BFE">
      <w:t>March</w:t>
    </w:r>
    <w:r w:rsidRPr="004F1FE9">
      <w:t>&gt; &lt;</w:t>
    </w:r>
    <w:r w:rsidR="00662BFE">
      <w:t>2017</w:t>
    </w:r>
    <w:r w:rsidRPr="004F1FE9">
      <w:t>&gt;</w:t>
    </w:r>
  </w:p>
  <w:p w14:paraId="2B1E2E7B" w14:textId="77777777" w:rsidR="00AD4E85" w:rsidRPr="004F1FE9" w:rsidRDefault="00AD4E85" w:rsidP="004F1FE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B1E2E7E" w14:textId="77777777" w:rsidR="00922D53" w:rsidRDefault="00776595" w:rsidP="00776595">
    <w:pPr>
      <w:pStyle w:val="InstructionalFooter"/>
    </w:pPr>
    <w:r w:rsidRPr="004F1FE9">
      <w:t>&lt;Artifact Name&gt;</w:t>
    </w:r>
    <w:r>
      <w:tab/>
    </w:r>
    <w:r w:rsidRPr="00244CD5">
      <w:rPr>
        <w:rStyle w:val="PageNumber"/>
        <w:i w:val="0"/>
        <w:color w:val="auto"/>
      </w:rPr>
      <w:fldChar w:fldCharType="begin"/>
    </w:r>
    <w:r w:rsidRPr="00244CD5">
      <w:rPr>
        <w:rStyle w:val="PageNumber"/>
        <w:i w:val="0"/>
        <w:color w:val="auto"/>
      </w:rPr>
      <w:instrText xml:space="preserve"> PAGE </w:instrText>
    </w:r>
    <w:r w:rsidRPr="00244CD5">
      <w:rPr>
        <w:rStyle w:val="PageNumber"/>
        <w:i w:val="0"/>
        <w:color w:val="auto"/>
      </w:rPr>
      <w:fldChar w:fldCharType="separate"/>
    </w:r>
    <w:r w:rsidR="00CD73D5">
      <w:rPr>
        <w:rStyle w:val="PageNumber"/>
        <w:i w:val="0"/>
        <w:noProof/>
        <w:color w:val="auto"/>
      </w:rPr>
      <w:t>5</w:t>
    </w:r>
    <w:r w:rsidRPr="00244CD5">
      <w:rPr>
        <w:rStyle w:val="PageNumber"/>
        <w:i w:val="0"/>
        <w:color w:val="auto"/>
      </w:rPr>
      <w:fldChar w:fldCharType="end"/>
    </w:r>
    <w:r>
      <w:rPr>
        <w:rStyle w:val="PageNumber"/>
      </w:rPr>
      <w:tab/>
    </w:r>
    <w:r w:rsidRPr="004F1FE9">
      <w:t>&lt;Month&gt; &lt;Year&gt;</w:t>
    </w:r>
  </w:p>
  <w:p w14:paraId="2B1E2E7F" w14:textId="77777777" w:rsidR="00776595" w:rsidRPr="00776595" w:rsidRDefault="00776595" w:rsidP="0077659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B1E2E72" w14:textId="77777777" w:rsidR="00AA3307" w:rsidRDefault="00AA3307">
      <w:r>
        <w:separator/>
      </w:r>
    </w:p>
    <w:p w14:paraId="2B1E2E73" w14:textId="77777777" w:rsidR="00AA3307" w:rsidRDefault="00AA3307"/>
  </w:footnote>
  <w:footnote w:type="continuationSeparator" w:id="0">
    <w:p w14:paraId="2B1E2E74" w14:textId="77777777" w:rsidR="00AA3307" w:rsidRDefault="00AA3307">
      <w:r>
        <w:continuationSeparator/>
      </w:r>
    </w:p>
    <w:p w14:paraId="2B1E2E75" w14:textId="77777777" w:rsidR="00AA3307" w:rsidRDefault="00AA3307"/>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747A8"/>
    <w:multiLevelType w:val="multilevel"/>
    <w:tmpl w:val="70480CCA"/>
    <w:styleLink w:val="Headings"/>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pStyle w:val="Heading5"/>
      <w:lvlText w:val="%1.%2.%3.%4.%5."/>
      <w:lvlJc w:val="left"/>
      <w:pPr>
        <w:ind w:left="2232" w:hanging="792"/>
      </w:pPr>
      <w:rPr>
        <w:rFonts w:hint="default"/>
      </w:rPr>
    </w:lvl>
    <w:lvl w:ilvl="5">
      <w:start w:val="1"/>
      <w:numFmt w:val="decimal"/>
      <w:pStyle w:val="Heading6"/>
      <w:lvlText w:val="%1.%2.%3.%4.%5.%6."/>
      <w:lvlJc w:val="left"/>
      <w:pPr>
        <w:ind w:left="2736" w:hanging="936"/>
      </w:pPr>
      <w:rPr>
        <w:rFonts w:hint="default"/>
      </w:rPr>
    </w:lvl>
    <w:lvl w:ilvl="6">
      <w:start w:val="1"/>
      <w:numFmt w:val="decimal"/>
      <w:pStyle w:val="Heading7"/>
      <w:lvlText w:val="%1.%2.%3.%4.%5.%6.%7."/>
      <w:lvlJc w:val="left"/>
      <w:pPr>
        <w:ind w:left="3240" w:hanging="1080"/>
      </w:pPr>
      <w:rPr>
        <w:rFonts w:hint="default"/>
      </w:rPr>
    </w:lvl>
    <w:lvl w:ilvl="7">
      <w:start w:val="1"/>
      <w:numFmt w:val="decimal"/>
      <w:pStyle w:val="Heading8"/>
      <w:lvlText w:val="%1.%2.%3.%4.%5.%6.%7.%8."/>
      <w:lvlJc w:val="left"/>
      <w:pPr>
        <w:ind w:left="3744" w:hanging="1224"/>
      </w:pPr>
      <w:rPr>
        <w:rFonts w:hint="default"/>
      </w:rPr>
    </w:lvl>
    <w:lvl w:ilvl="8">
      <w:start w:val="1"/>
      <w:numFmt w:val="decimal"/>
      <w:pStyle w:val="Heading9"/>
      <w:lvlText w:val="%1.%2.%3.%4.%5.%6.%7.%8.%9."/>
      <w:lvlJc w:val="left"/>
      <w:pPr>
        <w:ind w:left="4320" w:hanging="1440"/>
      </w:pPr>
      <w:rPr>
        <w:rFonts w:hint="default"/>
      </w:rPr>
    </w:lvl>
  </w:abstractNum>
  <w:abstractNum w:abstractNumId="1">
    <w:nsid w:val="096C3577"/>
    <w:multiLevelType w:val="hybridMultilevel"/>
    <w:tmpl w:val="C5828E9A"/>
    <w:lvl w:ilvl="0" w:tplc="2048BEFC">
      <w:start w:val="1"/>
      <w:numFmt w:val="lowerLetter"/>
      <w:pStyle w:val="BodyTextLettered1"/>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0D900C89"/>
    <w:multiLevelType w:val="hybridMultilevel"/>
    <w:tmpl w:val="A88EC6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C88381C"/>
    <w:multiLevelType w:val="hybridMultilevel"/>
    <w:tmpl w:val="BA7EF7CE"/>
    <w:lvl w:ilvl="0" w:tplc="A8B48666">
      <w:start w:val="1"/>
      <w:numFmt w:val="bullet"/>
      <w:pStyle w:val="InstructionalBullet1"/>
      <w:lvlText w:val=""/>
      <w:lvlJc w:val="left"/>
      <w:pPr>
        <w:tabs>
          <w:tab w:val="num" w:pos="720"/>
        </w:tabs>
        <w:ind w:left="720" w:hanging="360"/>
      </w:pPr>
      <w:rPr>
        <w:rFonts w:ascii="Symbol" w:hAnsi="Symbol" w:hint="default"/>
      </w:rPr>
    </w:lvl>
    <w:lvl w:ilvl="1" w:tplc="98905A2C" w:tentative="1">
      <w:start w:val="1"/>
      <w:numFmt w:val="bullet"/>
      <w:lvlText w:val="o"/>
      <w:lvlJc w:val="left"/>
      <w:pPr>
        <w:tabs>
          <w:tab w:val="num" w:pos="1440"/>
        </w:tabs>
        <w:ind w:left="1440" w:hanging="360"/>
      </w:pPr>
      <w:rPr>
        <w:rFonts w:ascii="Courier New" w:hAnsi="Courier New" w:cs="Courier New" w:hint="default"/>
      </w:rPr>
    </w:lvl>
    <w:lvl w:ilvl="2" w:tplc="BBECEF1A" w:tentative="1">
      <w:start w:val="1"/>
      <w:numFmt w:val="bullet"/>
      <w:lvlText w:val=""/>
      <w:lvlJc w:val="left"/>
      <w:pPr>
        <w:tabs>
          <w:tab w:val="num" w:pos="2160"/>
        </w:tabs>
        <w:ind w:left="2160" w:hanging="360"/>
      </w:pPr>
      <w:rPr>
        <w:rFonts w:ascii="Wingdings" w:hAnsi="Wingdings" w:hint="default"/>
      </w:rPr>
    </w:lvl>
    <w:lvl w:ilvl="3" w:tplc="6D722AB8" w:tentative="1">
      <w:start w:val="1"/>
      <w:numFmt w:val="bullet"/>
      <w:lvlText w:val=""/>
      <w:lvlJc w:val="left"/>
      <w:pPr>
        <w:tabs>
          <w:tab w:val="num" w:pos="2880"/>
        </w:tabs>
        <w:ind w:left="2880" w:hanging="360"/>
      </w:pPr>
      <w:rPr>
        <w:rFonts w:ascii="Symbol" w:hAnsi="Symbol" w:hint="default"/>
      </w:rPr>
    </w:lvl>
    <w:lvl w:ilvl="4" w:tplc="2348F26E" w:tentative="1">
      <w:start w:val="1"/>
      <w:numFmt w:val="bullet"/>
      <w:lvlText w:val="o"/>
      <w:lvlJc w:val="left"/>
      <w:pPr>
        <w:tabs>
          <w:tab w:val="num" w:pos="3600"/>
        </w:tabs>
        <w:ind w:left="3600" w:hanging="360"/>
      </w:pPr>
      <w:rPr>
        <w:rFonts w:ascii="Courier New" w:hAnsi="Courier New" w:cs="Courier New" w:hint="default"/>
      </w:rPr>
    </w:lvl>
    <w:lvl w:ilvl="5" w:tplc="30384AFE" w:tentative="1">
      <w:start w:val="1"/>
      <w:numFmt w:val="bullet"/>
      <w:lvlText w:val=""/>
      <w:lvlJc w:val="left"/>
      <w:pPr>
        <w:tabs>
          <w:tab w:val="num" w:pos="4320"/>
        </w:tabs>
        <w:ind w:left="4320" w:hanging="360"/>
      </w:pPr>
      <w:rPr>
        <w:rFonts w:ascii="Wingdings" w:hAnsi="Wingdings" w:hint="default"/>
      </w:rPr>
    </w:lvl>
    <w:lvl w:ilvl="6" w:tplc="89145B58" w:tentative="1">
      <w:start w:val="1"/>
      <w:numFmt w:val="bullet"/>
      <w:lvlText w:val=""/>
      <w:lvlJc w:val="left"/>
      <w:pPr>
        <w:tabs>
          <w:tab w:val="num" w:pos="5040"/>
        </w:tabs>
        <w:ind w:left="5040" w:hanging="360"/>
      </w:pPr>
      <w:rPr>
        <w:rFonts w:ascii="Symbol" w:hAnsi="Symbol" w:hint="default"/>
      </w:rPr>
    </w:lvl>
    <w:lvl w:ilvl="7" w:tplc="A9B64C86" w:tentative="1">
      <w:start w:val="1"/>
      <w:numFmt w:val="bullet"/>
      <w:lvlText w:val="o"/>
      <w:lvlJc w:val="left"/>
      <w:pPr>
        <w:tabs>
          <w:tab w:val="num" w:pos="5760"/>
        </w:tabs>
        <w:ind w:left="5760" w:hanging="360"/>
      </w:pPr>
      <w:rPr>
        <w:rFonts w:ascii="Courier New" w:hAnsi="Courier New" w:cs="Courier New" w:hint="default"/>
      </w:rPr>
    </w:lvl>
    <w:lvl w:ilvl="8" w:tplc="2580E196" w:tentative="1">
      <w:start w:val="1"/>
      <w:numFmt w:val="bullet"/>
      <w:lvlText w:val=""/>
      <w:lvlJc w:val="left"/>
      <w:pPr>
        <w:tabs>
          <w:tab w:val="num" w:pos="6480"/>
        </w:tabs>
        <w:ind w:left="6480" w:hanging="360"/>
      </w:pPr>
      <w:rPr>
        <w:rFonts w:ascii="Wingdings" w:hAnsi="Wingdings" w:hint="default"/>
      </w:rPr>
    </w:lvl>
  </w:abstractNum>
  <w:abstractNum w:abstractNumId="4">
    <w:nsid w:val="21E62F62"/>
    <w:multiLevelType w:val="hybridMultilevel"/>
    <w:tmpl w:val="BB449D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9A0262"/>
    <w:multiLevelType w:val="hybridMultilevel"/>
    <w:tmpl w:val="1D5815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E815826"/>
    <w:multiLevelType w:val="hybridMultilevel"/>
    <w:tmpl w:val="04663B9E"/>
    <w:lvl w:ilvl="0" w:tplc="D4B4BC60">
      <w:start w:val="1"/>
      <w:numFmt w:val="none"/>
      <w:pStyle w:val="InstructionalNote"/>
      <w:lvlText w:val="NOTE:"/>
      <w:lvlJc w:val="left"/>
      <w:pPr>
        <w:tabs>
          <w:tab w:val="num" w:pos="1512"/>
        </w:tabs>
        <w:ind w:left="1512" w:hanging="1152"/>
      </w:pPr>
      <w:rPr>
        <w:rFonts w:ascii="Arial" w:hAnsi="Arial" w:hint="default"/>
        <w:b/>
        <w:i/>
        <w:sz w:val="22"/>
        <w:szCs w:val="22"/>
      </w:rPr>
    </w:lvl>
    <w:lvl w:ilvl="1" w:tplc="517C5F1E" w:tentative="1">
      <w:start w:val="1"/>
      <w:numFmt w:val="lowerLetter"/>
      <w:lvlText w:val="%2."/>
      <w:lvlJc w:val="left"/>
      <w:pPr>
        <w:tabs>
          <w:tab w:val="num" w:pos="1440"/>
        </w:tabs>
        <w:ind w:left="1440" w:hanging="360"/>
      </w:pPr>
    </w:lvl>
    <w:lvl w:ilvl="2" w:tplc="5F4C5380" w:tentative="1">
      <w:start w:val="1"/>
      <w:numFmt w:val="lowerRoman"/>
      <w:lvlText w:val="%3."/>
      <w:lvlJc w:val="right"/>
      <w:pPr>
        <w:tabs>
          <w:tab w:val="num" w:pos="2160"/>
        </w:tabs>
        <w:ind w:left="2160" w:hanging="180"/>
      </w:pPr>
    </w:lvl>
    <w:lvl w:ilvl="3" w:tplc="B1DE2F12" w:tentative="1">
      <w:start w:val="1"/>
      <w:numFmt w:val="decimal"/>
      <w:lvlText w:val="%4."/>
      <w:lvlJc w:val="left"/>
      <w:pPr>
        <w:tabs>
          <w:tab w:val="num" w:pos="2880"/>
        </w:tabs>
        <w:ind w:left="2880" w:hanging="360"/>
      </w:pPr>
    </w:lvl>
    <w:lvl w:ilvl="4" w:tplc="477A65B6" w:tentative="1">
      <w:start w:val="1"/>
      <w:numFmt w:val="lowerLetter"/>
      <w:lvlText w:val="%5."/>
      <w:lvlJc w:val="left"/>
      <w:pPr>
        <w:tabs>
          <w:tab w:val="num" w:pos="3600"/>
        </w:tabs>
        <w:ind w:left="3600" w:hanging="360"/>
      </w:pPr>
    </w:lvl>
    <w:lvl w:ilvl="5" w:tplc="82BE5172" w:tentative="1">
      <w:start w:val="1"/>
      <w:numFmt w:val="lowerRoman"/>
      <w:lvlText w:val="%6."/>
      <w:lvlJc w:val="right"/>
      <w:pPr>
        <w:tabs>
          <w:tab w:val="num" w:pos="4320"/>
        </w:tabs>
        <w:ind w:left="4320" w:hanging="180"/>
      </w:pPr>
    </w:lvl>
    <w:lvl w:ilvl="6" w:tplc="FF1EA940" w:tentative="1">
      <w:start w:val="1"/>
      <w:numFmt w:val="decimal"/>
      <w:lvlText w:val="%7."/>
      <w:lvlJc w:val="left"/>
      <w:pPr>
        <w:tabs>
          <w:tab w:val="num" w:pos="5040"/>
        </w:tabs>
        <w:ind w:left="5040" w:hanging="360"/>
      </w:pPr>
    </w:lvl>
    <w:lvl w:ilvl="7" w:tplc="72D256A6" w:tentative="1">
      <w:start w:val="1"/>
      <w:numFmt w:val="lowerLetter"/>
      <w:lvlText w:val="%8."/>
      <w:lvlJc w:val="left"/>
      <w:pPr>
        <w:tabs>
          <w:tab w:val="num" w:pos="5760"/>
        </w:tabs>
        <w:ind w:left="5760" w:hanging="360"/>
      </w:pPr>
    </w:lvl>
    <w:lvl w:ilvl="8" w:tplc="91B2D4FE" w:tentative="1">
      <w:start w:val="1"/>
      <w:numFmt w:val="lowerRoman"/>
      <w:lvlText w:val="%9."/>
      <w:lvlJc w:val="right"/>
      <w:pPr>
        <w:tabs>
          <w:tab w:val="num" w:pos="6480"/>
        </w:tabs>
        <w:ind w:left="6480" w:hanging="180"/>
      </w:pPr>
    </w:lvl>
  </w:abstractNum>
  <w:abstractNum w:abstractNumId="7">
    <w:nsid w:val="30CF4423"/>
    <w:multiLevelType w:val="multilevel"/>
    <w:tmpl w:val="F8022308"/>
    <w:lvl w:ilvl="0">
      <w:start w:val="1"/>
      <w:numFmt w:val="decimal"/>
      <w:pStyle w:val="BulletInstructions"/>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8">
    <w:nsid w:val="40F24FEF"/>
    <w:multiLevelType w:val="hybridMultilevel"/>
    <w:tmpl w:val="855A4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BC63E69"/>
    <w:multiLevelType w:val="multilevel"/>
    <w:tmpl w:val="58E47D88"/>
    <w:lvl w:ilvl="0">
      <w:start w:val="1"/>
      <w:numFmt w:val="upperLetter"/>
      <w:pStyle w:val="Appendix1"/>
      <w:lvlText w:val="%1."/>
      <w:lvlJc w:val="left"/>
      <w:pPr>
        <w:tabs>
          <w:tab w:val="num" w:pos="720"/>
        </w:tabs>
        <w:ind w:left="720" w:hanging="360"/>
      </w:pPr>
      <w:rPr>
        <w:rFonts w:hint="default"/>
      </w:rPr>
    </w:lvl>
    <w:lvl w:ilvl="1">
      <w:start w:val="1"/>
      <w:numFmt w:val="decimal"/>
      <w:pStyle w:val="Appendix2"/>
      <w:lvlText w:val="%1.%2."/>
      <w:lvlJc w:val="left"/>
      <w:pPr>
        <w:tabs>
          <w:tab w:val="num" w:pos="1152"/>
        </w:tabs>
        <w:ind w:left="1152" w:hanging="432"/>
      </w:pPr>
      <w:rPr>
        <w:rFonts w:hint="default"/>
      </w:rPr>
    </w:lvl>
    <w:lvl w:ilvl="2">
      <w:start w:val="1"/>
      <w:numFmt w:val="decimal"/>
      <w:lvlText w:val="%1.%2.%3."/>
      <w:lvlJc w:val="left"/>
      <w:pPr>
        <w:tabs>
          <w:tab w:val="num" w:pos="1800"/>
        </w:tabs>
        <w:ind w:left="1584" w:hanging="504"/>
      </w:pPr>
      <w:rPr>
        <w:rFonts w:hint="default"/>
      </w:rPr>
    </w:lvl>
    <w:lvl w:ilvl="3">
      <w:start w:val="1"/>
      <w:numFmt w:val="decimal"/>
      <w:lvlText w:val="%1.%2.%3.%4."/>
      <w:lvlJc w:val="left"/>
      <w:pPr>
        <w:tabs>
          <w:tab w:val="num" w:pos="2160"/>
        </w:tabs>
        <w:ind w:left="2088" w:hanging="648"/>
      </w:pPr>
      <w:rPr>
        <w:rFonts w:hint="default"/>
      </w:rPr>
    </w:lvl>
    <w:lvl w:ilvl="4">
      <w:start w:val="1"/>
      <w:numFmt w:val="decimal"/>
      <w:lvlText w:val="%1.%2.%3.%4.%5."/>
      <w:lvlJc w:val="left"/>
      <w:pPr>
        <w:tabs>
          <w:tab w:val="num" w:pos="2880"/>
        </w:tabs>
        <w:ind w:left="2592" w:hanging="792"/>
      </w:pPr>
      <w:rPr>
        <w:rFonts w:hint="default"/>
      </w:rPr>
    </w:lvl>
    <w:lvl w:ilvl="5">
      <w:start w:val="1"/>
      <w:numFmt w:val="decimal"/>
      <w:lvlText w:val="%1.%2.%3.%4.%5.%6."/>
      <w:lvlJc w:val="left"/>
      <w:pPr>
        <w:tabs>
          <w:tab w:val="num" w:pos="3240"/>
        </w:tabs>
        <w:ind w:left="3096" w:hanging="936"/>
      </w:pPr>
      <w:rPr>
        <w:rFonts w:hint="default"/>
      </w:rPr>
    </w:lvl>
    <w:lvl w:ilvl="6">
      <w:start w:val="1"/>
      <w:numFmt w:val="decimal"/>
      <w:lvlText w:val="%1.%2.%3.%4.%5.%6.%7."/>
      <w:lvlJc w:val="left"/>
      <w:pPr>
        <w:tabs>
          <w:tab w:val="num" w:pos="3960"/>
        </w:tabs>
        <w:ind w:left="3600" w:hanging="1080"/>
      </w:pPr>
      <w:rPr>
        <w:rFonts w:hint="default"/>
      </w:rPr>
    </w:lvl>
    <w:lvl w:ilvl="7">
      <w:start w:val="1"/>
      <w:numFmt w:val="decimal"/>
      <w:lvlText w:val="%1.%2.%3.%4.%5.%6.%7.%8."/>
      <w:lvlJc w:val="left"/>
      <w:pPr>
        <w:tabs>
          <w:tab w:val="num" w:pos="4320"/>
        </w:tabs>
        <w:ind w:left="4104" w:hanging="1224"/>
      </w:pPr>
      <w:rPr>
        <w:rFonts w:hint="default"/>
      </w:rPr>
    </w:lvl>
    <w:lvl w:ilvl="8">
      <w:start w:val="1"/>
      <w:numFmt w:val="decimal"/>
      <w:lvlText w:val="%1.%2.%3.%4.%5.%6.%7.%8.%9."/>
      <w:lvlJc w:val="left"/>
      <w:pPr>
        <w:tabs>
          <w:tab w:val="num" w:pos="5040"/>
        </w:tabs>
        <w:ind w:left="4680" w:hanging="1440"/>
      </w:pPr>
      <w:rPr>
        <w:rFonts w:hint="default"/>
      </w:rPr>
    </w:lvl>
  </w:abstractNum>
  <w:abstractNum w:abstractNumId="10">
    <w:nsid w:val="581571F7"/>
    <w:multiLevelType w:val="hybridMultilevel"/>
    <w:tmpl w:val="13EC8F6A"/>
    <w:lvl w:ilvl="0" w:tplc="04090001">
      <w:start w:val="1"/>
      <w:numFmt w:val="bullet"/>
      <w:pStyle w:val="BodyTextBullet2"/>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6D5C2438"/>
    <w:multiLevelType w:val="hybridMultilevel"/>
    <w:tmpl w:val="9CEEF7A4"/>
    <w:lvl w:ilvl="0" w:tplc="ECE217BE">
      <w:start w:val="1"/>
      <w:numFmt w:val="decimal"/>
      <w:pStyle w:val="BodyTextNumbered2"/>
      <w:lvlText w:val="%1."/>
      <w:lvlJc w:val="left"/>
      <w:pPr>
        <w:tabs>
          <w:tab w:val="num" w:pos="1440"/>
        </w:tabs>
        <w:ind w:left="1440" w:hanging="360"/>
      </w:pPr>
      <w:rPr>
        <w:rFonts w:hint="default"/>
      </w:rPr>
    </w:lvl>
    <w:lvl w:ilvl="1" w:tplc="1E84248A">
      <w:start w:val="1"/>
      <w:numFmt w:val="lowerLetter"/>
      <w:lvlText w:val="%2."/>
      <w:lvlJc w:val="left"/>
      <w:pPr>
        <w:tabs>
          <w:tab w:val="num" w:pos="2160"/>
        </w:tabs>
        <w:ind w:left="2160" w:hanging="360"/>
      </w:pPr>
    </w:lvl>
    <w:lvl w:ilvl="2" w:tplc="36B66468" w:tentative="1">
      <w:start w:val="1"/>
      <w:numFmt w:val="lowerRoman"/>
      <w:lvlText w:val="%3."/>
      <w:lvlJc w:val="right"/>
      <w:pPr>
        <w:tabs>
          <w:tab w:val="num" w:pos="2880"/>
        </w:tabs>
        <w:ind w:left="2880" w:hanging="180"/>
      </w:pPr>
    </w:lvl>
    <w:lvl w:ilvl="3" w:tplc="3F4A67F8" w:tentative="1">
      <w:start w:val="1"/>
      <w:numFmt w:val="decimal"/>
      <w:lvlText w:val="%4."/>
      <w:lvlJc w:val="left"/>
      <w:pPr>
        <w:tabs>
          <w:tab w:val="num" w:pos="3600"/>
        </w:tabs>
        <w:ind w:left="3600" w:hanging="360"/>
      </w:pPr>
    </w:lvl>
    <w:lvl w:ilvl="4" w:tplc="0C94D5B2" w:tentative="1">
      <w:start w:val="1"/>
      <w:numFmt w:val="lowerLetter"/>
      <w:lvlText w:val="%5."/>
      <w:lvlJc w:val="left"/>
      <w:pPr>
        <w:tabs>
          <w:tab w:val="num" w:pos="4320"/>
        </w:tabs>
        <w:ind w:left="4320" w:hanging="360"/>
      </w:pPr>
    </w:lvl>
    <w:lvl w:ilvl="5" w:tplc="91C81946" w:tentative="1">
      <w:start w:val="1"/>
      <w:numFmt w:val="lowerRoman"/>
      <w:lvlText w:val="%6."/>
      <w:lvlJc w:val="right"/>
      <w:pPr>
        <w:tabs>
          <w:tab w:val="num" w:pos="5040"/>
        </w:tabs>
        <w:ind w:left="5040" w:hanging="180"/>
      </w:pPr>
    </w:lvl>
    <w:lvl w:ilvl="6" w:tplc="10A60D06" w:tentative="1">
      <w:start w:val="1"/>
      <w:numFmt w:val="decimal"/>
      <w:lvlText w:val="%7."/>
      <w:lvlJc w:val="left"/>
      <w:pPr>
        <w:tabs>
          <w:tab w:val="num" w:pos="5760"/>
        </w:tabs>
        <w:ind w:left="5760" w:hanging="360"/>
      </w:pPr>
    </w:lvl>
    <w:lvl w:ilvl="7" w:tplc="0B785AD0" w:tentative="1">
      <w:start w:val="1"/>
      <w:numFmt w:val="lowerLetter"/>
      <w:lvlText w:val="%8."/>
      <w:lvlJc w:val="left"/>
      <w:pPr>
        <w:tabs>
          <w:tab w:val="num" w:pos="6480"/>
        </w:tabs>
        <w:ind w:left="6480" w:hanging="360"/>
      </w:pPr>
    </w:lvl>
    <w:lvl w:ilvl="8" w:tplc="3CDAC7CC" w:tentative="1">
      <w:start w:val="1"/>
      <w:numFmt w:val="lowerRoman"/>
      <w:lvlText w:val="%9."/>
      <w:lvlJc w:val="right"/>
      <w:pPr>
        <w:tabs>
          <w:tab w:val="num" w:pos="7200"/>
        </w:tabs>
        <w:ind w:left="7200" w:hanging="180"/>
      </w:pPr>
    </w:lvl>
  </w:abstractNum>
  <w:abstractNum w:abstractNumId="12">
    <w:nsid w:val="6F182A87"/>
    <w:multiLevelType w:val="hybridMultilevel"/>
    <w:tmpl w:val="253CB208"/>
    <w:lvl w:ilvl="0" w:tplc="72CC93A0">
      <w:start w:val="1"/>
      <w:numFmt w:val="decimal"/>
      <w:pStyle w:val="BodyTextNumbered1"/>
      <w:lvlText w:val="%1."/>
      <w:lvlJc w:val="left"/>
      <w:pPr>
        <w:tabs>
          <w:tab w:val="num" w:pos="720"/>
        </w:tabs>
        <w:ind w:left="720" w:hanging="360"/>
      </w:p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3">
    <w:nsid w:val="73B1173E"/>
    <w:multiLevelType w:val="hybridMultilevel"/>
    <w:tmpl w:val="2640D13E"/>
    <w:lvl w:ilvl="0" w:tplc="0414D528">
      <w:start w:val="1"/>
      <w:numFmt w:val="lowerLetter"/>
      <w:pStyle w:val="BodyTextLettered2"/>
      <w:lvlText w:val="%1."/>
      <w:lvlJc w:val="left"/>
      <w:pPr>
        <w:tabs>
          <w:tab w:val="num" w:pos="1440"/>
        </w:tabs>
        <w:ind w:left="1440" w:hanging="360"/>
      </w:pPr>
      <w:rPr>
        <w:rFonts w:hint="default"/>
      </w:rPr>
    </w:lvl>
    <w:lvl w:ilvl="1" w:tplc="E9949A4A">
      <w:start w:val="1"/>
      <w:numFmt w:val="bullet"/>
      <w:lvlText w:val=""/>
      <w:lvlJc w:val="left"/>
      <w:pPr>
        <w:tabs>
          <w:tab w:val="num" w:pos="2160"/>
        </w:tabs>
        <w:ind w:left="2160" w:hanging="360"/>
      </w:pPr>
      <w:rPr>
        <w:rFonts w:ascii="Symbol" w:hAnsi="Symbol" w:hint="default"/>
        <w:color w:val="auto"/>
      </w:rPr>
    </w:lvl>
    <w:lvl w:ilvl="2" w:tplc="944465B6" w:tentative="1">
      <w:start w:val="1"/>
      <w:numFmt w:val="lowerRoman"/>
      <w:lvlText w:val="%3."/>
      <w:lvlJc w:val="right"/>
      <w:pPr>
        <w:tabs>
          <w:tab w:val="num" w:pos="2880"/>
        </w:tabs>
        <w:ind w:left="2880" w:hanging="180"/>
      </w:pPr>
    </w:lvl>
    <w:lvl w:ilvl="3" w:tplc="592AFC4C" w:tentative="1">
      <w:start w:val="1"/>
      <w:numFmt w:val="decimal"/>
      <w:lvlText w:val="%4."/>
      <w:lvlJc w:val="left"/>
      <w:pPr>
        <w:tabs>
          <w:tab w:val="num" w:pos="3600"/>
        </w:tabs>
        <w:ind w:left="3600" w:hanging="360"/>
      </w:pPr>
    </w:lvl>
    <w:lvl w:ilvl="4" w:tplc="752A5064" w:tentative="1">
      <w:start w:val="1"/>
      <w:numFmt w:val="lowerLetter"/>
      <w:lvlText w:val="%5."/>
      <w:lvlJc w:val="left"/>
      <w:pPr>
        <w:tabs>
          <w:tab w:val="num" w:pos="4320"/>
        </w:tabs>
        <w:ind w:left="4320" w:hanging="360"/>
      </w:pPr>
    </w:lvl>
    <w:lvl w:ilvl="5" w:tplc="A132A38C" w:tentative="1">
      <w:start w:val="1"/>
      <w:numFmt w:val="lowerRoman"/>
      <w:lvlText w:val="%6."/>
      <w:lvlJc w:val="right"/>
      <w:pPr>
        <w:tabs>
          <w:tab w:val="num" w:pos="5040"/>
        </w:tabs>
        <w:ind w:left="5040" w:hanging="180"/>
      </w:pPr>
    </w:lvl>
    <w:lvl w:ilvl="6" w:tplc="E23A4E1C" w:tentative="1">
      <w:start w:val="1"/>
      <w:numFmt w:val="decimal"/>
      <w:lvlText w:val="%7."/>
      <w:lvlJc w:val="left"/>
      <w:pPr>
        <w:tabs>
          <w:tab w:val="num" w:pos="5760"/>
        </w:tabs>
        <w:ind w:left="5760" w:hanging="360"/>
      </w:pPr>
    </w:lvl>
    <w:lvl w:ilvl="7" w:tplc="F27648BC" w:tentative="1">
      <w:start w:val="1"/>
      <w:numFmt w:val="lowerLetter"/>
      <w:lvlText w:val="%8."/>
      <w:lvlJc w:val="left"/>
      <w:pPr>
        <w:tabs>
          <w:tab w:val="num" w:pos="6480"/>
        </w:tabs>
        <w:ind w:left="6480" w:hanging="360"/>
      </w:pPr>
    </w:lvl>
    <w:lvl w:ilvl="8" w:tplc="AED49540" w:tentative="1">
      <w:start w:val="1"/>
      <w:numFmt w:val="lowerRoman"/>
      <w:lvlText w:val="%9."/>
      <w:lvlJc w:val="right"/>
      <w:pPr>
        <w:tabs>
          <w:tab w:val="num" w:pos="7200"/>
        </w:tabs>
        <w:ind w:left="7200" w:hanging="180"/>
      </w:pPr>
    </w:lvl>
  </w:abstractNum>
  <w:abstractNum w:abstractNumId="14">
    <w:nsid w:val="7F9D06EE"/>
    <w:multiLevelType w:val="hybridMultilevel"/>
    <w:tmpl w:val="29E0F7D2"/>
    <w:lvl w:ilvl="0" w:tplc="3D8237BE">
      <w:start w:val="1"/>
      <w:numFmt w:val="bullet"/>
      <w:pStyle w:val="BodyTextBullet1"/>
      <w:lvlText w:val=""/>
      <w:lvlJc w:val="left"/>
      <w:pPr>
        <w:tabs>
          <w:tab w:val="num" w:pos="720"/>
        </w:tabs>
        <w:ind w:left="720" w:hanging="360"/>
      </w:pPr>
      <w:rPr>
        <w:rFonts w:ascii="Symbol" w:hAnsi="Symbol" w:hint="default"/>
      </w:rPr>
    </w:lvl>
    <w:lvl w:ilvl="1" w:tplc="F6745992">
      <w:start w:val="1"/>
      <w:numFmt w:val="bullet"/>
      <w:lvlText w:val="o"/>
      <w:lvlJc w:val="left"/>
      <w:pPr>
        <w:tabs>
          <w:tab w:val="num" w:pos="1440"/>
        </w:tabs>
        <w:ind w:left="1440" w:hanging="360"/>
      </w:pPr>
      <w:rPr>
        <w:rFonts w:ascii="Courier New" w:hAnsi="Courier New" w:cs="Courier New" w:hint="default"/>
      </w:rPr>
    </w:lvl>
    <w:lvl w:ilvl="2" w:tplc="9E5236CA">
      <w:start w:val="1"/>
      <w:numFmt w:val="bullet"/>
      <w:lvlText w:val=""/>
      <w:lvlJc w:val="left"/>
      <w:pPr>
        <w:tabs>
          <w:tab w:val="num" w:pos="2160"/>
        </w:tabs>
        <w:ind w:left="2160" w:hanging="360"/>
      </w:pPr>
      <w:rPr>
        <w:rFonts w:ascii="Wingdings" w:hAnsi="Wingdings" w:hint="default"/>
      </w:rPr>
    </w:lvl>
    <w:lvl w:ilvl="3" w:tplc="511AECAA" w:tentative="1">
      <w:start w:val="1"/>
      <w:numFmt w:val="bullet"/>
      <w:lvlText w:val=""/>
      <w:lvlJc w:val="left"/>
      <w:pPr>
        <w:tabs>
          <w:tab w:val="num" w:pos="2880"/>
        </w:tabs>
        <w:ind w:left="2880" w:hanging="360"/>
      </w:pPr>
      <w:rPr>
        <w:rFonts w:ascii="Symbol" w:hAnsi="Symbol" w:hint="default"/>
      </w:rPr>
    </w:lvl>
    <w:lvl w:ilvl="4" w:tplc="F21A6C30" w:tentative="1">
      <w:start w:val="1"/>
      <w:numFmt w:val="bullet"/>
      <w:lvlText w:val="o"/>
      <w:lvlJc w:val="left"/>
      <w:pPr>
        <w:tabs>
          <w:tab w:val="num" w:pos="3600"/>
        </w:tabs>
        <w:ind w:left="3600" w:hanging="360"/>
      </w:pPr>
      <w:rPr>
        <w:rFonts w:ascii="Courier New" w:hAnsi="Courier New" w:cs="Courier New" w:hint="default"/>
      </w:rPr>
    </w:lvl>
    <w:lvl w:ilvl="5" w:tplc="F24ABA8E" w:tentative="1">
      <w:start w:val="1"/>
      <w:numFmt w:val="bullet"/>
      <w:lvlText w:val=""/>
      <w:lvlJc w:val="left"/>
      <w:pPr>
        <w:tabs>
          <w:tab w:val="num" w:pos="4320"/>
        </w:tabs>
        <w:ind w:left="4320" w:hanging="360"/>
      </w:pPr>
      <w:rPr>
        <w:rFonts w:ascii="Wingdings" w:hAnsi="Wingdings" w:hint="default"/>
      </w:rPr>
    </w:lvl>
    <w:lvl w:ilvl="6" w:tplc="65A04658" w:tentative="1">
      <w:start w:val="1"/>
      <w:numFmt w:val="bullet"/>
      <w:lvlText w:val=""/>
      <w:lvlJc w:val="left"/>
      <w:pPr>
        <w:tabs>
          <w:tab w:val="num" w:pos="5040"/>
        </w:tabs>
        <w:ind w:left="5040" w:hanging="360"/>
      </w:pPr>
      <w:rPr>
        <w:rFonts w:ascii="Symbol" w:hAnsi="Symbol" w:hint="default"/>
      </w:rPr>
    </w:lvl>
    <w:lvl w:ilvl="7" w:tplc="F1F6EDCC" w:tentative="1">
      <w:start w:val="1"/>
      <w:numFmt w:val="bullet"/>
      <w:lvlText w:val="o"/>
      <w:lvlJc w:val="left"/>
      <w:pPr>
        <w:tabs>
          <w:tab w:val="num" w:pos="5760"/>
        </w:tabs>
        <w:ind w:left="5760" w:hanging="360"/>
      </w:pPr>
      <w:rPr>
        <w:rFonts w:ascii="Courier New" w:hAnsi="Courier New" w:cs="Courier New" w:hint="default"/>
      </w:rPr>
    </w:lvl>
    <w:lvl w:ilvl="8" w:tplc="2B42D954" w:tentative="1">
      <w:start w:val="1"/>
      <w:numFmt w:val="bullet"/>
      <w:lvlText w:val=""/>
      <w:lvlJc w:val="left"/>
      <w:pPr>
        <w:tabs>
          <w:tab w:val="num" w:pos="6480"/>
        </w:tabs>
        <w:ind w:left="6480" w:hanging="360"/>
      </w:pPr>
      <w:rPr>
        <w:rFonts w:ascii="Wingdings" w:hAnsi="Wingdings" w:hint="default"/>
      </w:rPr>
    </w:lvl>
  </w:abstractNum>
  <w:num w:numId="1">
    <w:abstractNumId w:val="9"/>
  </w:num>
  <w:num w:numId="2">
    <w:abstractNumId w:val="14"/>
  </w:num>
  <w:num w:numId="3">
    <w:abstractNumId w:val="10"/>
  </w:num>
  <w:num w:numId="4">
    <w:abstractNumId w:val="1"/>
  </w:num>
  <w:num w:numId="5">
    <w:abstractNumId w:val="13"/>
  </w:num>
  <w:num w:numId="6">
    <w:abstractNumId w:val="12"/>
  </w:num>
  <w:num w:numId="7">
    <w:abstractNumId w:val="11"/>
  </w:num>
  <w:num w:numId="8">
    <w:abstractNumId w:val="7"/>
  </w:num>
  <w:num w:numId="9">
    <w:abstractNumId w:val="0"/>
  </w:num>
  <w:num w:numId="10">
    <w:abstractNumId w:val="3"/>
  </w:num>
  <w:num w:numId="11">
    <w:abstractNumId w:val="6"/>
  </w:num>
  <w:num w:numId="12">
    <w:abstractNumId w:val="0"/>
  </w:num>
  <w:num w:numId="13">
    <w:abstractNumId w:val="0"/>
  </w:num>
  <w:num w:numId="14">
    <w:abstractNumId w:val="0"/>
  </w:num>
  <w:num w:numId="15">
    <w:abstractNumId w:val="0"/>
  </w:num>
  <w:num w:numId="16">
    <w:abstractNumId w:val="0"/>
  </w:num>
  <w:num w:numId="17">
    <w:abstractNumId w:val="2"/>
  </w:num>
  <w:num w:numId="18">
    <w:abstractNumId w:val="4"/>
  </w:num>
  <w:num w:numId="19">
    <w:abstractNumId w:val="5"/>
  </w:num>
  <w:num w:numId="20">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removeDateAndTime/>
  <w:activeWritingStyle w:appName="MSWord" w:lang="en-US" w:vendorID="64" w:dllVersion="131078" w:nlCheck="1" w:checkStyle="1"/>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NotTrackMoves/>
  <w:doNotTrackFormatting/>
  <w:documentProtection w:formatting="1" w:enforcement="0"/>
  <w:defaultTabStop w:val="720"/>
  <w:clickAndTypeStyle w:val="BodyText"/>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61543"/>
    <w:rsid w:val="000063A7"/>
    <w:rsid w:val="0000675B"/>
    <w:rsid w:val="00006DB8"/>
    <w:rsid w:val="00010140"/>
    <w:rsid w:val="000114B6"/>
    <w:rsid w:val="00011EE6"/>
    <w:rsid w:val="0001226E"/>
    <w:rsid w:val="000171DA"/>
    <w:rsid w:val="000263BB"/>
    <w:rsid w:val="00030C06"/>
    <w:rsid w:val="00040DCD"/>
    <w:rsid w:val="0004636C"/>
    <w:rsid w:val="000512B6"/>
    <w:rsid w:val="00051BC7"/>
    <w:rsid w:val="00063D32"/>
    <w:rsid w:val="00071609"/>
    <w:rsid w:val="0007778C"/>
    <w:rsid w:val="00086D68"/>
    <w:rsid w:val="000879EC"/>
    <w:rsid w:val="0009184E"/>
    <w:rsid w:val="00093D70"/>
    <w:rsid w:val="000A1677"/>
    <w:rsid w:val="000B23F8"/>
    <w:rsid w:val="000C0CE7"/>
    <w:rsid w:val="000C18EE"/>
    <w:rsid w:val="000C1D05"/>
    <w:rsid w:val="000D2A67"/>
    <w:rsid w:val="000E15BC"/>
    <w:rsid w:val="000F3438"/>
    <w:rsid w:val="000F6884"/>
    <w:rsid w:val="0010181A"/>
    <w:rsid w:val="00101B1F"/>
    <w:rsid w:val="0010320F"/>
    <w:rsid w:val="00104399"/>
    <w:rsid w:val="0010664C"/>
    <w:rsid w:val="00107971"/>
    <w:rsid w:val="0012060D"/>
    <w:rsid w:val="00151087"/>
    <w:rsid w:val="0015325D"/>
    <w:rsid w:val="001574A4"/>
    <w:rsid w:val="00160445"/>
    <w:rsid w:val="00160824"/>
    <w:rsid w:val="00161ED8"/>
    <w:rsid w:val="001624C3"/>
    <w:rsid w:val="001645B5"/>
    <w:rsid w:val="001654FA"/>
    <w:rsid w:val="00165AB8"/>
    <w:rsid w:val="00170E4B"/>
    <w:rsid w:val="00172D7F"/>
    <w:rsid w:val="00175C2D"/>
    <w:rsid w:val="00180235"/>
    <w:rsid w:val="0018468A"/>
    <w:rsid w:val="00186009"/>
    <w:rsid w:val="001A3C5C"/>
    <w:rsid w:val="001A75D9"/>
    <w:rsid w:val="001C6D26"/>
    <w:rsid w:val="001D3222"/>
    <w:rsid w:val="001D6650"/>
    <w:rsid w:val="001E4B39"/>
    <w:rsid w:val="001F5785"/>
    <w:rsid w:val="001F7139"/>
    <w:rsid w:val="00200307"/>
    <w:rsid w:val="00207F7E"/>
    <w:rsid w:val="00217034"/>
    <w:rsid w:val="00217CC2"/>
    <w:rsid w:val="002273CA"/>
    <w:rsid w:val="00234111"/>
    <w:rsid w:val="002439EB"/>
    <w:rsid w:val="00244CD5"/>
    <w:rsid w:val="00252BD5"/>
    <w:rsid w:val="00256419"/>
    <w:rsid w:val="00256F04"/>
    <w:rsid w:val="00266D60"/>
    <w:rsid w:val="0027136D"/>
    <w:rsid w:val="00280A53"/>
    <w:rsid w:val="00282EDE"/>
    <w:rsid w:val="00292B10"/>
    <w:rsid w:val="002A0C8C"/>
    <w:rsid w:val="002A2EE5"/>
    <w:rsid w:val="002A4907"/>
    <w:rsid w:val="002C6335"/>
    <w:rsid w:val="002D0C49"/>
    <w:rsid w:val="002D1B52"/>
    <w:rsid w:val="002D5204"/>
    <w:rsid w:val="002E1D8C"/>
    <w:rsid w:val="002E751D"/>
    <w:rsid w:val="002F0076"/>
    <w:rsid w:val="002F5410"/>
    <w:rsid w:val="00303850"/>
    <w:rsid w:val="00306AC0"/>
    <w:rsid w:val="003110DB"/>
    <w:rsid w:val="00314B90"/>
    <w:rsid w:val="0032241E"/>
    <w:rsid w:val="003224BE"/>
    <w:rsid w:val="00326966"/>
    <w:rsid w:val="00332931"/>
    <w:rsid w:val="00332C03"/>
    <w:rsid w:val="003417C9"/>
    <w:rsid w:val="00342E0C"/>
    <w:rsid w:val="00346959"/>
    <w:rsid w:val="00353152"/>
    <w:rsid w:val="003565ED"/>
    <w:rsid w:val="00357FD5"/>
    <w:rsid w:val="003602B3"/>
    <w:rsid w:val="00372700"/>
    <w:rsid w:val="00376DD4"/>
    <w:rsid w:val="00391069"/>
    <w:rsid w:val="00392B05"/>
    <w:rsid w:val="00393989"/>
    <w:rsid w:val="003B6DC8"/>
    <w:rsid w:val="003C1009"/>
    <w:rsid w:val="003C2662"/>
    <w:rsid w:val="003C4372"/>
    <w:rsid w:val="003C732F"/>
    <w:rsid w:val="003C7B01"/>
    <w:rsid w:val="003D59EF"/>
    <w:rsid w:val="003D6B45"/>
    <w:rsid w:val="003D7EA1"/>
    <w:rsid w:val="003E1F9E"/>
    <w:rsid w:val="003E5FCD"/>
    <w:rsid w:val="003F30DB"/>
    <w:rsid w:val="003F4789"/>
    <w:rsid w:val="00403682"/>
    <w:rsid w:val="00411C55"/>
    <w:rsid w:val="004145D9"/>
    <w:rsid w:val="00423003"/>
    <w:rsid w:val="00423A58"/>
    <w:rsid w:val="00433816"/>
    <w:rsid w:val="00440A78"/>
    <w:rsid w:val="00445BF7"/>
    <w:rsid w:val="00451181"/>
    <w:rsid w:val="00452DB6"/>
    <w:rsid w:val="004577A9"/>
    <w:rsid w:val="004628BA"/>
    <w:rsid w:val="00467F6F"/>
    <w:rsid w:val="004708D1"/>
    <w:rsid w:val="00474BBC"/>
    <w:rsid w:val="00475335"/>
    <w:rsid w:val="0048016C"/>
    <w:rsid w:val="00483F43"/>
    <w:rsid w:val="0048455F"/>
    <w:rsid w:val="004849B1"/>
    <w:rsid w:val="004929C8"/>
    <w:rsid w:val="004A28E1"/>
    <w:rsid w:val="004A61A1"/>
    <w:rsid w:val="004B64EC"/>
    <w:rsid w:val="004D1F3B"/>
    <w:rsid w:val="004D2436"/>
    <w:rsid w:val="004D3CB7"/>
    <w:rsid w:val="004D3FB6"/>
    <w:rsid w:val="004D5CD2"/>
    <w:rsid w:val="004E787C"/>
    <w:rsid w:val="004F0FB3"/>
    <w:rsid w:val="004F1FE9"/>
    <w:rsid w:val="004F3A80"/>
    <w:rsid w:val="00504BC1"/>
    <w:rsid w:val="005100F6"/>
    <w:rsid w:val="00510914"/>
    <w:rsid w:val="00515F2A"/>
    <w:rsid w:val="0052242B"/>
    <w:rsid w:val="005261CC"/>
    <w:rsid w:val="00527B5C"/>
    <w:rsid w:val="00530D34"/>
    <w:rsid w:val="00531CD9"/>
    <w:rsid w:val="005327F9"/>
    <w:rsid w:val="00532B92"/>
    <w:rsid w:val="00534120"/>
    <w:rsid w:val="00543E06"/>
    <w:rsid w:val="005532D5"/>
    <w:rsid w:val="00554B8F"/>
    <w:rsid w:val="00560721"/>
    <w:rsid w:val="00563AA9"/>
    <w:rsid w:val="005647C7"/>
    <w:rsid w:val="00566D6A"/>
    <w:rsid w:val="00567043"/>
    <w:rsid w:val="005711E9"/>
    <w:rsid w:val="0057524D"/>
    <w:rsid w:val="00575CFA"/>
    <w:rsid w:val="00576377"/>
    <w:rsid w:val="00577B5B"/>
    <w:rsid w:val="00584F2F"/>
    <w:rsid w:val="00585881"/>
    <w:rsid w:val="00586B27"/>
    <w:rsid w:val="00594383"/>
    <w:rsid w:val="005A1C16"/>
    <w:rsid w:val="005A722B"/>
    <w:rsid w:val="005B0678"/>
    <w:rsid w:val="005B7CDD"/>
    <w:rsid w:val="005C4C65"/>
    <w:rsid w:val="005D18C5"/>
    <w:rsid w:val="005D23ED"/>
    <w:rsid w:val="005D3B22"/>
    <w:rsid w:val="005D7CFB"/>
    <w:rsid w:val="005E2AF9"/>
    <w:rsid w:val="005E4890"/>
    <w:rsid w:val="005F4DCB"/>
    <w:rsid w:val="00600235"/>
    <w:rsid w:val="00602128"/>
    <w:rsid w:val="00606743"/>
    <w:rsid w:val="00610ADB"/>
    <w:rsid w:val="00614A5E"/>
    <w:rsid w:val="00620BFA"/>
    <w:rsid w:val="006244C7"/>
    <w:rsid w:val="00631A3E"/>
    <w:rsid w:val="00633B7D"/>
    <w:rsid w:val="006340FE"/>
    <w:rsid w:val="00636329"/>
    <w:rsid w:val="00642849"/>
    <w:rsid w:val="0064769E"/>
    <w:rsid w:val="00647B03"/>
    <w:rsid w:val="0065443F"/>
    <w:rsid w:val="00654524"/>
    <w:rsid w:val="0066022A"/>
    <w:rsid w:val="00662BFE"/>
    <w:rsid w:val="006637CB"/>
    <w:rsid w:val="00663B92"/>
    <w:rsid w:val="00664F01"/>
    <w:rsid w:val="00665BF6"/>
    <w:rsid w:val="006670D2"/>
    <w:rsid w:val="00667E47"/>
    <w:rsid w:val="00677451"/>
    <w:rsid w:val="00680463"/>
    <w:rsid w:val="00680563"/>
    <w:rsid w:val="006859B4"/>
    <w:rsid w:val="00691431"/>
    <w:rsid w:val="0069428B"/>
    <w:rsid w:val="006A0D3C"/>
    <w:rsid w:val="006A0FC5"/>
    <w:rsid w:val="006A20A1"/>
    <w:rsid w:val="006A7603"/>
    <w:rsid w:val="006C74F4"/>
    <w:rsid w:val="006C7ACD"/>
    <w:rsid w:val="006D4142"/>
    <w:rsid w:val="006D68DA"/>
    <w:rsid w:val="006E32E0"/>
    <w:rsid w:val="006E5523"/>
    <w:rsid w:val="006F189E"/>
    <w:rsid w:val="006F1B3F"/>
    <w:rsid w:val="006F6D65"/>
    <w:rsid w:val="00704220"/>
    <w:rsid w:val="00711136"/>
    <w:rsid w:val="00711291"/>
    <w:rsid w:val="00714730"/>
    <w:rsid w:val="00715F75"/>
    <w:rsid w:val="00716C8E"/>
    <w:rsid w:val="007238FF"/>
    <w:rsid w:val="0072569B"/>
    <w:rsid w:val="00725C30"/>
    <w:rsid w:val="0073078F"/>
    <w:rsid w:val="007316E5"/>
    <w:rsid w:val="00732390"/>
    <w:rsid w:val="00736B0D"/>
    <w:rsid w:val="00737B51"/>
    <w:rsid w:val="00742D4B"/>
    <w:rsid w:val="00744F0F"/>
    <w:rsid w:val="00750FDE"/>
    <w:rsid w:val="007537E2"/>
    <w:rsid w:val="00762B56"/>
    <w:rsid w:val="00763DBB"/>
    <w:rsid w:val="007654AB"/>
    <w:rsid w:val="00765E89"/>
    <w:rsid w:val="00767528"/>
    <w:rsid w:val="00776595"/>
    <w:rsid w:val="007809A2"/>
    <w:rsid w:val="00781144"/>
    <w:rsid w:val="007864FA"/>
    <w:rsid w:val="0078711F"/>
    <w:rsid w:val="0078769E"/>
    <w:rsid w:val="00791BCD"/>
    <w:rsid w:val="007926DE"/>
    <w:rsid w:val="00793809"/>
    <w:rsid w:val="00793F1B"/>
    <w:rsid w:val="007A39CC"/>
    <w:rsid w:val="007A6696"/>
    <w:rsid w:val="007B3D18"/>
    <w:rsid w:val="007B5233"/>
    <w:rsid w:val="007B65D7"/>
    <w:rsid w:val="007C2637"/>
    <w:rsid w:val="007E05D4"/>
    <w:rsid w:val="007E28C0"/>
    <w:rsid w:val="007E4370"/>
    <w:rsid w:val="007E5789"/>
    <w:rsid w:val="007F6029"/>
    <w:rsid w:val="007F767C"/>
    <w:rsid w:val="00801B32"/>
    <w:rsid w:val="00806E2E"/>
    <w:rsid w:val="008159EE"/>
    <w:rsid w:val="008163D0"/>
    <w:rsid w:val="00821734"/>
    <w:rsid w:val="00821FD9"/>
    <w:rsid w:val="008241A1"/>
    <w:rsid w:val="00824E4A"/>
    <w:rsid w:val="00825350"/>
    <w:rsid w:val="00830291"/>
    <w:rsid w:val="008308C2"/>
    <w:rsid w:val="00845A07"/>
    <w:rsid w:val="00845BB9"/>
    <w:rsid w:val="00847214"/>
    <w:rsid w:val="00851812"/>
    <w:rsid w:val="00856A08"/>
    <w:rsid w:val="00861857"/>
    <w:rsid w:val="00863B21"/>
    <w:rsid w:val="00863D1E"/>
    <w:rsid w:val="00871E3C"/>
    <w:rsid w:val="0088044F"/>
    <w:rsid w:val="00880C3D"/>
    <w:rsid w:val="008831EB"/>
    <w:rsid w:val="00886638"/>
    <w:rsid w:val="008877AF"/>
    <w:rsid w:val="00887D77"/>
    <w:rsid w:val="008A09E7"/>
    <w:rsid w:val="008A1731"/>
    <w:rsid w:val="008A4AE4"/>
    <w:rsid w:val="008A783A"/>
    <w:rsid w:val="008C2304"/>
    <w:rsid w:val="008C4576"/>
    <w:rsid w:val="008D1877"/>
    <w:rsid w:val="008D191D"/>
    <w:rsid w:val="008E0EB2"/>
    <w:rsid w:val="008E3EF4"/>
    <w:rsid w:val="008E661A"/>
    <w:rsid w:val="008F298E"/>
    <w:rsid w:val="008F43AA"/>
    <w:rsid w:val="008F5D5D"/>
    <w:rsid w:val="009011D4"/>
    <w:rsid w:val="00901D12"/>
    <w:rsid w:val="00906711"/>
    <w:rsid w:val="009071B9"/>
    <w:rsid w:val="00922D53"/>
    <w:rsid w:val="009278FF"/>
    <w:rsid w:val="00932C0E"/>
    <w:rsid w:val="00941C00"/>
    <w:rsid w:val="009453C1"/>
    <w:rsid w:val="00947AE3"/>
    <w:rsid w:val="009508B6"/>
    <w:rsid w:val="0095133D"/>
    <w:rsid w:val="00951F96"/>
    <w:rsid w:val="00961FED"/>
    <w:rsid w:val="00963867"/>
    <w:rsid w:val="00967C1C"/>
    <w:rsid w:val="00975558"/>
    <w:rsid w:val="009763BD"/>
    <w:rsid w:val="00984DA0"/>
    <w:rsid w:val="00991613"/>
    <w:rsid w:val="0099208F"/>
    <w:rsid w:val="009921F2"/>
    <w:rsid w:val="00996E0A"/>
    <w:rsid w:val="009976DD"/>
    <w:rsid w:val="009A0140"/>
    <w:rsid w:val="009A09A6"/>
    <w:rsid w:val="009A0A59"/>
    <w:rsid w:val="009B1957"/>
    <w:rsid w:val="009B3CD1"/>
    <w:rsid w:val="009B5437"/>
    <w:rsid w:val="009C4C5F"/>
    <w:rsid w:val="009C53F3"/>
    <w:rsid w:val="009C57EA"/>
    <w:rsid w:val="009D368C"/>
    <w:rsid w:val="009D4125"/>
    <w:rsid w:val="009E52AD"/>
    <w:rsid w:val="009E5635"/>
    <w:rsid w:val="009E67B2"/>
    <w:rsid w:val="009F14FB"/>
    <w:rsid w:val="009F5E75"/>
    <w:rsid w:val="009F77D2"/>
    <w:rsid w:val="00A04018"/>
    <w:rsid w:val="00A0550C"/>
    <w:rsid w:val="00A05CA6"/>
    <w:rsid w:val="00A073CC"/>
    <w:rsid w:val="00A136DC"/>
    <w:rsid w:val="00A149C0"/>
    <w:rsid w:val="00A158D9"/>
    <w:rsid w:val="00A166D5"/>
    <w:rsid w:val="00A24CF9"/>
    <w:rsid w:val="00A43AA1"/>
    <w:rsid w:val="00A4463E"/>
    <w:rsid w:val="00A469F7"/>
    <w:rsid w:val="00A753C8"/>
    <w:rsid w:val="00A83D56"/>
    <w:rsid w:val="00A83EB5"/>
    <w:rsid w:val="00A8703A"/>
    <w:rsid w:val="00A87F24"/>
    <w:rsid w:val="00AA0F64"/>
    <w:rsid w:val="00AA3307"/>
    <w:rsid w:val="00AA337E"/>
    <w:rsid w:val="00AA6982"/>
    <w:rsid w:val="00AA7363"/>
    <w:rsid w:val="00AB173C"/>
    <w:rsid w:val="00AB177C"/>
    <w:rsid w:val="00AB2C7C"/>
    <w:rsid w:val="00AC55E3"/>
    <w:rsid w:val="00AC79E7"/>
    <w:rsid w:val="00AD074D"/>
    <w:rsid w:val="00AD2556"/>
    <w:rsid w:val="00AD4E85"/>
    <w:rsid w:val="00AD50AE"/>
    <w:rsid w:val="00AE0630"/>
    <w:rsid w:val="00AF6C15"/>
    <w:rsid w:val="00B00A5E"/>
    <w:rsid w:val="00B04771"/>
    <w:rsid w:val="00B05E05"/>
    <w:rsid w:val="00B140A4"/>
    <w:rsid w:val="00B21994"/>
    <w:rsid w:val="00B254C3"/>
    <w:rsid w:val="00B32016"/>
    <w:rsid w:val="00B367D2"/>
    <w:rsid w:val="00B41879"/>
    <w:rsid w:val="00B41E18"/>
    <w:rsid w:val="00B43397"/>
    <w:rsid w:val="00B470C6"/>
    <w:rsid w:val="00B47DBC"/>
    <w:rsid w:val="00B61495"/>
    <w:rsid w:val="00B65EDF"/>
    <w:rsid w:val="00B667B2"/>
    <w:rsid w:val="00B66ECB"/>
    <w:rsid w:val="00B6706C"/>
    <w:rsid w:val="00B725E5"/>
    <w:rsid w:val="00B811B1"/>
    <w:rsid w:val="00B83F9C"/>
    <w:rsid w:val="00B84AAD"/>
    <w:rsid w:val="00B859DB"/>
    <w:rsid w:val="00B86209"/>
    <w:rsid w:val="00B8745A"/>
    <w:rsid w:val="00B92868"/>
    <w:rsid w:val="00B959D1"/>
    <w:rsid w:val="00BA1A0C"/>
    <w:rsid w:val="00BA4FCE"/>
    <w:rsid w:val="00BB1AC6"/>
    <w:rsid w:val="00BB3D25"/>
    <w:rsid w:val="00BB52EE"/>
    <w:rsid w:val="00BC2D41"/>
    <w:rsid w:val="00BE2D48"/>
    <w:rsid w:val="00BE7AD9"/>
    <w:rsid w:val="00BF1EB7"/>
    <w:rsid w:val="00BF2C5A"/>
    <w:rsid w:val="00BF55EC"/>
    <w:rsid w:val="00C033C1"/>
    <w:rsid w:val="00C03950"/>
    <w:rsid w:val="00C0630C"/>
    <w:rsid w:val="00C0655E"/>
    <w:rsid w:val="00C11DB6"/>
    <w:rsid w:val="00C13654"/>
    <w:rsid w:val="00C206A5"/>
    <w:rsid w:val="00C317B7"/>
    <w:rsid w:val="00C332AF"/>
    <w:rsid w:val="00C36612"/>
    <w:rsid w:val="00C36ED5"/>
    <w:rsid w:val="00C3721E"/>
    <w:rsid w:val="00C37EB4"/>
    <w:rsid w:val="00C41525"/>
    <w:rsid w:val="00C44C32"/>
    <w:rsid w:val="00C44E3B"/>
    <w:rsid w:val="00C54796"/>
    <w:rsid w:val="00C61543"/>
    <w:rsid w:val="00C64D97"/>
    <w:rsid w:val="00C7578A"/>
    <w:rsid w:val="00C83A22"/>
    <w:rsid w:val="00C84F82"/>
    <w:rsid w:val="00C91A3E"/>
    <w:rsid w:val="00C93BF9"/>
    <w:rsid w:val="00C946FE"/>
    <w:rsid w:val="00C96FD1"/>
    <w:rsid w:val="00CA1477"/>
    <w:rsid w:val="00CA3A42"/>
    <w:rsid w:val="00CA5DF5"/>
    <w:rsid w:val="00CB2A72"/>
    <w:rsid w:val="00CC3FEE"/>
    <w:rsid w:val="00CC439B"/>
    <w:rsid w:val="00CD4F2E"/>
    <w:rsid w:val="00CD5865"/>
    <w:rsid w:val="00CD73D5"/>
    <w:rsid w:val="00CE61F4"/>
    <w:rsid w:val="00CF08BF"/>
    <w:rsid w:val="00CF5A24"/>
    <w:rsid w:val="00CF6FF1"/>
    <w:rsid w:val="00D008F5"/>
    <w:rsid w:val="00D3172E"/>
    <w:rsid w:val="00D3642C"/>
    <w:rsid w:val="00D41E05"/>
    <w:rsid w:val="00D4529D"/>
    <w:rsid w:val="00D568FA"/>
    <w:rsid w:val="00D60044"/>
    <w:rsid w:val="00D60C86"/>
    <w:rsid w:val="00D672E7"/>
    <w:rsid w:val="00D713C8"/>
    <w:rsid w:val="00D71B75"/>
    <w:rsid w:val="00D83562"/>
    <w:rsid w:val="00D87E85"/>
    <w:rsid w:val="00D93822"/>
    <w:rsid w:val="00D94CBD"/>
    <w:rsid w:val="00D957C8"/>
    <w:rsid w:val="00DA72FA"/>
    <w:rsid w:val="00DA7E40"/>
    <w:rsid w:val="00DB4A3F"/>
    <w:rsid w:val="00DB7D93"/>
    <w:rsid w:val="00DC13CA"/>
    <w:rsid w:val="00DC3FD5"/>
    <w:rsid w:val="00DC49E2"/>
    <w:rsid w:val="00DC5861"/>
    <w:rsid w:val="00DC674F"/>
    <w:rsid w:val="00DD565E"/>
    <w:rsid w:val="00DD570F"/>
    <w:rsid w:val="00DD58AE"/>
    <w:rsid w:val="00DD6972"/>
    <w:rsid w:val="00DE37FC"/>
    <w:rsid w:val="00DF4890"/>
    <w:rsid w:val="00DF6735"/>
    <w:rsid w:val="00E021F5"/>
    <w:rsid w:val="00E02B61"/>
    <w:rsid w:val="00E03070"/>
    <w:rsid w:val="00E14BCB"/>
    <w:rsid w:val="00E2245D"/>
    <w:rsid w:val="00E2381D"/>
    <w:rsid w:val="00E24621"/>
    <w:rsid w:val="00E2463A"/>
    <w:rsid w:val="00E319D1"/>
    <w:rsid w:val="00E31DA0"/>
    <w:rsid w:val="00E3221B"/>
    <w:rsid w:val="00E3386A"/>
    <w:rsid w:val="00E47D1B"/>
    <w:rsid w:val="00E54302"/>
    <w:rsid w:val="00E54E10"/>
    <w:rsid w:val="00E57CF1"/>
    <w:rsid w:val="00E60116"/>
    <w:rsid w:val="00E648C4"/>
    <w:rsid w:val="00E70E27"/>
    <w:rsid w:val="00E773E8"/>
    <w:rsid w:val="00E9007C"/>
    <w:rsid w:val="00E96B4B"/>
    <w:rsid w:val="00EA1C70"/>
    <w:rsid w:val="00EA4B53"/>
    <w:rsid w:val="00EA6E32"/>
    <w:rsid w:val="00EB2E6D"/>
    <w:rsid w:val="00EB45EC"/>
    <w:rsid w:val="00EB4A1D"/>
    <w:rsid w:val="00EB771E"/>
    <w:rsid w:val="00EB7F5F"/>
    <w:rsid w:val="00EC0593"/>
    <w:rsid w:val="00EC51AF"/>
    <w:rsid w:val="00ED1D9F"/>
    <w:rsid w:val="00ED4712"/>
    <w:rsid w:val="00ED699D"/>
    <w:rsid w:val="00EE4C2A"/>
    <w:rsid w:val="00EF0C86"/>
    <w:rsid w:val="00EF24FD"/>
    <w:rsid w:val="00EF708B"/>
    <w:rsid w:val="00F05B99"/>
    <w:rsid w:val="00F1075D"/>
    <w:rsid w:val="00F12AB1"/>
    <w:rsid w:val="00F12CEC"/>
    <w:rsid w:val="00F214A8"/>
    <w:rsid w:val="00F225AF"/>
    <w:rsid w:val="00F243F5"/>
    <w:rsid w:val="00F263D0"/>
    <w:rsid w:val="00F33DEC"/>
    <w:rsid w:val="00F361F8"/>
    <w:rsid w:val="00F4062E"/>
    <w:rsid w:val="00F4182E"/>
    <w:rsid w:val="00F41862"/>
    <w:rsid w:val="00F46EC5"/>
    <w:rsid w:val="00F5014A"/>
    <w:rsid w:val="00F524D9"/>
    <w:rsid w:val="00F527C1"/>
    <w:rsid w:val="00F54831"/>
    <w:rsid w:val="00F56AC1"/>
    <w:rsid w:val="00F57F42"/>
    <w:rsid w:val="00F601FD"/>
    <w:rsid w:val="00F65236"/>
    <w:rsid w:val="00F6698D"/>
    <w:rsid w:val="00F7216E"/>
    <w:rsid w:val="00F741A0"/>
    <w:rsid w:val="00F866E3"/>
    <w:rsid w:val="00F879AC"/>
    <w:rsid w:val="00F91A26"/>
    <w:rsid w:val="00F94C8A"/>
    <w:rsid w:val="00F9794C"/>
    <w:rsid w:val="00FA0BAA"/>
    <w:rsid w:val="00FA1BF4"/>
    <w:rsid w:val="00FA25B6"/>
    <w:rsid w:val="00FA5B5C"/>
    <w:rsid w:val="00FA5EDC"/>
    <w:rsid w:val="00FD169A"/>
    <w:rsid w:val="00FD2649"/>
    <w:rsid w:val="00FD28D0"/>
    <w:rsid w:val="00FD45C9"/>
    <w:rsid w:val="00FE0067"/>
    <w:rsid w:val="00FE0A33"/>
    <w:rsid w:val="00FE1601"/>
    <w:rsid w:val="00FE37C8"/>
    <w:rsid w:val="00FE3863"/>
    <w:rsid w:val="00FE40F1"/>
    <w:rsid w:val="00FF0DA4"/>
    <w:rsid w:val="00FF1F4E"/>
    <w:rsid w:val="00FF26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2B1E2D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Title" w:qFormat="1"/>
    <w:lsdException w:name="Default Paragraph Font" w:uiPriority="1"/>
    <w:lsdException w:name="Subtitle" w:qFormat="1"/>
    <w:lsdException w:name="Hyperlink" w:uiPriority="99"/>
    <w:lsdException w:name="Strong" w:qFormat="1"/>
    <w:lsdException w:name="Emphasis" w:qFormat="1"/>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0E15BC"/>
    <w:pPr>
      <w:spacing w:before="120" w:after="120"/>
    </w:pPr>
    <w:rPr>
      <w:color w:val="000000" w:themeColor="text1"/>
      <w:sz w:val="24"/>
      <w:szCs w:val="24"/>
    </w:rPr>
  </w:style>
  <w:style w:type="paragraph" w:styleId="Heading1">
    <w:name w:val="heading 1"/>
    <w:next w:val="BodyText"/>
    <w:qFormat/>
    <w:rsid w:val="007E28C0"/>
    <w:pPr>
      <w:keepNext/>
      <w:pageBreakBefore/>
      <w:numPr>
        <w:numId w:val="16"/>
      </w:numPr>
      <w:tabs>
        <w:tab w:val="left" w:pos="720"/>
      </w:tabs>
      <w:autoSpaceDE w:val="0"/>
      <w:autoSpaceDN w:val="0"/>
      <w:adjustRightInd w:val="0"/>
      <w:spacing w:after="120"/>
      <w:ind w:left="720" w:hanging="720"/>
      <w:outlineLvl w:val="0"/>
    </w:pPr>
    <w:rPr>
      <w:rFonts w:ascii="Arial" w:hAnsi="Arial" w:cs="Arial"/>
      <w:b/>
      <w:bCs/>
      <w:color w:val="000000" w:themeColor="text1"/>
      <w:kern w:val="32"/>
      <w:sz w:val="36"/>
      <w:szCs w:val="32"/>
    </w:rPr>
  </w:style>
  <w:style w:type="paragraph" w:styleId="Heading2">
    <w:name w:val="heading 2"/>
    <w:basedOn w:val="Heading1"/>
    <w:next w:val="BodyText"/>
    <w:qFormat/>
    <w:rsid w:val="007E28C0"/>
    <w:pPr>
      <w:pageBreakBefore w:val="0"/>
      <w:numPr>
        <w:ilvl w:val="1"/>
      </w:numPr>
      <w:tabs>
        <w:tab w:val="clear" w:pos="720"/>
        <w:tab w:val="left" w:pos="907"/>
      </w:tabs>
      <w:spacing w:before="120"/>
      <w:ind w:left="907" w:hanging="907"/>
      <w:outlineLvl w:val="1"/>
    </w:pPr>
    <w:rPr>
      <w:iCs/>
      <w:sz w:val="32"/>
      <w:szCs w:val="28"/>
    </w:rPr>
  </w:style>
  <w:style w:type="paragraph" w:styleId="Heading3">
    <w:name w:val="heading 3"/>
    <w:basedOn w:val="Heading2"/>
    <w:next w:val="BodyText"/>
    <w:qFormat/>
    <w:rsid w:val="007E28C0"/>
    <w:pPr>
      <w:numPr>
        <w:ilvl w:val="2"/>
      </w:numPr>
      <w:tabs>
        <w:tab w:val="clear" w:pos="907"/>
        <w:tab w:val="left" w:pos="1080"/>
      </w:tabs>
      <w:ind w:left="1080" w:hanging="1080"/>
      <w:outlineLvl w:val="2"/>
    </w:pPr>
    <w:rPr>
      <w:bCs w:val="0"/>
      <w:iCs w:val="0"/>
      <w:sz w:val="28"/>
      <w:szCs w:val="26"/>
    </w:rPr>
  </w:style>
  <w:style w:type="paragraph" w:styleId="Heading4">
    <w:name w:val="heading 4"/>
    <w:basedOn w:val="Heading3"/>
    <w:next w:val="BodyText"/>
    <w:qFormat/>
    <w:rsid w:val="007E28C0"/>
    <w:pPr>
      <w:numPr>
        <w:ilvl w:val="3"/>
      </w:numPr>
      <w:ind w:left="1080" w:hanging="1080"/>
      <w:outlineLvl w:val="3"/>
    </w:pPr>
    <w:rPr>
      <w:sz w:val="24"/>
      <w:szCs w:val="28"/>
    </w:rPr>
  </w:style>
  <w:style w:type="paragraph" w:styleId="Heading5">
    <w:name w:val="heading 5"/>
    <w:basedOn w:val="Heading4"/>
    <w:next w:val="BodyText"/>
    <w:qFormat/>
    <w:rsid w:val="007E28C0"/>
    <w:pPr>
      <w:numPr>
        <w:ilvl w:val="4"/>
      </w:numPr>
      <w:ind w:left="1080" w:hanging="1080"/>
      <w:outlineLvl w:val="4"/>
    </w:pPr>
    <w:rPr>
      <w:bCs/>
      <w:iCs/>
      <w:szCs w:val="26"/>
    </w:rPr>
  </w:style>
  <w:style w:type="paragraph" w:styleId="Heading6">
    <w:name w:val="heading 6"/>
    <w:basedOn w:val="Heading5"/>
    <w:next w:val="BodyText"/>
    <w:qFormat/>
    <w:rsid w:val="00C332AF"/>
    <w:pPr>
      <w:numPr>
        <w:ilvl w:val="5"/>
      </w:numPr>
      <w:ind w:left="1080" w:hanging="1080"/>
      <w:outlineLvl w:val="5"/>
    </w:pPr>
    <w:rPr>
      <w:bCs w:val="0"/>
      <w:szCs w:val="22"/>
    </w:rPr>
  </w:style>
  <w:style w:type="paragraph" w:styleId="Heading7">
    <w:name w:val="heading 7"/>
    <w:basedOn w:val="Heading6"/>
    <w:next w:val="BodyText"/>
    <w:qFormat/>
    <w:rsid w:val="00C332AF"/>
    <w:pPr>
      <w:numPr>
        <w:ilvl w:val="6"/>
      </w:numPr>
      <w:ind w:left="1080"/>
      <w:outlineLvl w:val="6"/>
    </w:pPr>
    <w:rPr>
      <w:szCs w:val="24"/>
    </w:rPr>
  </w:style>
  <w:style w:type="paragraph" w:styleId="Heading8">
    <w:name w:val="heading 8"/>
    <w:basedOn w:val="Heading7"/>
    <w:next w:val="BodyText"/>
    <w:qFormat/>
    <w:rsid w:val="00C332AF"/>
    <w:pPr>
      <w:numPr>
        <w:ilvl w:val="7"/>
      </w:numPr>
      <w:ind w:left="1080" w:hanging="1080"/>
      <w:outlineLvl w:val="7"/>
    </w:pPr>
    <w:rPr>
      <w:iCs w:val="0"/>
    </w:rPr>
  </w:style>
  <w:style w:type="paragraph" w:styleId="Heading9">
    <w:name w:val="heading 9"/>
    <w:basedOn w:val="Heading8"/>
    <w:next w:val="BodyText"/>
    <w:qFormat/>
    <w:rsid w:val="00C332AF"/>
    <w:pPr>
      <w:numPr>
        <w:ilvl w:val="8"/>
      </w:numPr>
      <w:ind w:left="1080" w:hanging="1080"/>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link w:val="BodyTextChar"/>
    <w:rsid w:val="000E15BC"/>
    <w:pPr>
      <w:tabs>
        <w:tab w:val="left" w:pos="720"/>
      </w:tabs>
      <w:spacing w:before="120" w:after="120"/>
    </w:pPr>
    <w:rPr>
      <w:color w:val="000000" w:themeColor="text1"/>
      <w:sz w:val="24"/>
    </w:rPr>
  </w:style>
  <w:style w:type="character" w:customStyle="1" w:styleId="BodyTextChar">
    <w:name w:val="Body Text Char"/>
    <w:link w:val="BodyText"/>
    <w:rsid w:val="000E15BC"/>
    <w:rPr>
      <w:color w:val="000000" w:themeColor="text1"/>
      <w:sz w:val="24"/>
    </w:rPr>
  </w:style>
  <w:style w:type="paragraph" w:customStyle="1" w:styleId="Appendix1">
    <w:name w:val="Appendix 1"/>
    <w:basedOn w:val="Heading1"/>
    <w:next w:val="BodyText"/>
    <w:rsid w:val="00E70E27"/>
    <w:pPr>
      <w:numPr>
        <w:numId w:val="1"/>
      </w:numPr>
      <w:tabs>
        <w:tab w:val="left" w:pos="720"/>
      </w:tabs>
      <w:ind w:left="576" w:hanging="576"/>
    </w:pPr>
    <w:rPr>
      <w:szCs w:val="24"/>
    </w:rPr>
  </w:style>
  <w:style w:type="paragraph" w:customStyle="1" w:styleId="Appendix2">
    <w:name w:val="Appendix 2"/>
    <w:basedOn w:val="Appendix1"/>
    <w:next w:val="BodyText"/>
    <w:rsid w:val="00E70E27"/>
    <w:pPr>
      <w:pageBreakBefore w:val="0"/>
      <w:numPr>
        <w:ilvl w:val="1"/>
      </w:numPr>
      <w:tabs>
        <w:tab w:val="clear" w:pos="720"/>
        <w:tab w:val="clear" w:pos="1152"/>
        <w:tab w:val="left" w:pos="907"/>
      </w:tabs>
      <w:spacing w:before="120"/>
      <w:ind w:left="907" w:hanging="907"/>
    </w:pPr>
    <w:rPr>
      <w:sz w:val="32"/>
    </w:rPr>
  </w:style>
  <w:style w:type="paragraph" w:styleId="BalloonText">
    <w:name w:val="Balloon Text"/>
    <w:basedOn w:val="Normal"/>
    <w:link w:val="BalloonTextChar"/>
    <w:rsid w:val="00654524"/>
    <w:pPr>
      <w:spacing w:before="0" w:after="0"/>
    </w:pPr>
    <w:rPr>
      <w:rFonts w:ascii="Tahoma" w:hAnsi="Tahoma" w:cs="Tahoma"/>
      <w:sz w:val="16"/>
      <w:szCs w:val="16"/>
    </w:rPr>
  </w:style>
  <w:style w:type="character" w:customStyle="1" w:styleId="BalloonTextChar">
    <w:name w:val="Balloon Text Char"/>
    <w:basedOn w:val="DefaultParagraphFont"/>
    <w:link w:val="BalloonText"/>
    <w:rsid w:val="00654524"/>
    <w:rPr>
      <w:rFonts w:ascii="Tahoma" w:hAnsi="Tahoma" w:cs="Tahoma"/>
      <w:color w:val="000000" w:themeColor="text1"/>
      <w:sz w:val="16"/>
      <w:szCs w:val="16"/>
    </w:rPr>
  </w:style>
  <w:style w:type="paragraph" w:customStyle="1" w:styleId="BodyTextBullet1">
    <w:name w:val="Body Text Bullet 1"/>
    <w:rsid w:val="000E15BC"/>
    <w:pPr>
      <w:numPr>
        <w:numId w:val="2"/>
      </w:numPr>
      <w:spacing w:before="60" w:after="60"/>
    </w:pPr>
    <w:rPr>
      <w:color w:val="000000" w:themeColor="text1"/>
      <w:sz w:val="24"/>
    </w:rPr>
  </w:style>
  <w:style w:type="paragraph" w:customStyle="1" w:styleId="BodyTextBullet2">
    <w:name w:val="Body Text Bullet 2"/>
    <w:rsid w:val="000E15BC"/>
    <w:pPr>
      <w:numPr>
        <w:numId w:val="3"/>
      </w:numPr>
      <w:spacing w:before="60" w:after="60"/>
    </w:pPr>
    <w:rPr>
      <w:color w:val="000000" w:themeColor="text1"/>
      <w:sz w:val="24"/>
    </w:rPr>
  </w:style>
  <w:style w:type="paragraph" w:customStyle="1" w:styleId="BodyTextLettered1">
    <w:name w:val="Body Text Lettered 1"/>
    <w:rsid w:val="000E15BC"/>
    <w:pPr>
      <w:numPr>
        <w:numId w:val="4"/>
      </w:numPr>
      <w:spacing w:before="60" w:after="60"/>
    </w:pPr>
    <w:rPr>
      <w:color w:val="000000" w:themeColor="text1"/>
      <w:sz w:val="24"/>
    </w:rPr>
  </w:style>
  <w:style w:type="paragraph" w:customStyle="1" w:styleId="BodyTextLettered2">
    <w:name w:val="Body Text Lettered 2"/>
    <w:rsid w:val="000E15BC"/>
    <w:pPr>
      <w:numPr>
        <w:numId w:val="5"/>
      </w:numPr>
      <w:spacing w:before="60" w:after="60"/>
    </w:pPr>
    <w:rPr>
      <w:color w:val="000000" w:themeColor="text1"/>
      <w:sz w:val="24"/>
    </w:rPr>
  </w:style>
  <w:style w:type="paragraph" w:customStyle="1" w:styleId="BodyTextNumbered1">
    <w:name w:val="Body Text Numbered 1"/>
    <w:rsid w:val="000E15BC"/>
    <w:pPr>
      <w:numPr>
        <w:numId w:val="6"/>
      </w:numPr>
      <w:spacing w:before="60" w:after="60"/>
    </w:pPr>
    <w:rPr>
      <w:color w:val="000000" w:themeColor="text1"/>
      <w:sz w:val="24"/>
    </w:rPr>
  </w:style>
  <w:style w:type="paragraph" w:customStyle="1" w:styleId="BodyTextNumbered2">
    <w:name w:val="Body Text Numbered 2"/>
    <w:rsid w:val="000E15BC"/>
    <w:pPr>
      <w:numPr>
        <w:numId w:val="7"/>
      </w:numPr>
      <w:spacing w:before="60" w:after="60"/>
    </w:pPr>
    <w:rPr>
      <w:color w:val="000000" w:themeColor="text1"/>
      <w:sz w:val="22"/>
    </w:rPr>
  </w:style>
  <w:style w:type="paragraph" w:customStyle="1" w:styleId="BulletInstructions">
    <w:name w:val="Bullet Instructions"/>
    <w:basedOn w:val="Normal"/>
    <w:rsid w:val="000E15BC"/>
    <w:pPr>
      <w:numPr>
        <w:numId w:val="8"/>
      </w:numPr>
      <w:spacing w:before="60" w:after="60"/>
    </w:pPr>
    <w:rPr>
      <w:i/>
      <w:color w:val="0000FF"/>
    </w:rPr>
  </w:style>
  <w:style w:type="paragraph" w:styleId="Caption">
    <w:name w:val="caption"/>
    <w:next w:val="BodyText"/>
    <w:qFormat/>
    <w:rsid w:val="00E70E27"/>
    <w:pPr>
      <w:keepNext/>
      <w:keepLines/>
      <w:spacing w:before="120" w:after="60"/>
    </w:pPr>
    <w:rPr>
      <w:rFonts w:ascii="Arial" w:hAnsi="Arial" w:cs="Arial"/>
      <w:b/>
      <w:bCs/>
      <w:color w:val="000000" w:themeColor="text1"/>
    </w:rPr>
  </w:style>
  <w:style w:type="paragraph" w:customStyle="1" w:styleId="InstructionalText1">
    <w:name w:val="Instructional Text 1"/>
    <w:next w:val="BodyText"/>
    <w:link w:val="InstructionalText1Char"/>
    <w:rsid w:val="000E15BC"/>
    <w:pPr>
      <w:keepLines/>
      <w:tabs>
        <w:tab w:val="left" w:pos="720"/>
      </w:tabs>
      <w:autoSpaceDE w:val="0"/>
      <w:autoSpaceDN w:val="0"/>
      <w:adjustRightInd w:val="0"/>
      <w:spacing w:before="120" w:after="120" w:line="240" w:lineRule="atLeast"/>
    </w:pPr>
    <w:rPr>
      <w:i/>
      <w:iCs/>
      <w:color w:val="0000FF"/>
      <w:sz w:val="24"/>
    </w:rPr>
  </w:style>
  <w:style w:type="character" w:customStyle="1" w:styleId="InstructionalText1Char">
    <w:name w:val="Instructional Text 1 Char"/>
    <w:link w:val="InstructionalText1"/>
    <w:rsid w:val="000E15BC"/>
    <w:rPr>
      <w:i/>
      <w:iCs/>
      <w:color w:val="0000FF"/>
      <w:sz w:val="24"/>
    </w:rPr>
  </w:style>
  <w:style w:type="paragraph" w:customStyle="1" w:styleId="CoverTitleInstructions">
    <w:name w:val="Cover Title Instructions"/>
    <w:basedOn w:val="InstructionalText1"/>
    <w:next w:val="Title"/>
    <w:rsid w:val="000E15BC"/>
    <w:pPr>
      <w:jc w:val="center"/>
    </w:pPr>
    <w:rPr>
      <w:szCs w:val="28"/>
    </w:rPr>
  </w:style>
  <w:style w:type="paragraph" w:styleId="Title">
    <w:name w:val="Title"/>
    <w:next w:val="BodyText"/>
    <w:link w:val="TitleChar"/>
    <w:qFormat/>
    <w:rsid w:val="000E15BC"/>
    <w:pPr>
      <w:autoSpaceDE w:val="0"/>
      <w:autoSpaceDN w:val="0"/>
      <w:adjustRightInd w:val="0"/>
      <w:spacing w:after="360"/>
      <w:jc w:val="center"/>
    </w:pPr>
    <w:rPr>
      <w:rFonts w:ascii="Arial" w:hAnsi="Arial" w:cs="Arial"/>
      <w:b/>
      <w:bCs/>
      <w:color w:val="000000" w:themeColor="text1"/>
      <w:sz w:val="36"/>
      <w:szCs w:val="32"/>
    </w:rPr>
  </w:style>
  <w:style w:type="character" w:customStyle="1" w:styleId="TitleChar">
    <w:name w:val="Title Char"/>
    <w:basedOn w:val="DefaultParagraphFont"/>
    <w:link w:val="Title"/>
    <w:rsid w:val="000E15BC"/>
    <w:rPr>
      <w:rFonts w:ascii="Arial" w:hAnsi="Arial" w:cs="Arial"/>
      <w:b/>
      <w:bCs/>
      <w:color w:val="000000" w:themeColor="text1"/>
      <w:sz w:val="36"/>
      <w:szCs w:val="32"/>
    </w:rPr>
  </w:style>
  <w:style w:type="paragraph" w:customStyle="1" w:styleId="CrossReference">
    <w:name w:val="CrossReference"/>
    <w:basedOn w:val="Normal"/>
    <w:rsid w:val="000E15BC"/>
    <w:pPr>
      <w:keepNext/>
      <w:keepLines/>
      <w:autoSpaceDE w:val="0"/>
      <w:autoSpaceDN w:val="0"/>
      <w:adjustRightInd w:val="0"/>
      <w:spacing w:before="60" w:after="60"/>
    </w:pPr>
    <w:rPr>
      <w:iCs/>
      <w:color w:val="0000FF"/>
      <w:sz w:val="20"/>
      <w:szCs w:val="22"/>
      <w:u w:val="single"/>
    </w:rPr>
  </w:style>
  <w:style w:type="character" w:styleId="FollowedHyperlink">
    <w:name w:val="FollowedHyperlink"/>
    <w:rsid w:val="000E15BC"/>
    <w:rPr>
      <w:color w:val="606420"/>
      <w:u w:val="single"/>
    </w:rPr>
  </w:style>
  <w:style w:type="paragraph" w:styleId="Footer">
    <w:name w:val="footer"/>
    <w:link w:val="FooterChar"/>
    <w:rsid w:val="00704220"/>
    <w:pPr>
      <w:tabs>
        <w:tab w:val="center" w:pos="4680"/>
        <w:tab w:val="right" w:pos="9360"/>
      </w:tabs>
    </w:pPr>
    <w:rPr>
      <w:rFonts w:cs="Tahoma"/>
      <w:color w:val="000000" w:themeColor="text1"/>
      <w:szCs w:val="16"/>
    </w:rPr>
  </w:style>
  <w:style w:type="character" w:customStyle="1" w:styleId="FooterChar">
    <w:name w:val="Footer Char"/>
    <w:link w:val="Footer"/>
    <w:rsid w:val="00704220"/>
    <w:rPr>
      <w:rFonts w:cs="Tahoma"/>
      <w:color w:val="000000" w:themeColor="text1"/>
      <w:szCs w:val="16"/>
    </w:rPr>
  </w:style>
  <w:style w:type="paragraph" w:styleId="Header">
    <w:name w:val="header"/>
    <w:link w:val="HeaderChar"/>
    <w:rsid w:val="000E15BC"/>
    <w:pPr>
      <w:tabs>
        <w:tab w:val="center" w:pos="4680"/>
        <w:tab w:val="right" w:pos="9360"/>
      </w:tabs>
    </w:pPr>
    <w:rPr>
      <w:color w:val="000000" w:themeColor="text1"/>
    </w:rPr>
  </w:style>
  <w:style w:type="character" w:customStyle="1" w:styleId="HeaderChar">
    <w:name w:val="Header Char"/>
    <w:basedOn w:val="DefaultParagraphFont"/>
    <w:link w:val="Header"/>
    <w:rsid w:val="000E15BC"/>
    <w:rPr>
      <w:color w:val="000000" w:themeColor="text1"/>
    </w:rPr>
  </w:style>
  <w:style w:type="numbering" w:customStyle="1" w:styleId="Headings">
    <w:name w:val="Headings"/>
    <w:uiPriority w:val="99"/>
    <w:rsid w:val="000E15BC"/>
    <w:pPr>
      <w:numPr>
        <w:numId w:val="9"/>
      </w:numPr>
    </w:pPr>
  </w:style>
  <w:style w:type="character" w:styleId="Hyperlink">
    <w:name w:val="Hyperlink"/>
    <w:uiPriority w:val="99"/>
    <w:rsid w:val="000E15BC"/>
    <w:rPr>
      <w:color w:val="0000FF"/>
      <w:u w:val="single"/>
    </w:rPr>
  </w:style>
  <w:style w:type="paragraph" w:customStyle="1" w:styleId="InstructionalBullet1">
    <w:name w:val="Instructional Bullet 1"/>
    <w:rsid w:val="000E15BC"/>
    <w:pPr>
      <w:numPr>
        <w:numId w:val="10"/>
      </w:numPr>
      <w:spacing w:before="60" w:after="60"/>
    </w:pPr>
    <w:rPr>
      <w:i/>
      <w:color w:val="0000FF"/>
      <w:sz w:val="24"/>
      <w:szCs w:val="24"/>
    </w:rPr>
  </w:style>
  <w:style w:type="paragraph" w:customStyle="1" w:styleId="InstructionalBullet2">
    <w:name w:val="Instructional Bullet 2"/>
    <w:basedOn w:val="InstructionalBullet1"/>
    <w:rsid w:val="000E15BC"/>
    <w:pPr>
      <w:numPr>
        <w:numId w:val="0"/>
      </w:numPr>
    </w:pPr>
  </w:style>
  <w:style w:type="paragraph" w:customStyle="1" w:styleId="InstructionalFooter">
    <w:name w:val="Instructional Footer"/>
    <w:basedOn w:val="Footer"/>
    <w:next w:val="Footer"/>
    <w:qFormat/>
    <w:rsid w:val="000E15BC"/>
    <w:pPr>
      <w:jc w:val="center"/>
    </w:pPr>
    <w:rPr>
      <w:i/>
      <w:color w:val="0000FF"/>
    </w:rPr>
  </w:style>
  <w:style w:type="paragraph" w:customStyle="1" w:styleId="InstructionalNote">
    <w:name w:val="Instructional Note"/>
    <w:rsid w:val="000E15BC"/>
    <w:pPr>
      <w:numPr>
        <w:numId w:val="11"/>
      </w:numPr>
      <w:autoSpaceDE w:val="0"/>
      <w:autoSpaceDN w:val="0"/>
      <w:adjustRightInd w:val="0"/>
      <w:spacing w:before="60" w:after="60"/>
    </w:pPr>
    <w:rPr>
      <w:i/>
      <w:iCs/>
      <w:color w:val="0000FF"/>
      <w:sz w:val="22"/>
      <w:szCs w:val="22"/>
    </w:rPr>
  </w:style>
  <w:style w:type="paragraph" w:customStyle="1" w:styleId="InstructionalTable">
    <w:name w:val="Instructional Table"/>
    <w:next w:val="Normal"/>
    <w:rsid w:val="000E15BC"/>
    <w:rPr>
      <w:i/>
      <w:color w:val="0000FF"/>
      <w:sz w:val="22"/>
      <w:szCs w:val="24"/>
    </w:rPr>
  </w:style>
  <w:style w:type="paragraph" w:customStyle="1" w:styleId="InstructionalText2">
    <w:name w:val="Instructional Text 2"/>
    <w:basedOn w:val="InstructionalText1"/>
    <w:next w:val="BodyText"/>
    <w:link w:val="InstructionalText2Char"/>
    <w:rsid w:val="000E15BC"/>
    <w:pPr>
      <w:ind w:left="720"/>
    </w:pPr>
  </w:style>
  <w:style w:type="character" w:customStyle="1" w:styleId="InstructionalText2Char">
    <w:name w:val="Instructional Text 2 Char"/>
    <w:basedOn w:val="InstructionalText1Char"/>
    <w:link w:val="InstructionalText2"/>
    <w:rsid w:val="000E15BC"/>
    <w:rPr>
      <w:i/>
      <w:iCs/>
      <w:color w:val="0000FF"/>
      <w:sz w:val="24"/>
    </w:rPr>
  </w:style>
  <w:style w:type="character" w:customStyle="1" w:styleId="InstructionalTextBold">
    <w:name w:val="Instructional Text Bold"/>
    <w:rsid w:val="000E15BC"/>
    <w:rPr>
      <w:b/>
      <w:bCs/>
      <w:color w:val="0000FF"/>
    </w:rPr>
  </w:style>
  <w:style w:type="paragraph" w:customStyle="1" w:styleId="InstructionalTextMainTitle">
    <w:name w:val="Instructional Text Main Title"/>
    <w:basedOn w:val="InstructionalText1"/>
    <w:next w:val="Title"/>
    <w:qFormat/>
    <w:rsid w:val="000E15BC"/>
    <w:pPr>
      <w:jc w:val="center"/>
    </w:pPr>
    <w:rPr>
      <w:szCs w:val="22"/>
    </w:rPr>
  </w:style>
  <w:style w:type="paragraph" w:customStyle="1" w:styleId="InstructionalTextTitle2">
    <w:name w:val="Instructional Text Title 2"/>
    <w:basedOn w:val="InstructionalText1"/>
    <w:next w:val="Title2"/>
    <w:qFormat/>
    <w:rsid w:val="000E15BC"/>
    <w:pPr>
      <w:jc w:val="center"/>
    </w:pPr>
    <w:rPr>
      <w:i w:val="0"/>
      <w:szCs w:val="22"/>
    </w:rPr>
  </w:style>
  <w:style w:type="character" w:styleId="LineNumber">
    <w:name w:val="line number"/>
    <w:basedOn w:val="DefaultParagraphFont"/>
    <w:rsid w:val="000E15BC"/>
  </w:style>
  <w:style w:type="character" w:styleId="PageNumber">
    <w:name w:val="page number"/>
    <w:basedOn w:val="DefaultParagraphFont"/>
    <w:rsid w:val="000E15BC"/>
  </w:style>
  <w:style w:type="table" w:styleId="TableGrid">
    <w:name w:val="Table Grid"/>
    <w:basedOn w:val="TableNormal"/>
    <w:rsid w:val="000E15B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ing">
    <w:name w:val="Table Heading"/>
    <w:rsid w:val="00E70E27"/>
    <w:pPr>
      <w:spacing w:before="60" w:after="60"/>
    </w:pPr>
    <w:rPr>
      <w:rFonts w:ascii="Arial" w:hAnsi="Arial" w:cs="Arial"/>
      <w:b/>
      <w:sz w:val="22"/>
      <w:szCs w:val="22"/>
    </w:rPr>
  </w:style>
  <w:style w:type="paragraph" w:customStyle="1" w:styleId="TableHeadingCentered">
    <w:name w:val="Table Heading Centered"/>
    <w:basedOn w:val="TableHeading"/>
    <w:rsid w:val="000E15BC"/>
    <w:pPr>
      <w:jc w:val="center"/>
    </w:pPr>
    <w:rPr>
      <w:rFonts w:cs="Times New Roman"/>
      <w:sz w:val="16"/>
      <w:szCs w:val="16"/>
    </w:rPr>
  </w:style>
  <w:style w:type="paragraph" w:customStyle="1" w:styleId="TableText">
    <w:name w:val="Table Text"/>
    <w:link w:val="TableTextChar"/>
    <w:rsid w:val="000E15BC"/>
    <w:pPr>
      <w:spacing w:before="60" w:after="60"/>
    </w:pPr>
    <w:rPr>
      <w:rFonts w:ascii="Arial" w:hAnsi="Arial" w:cs="Arial"/>
      <w:sz w:val="22"/>
    </w:rPr>
  </w:style>
  <w:style w:type="character" w:customStyle="1" w:styleId="TableTextChar">
    <w:name w:val="Table Text Char"/>
    <w:link w:val="TableText"/>
    <w:rsid w:val="000E15BC"/>
    <w:rPr>
      <w:rFonts w:ascii="Arial" w:hAnsi="Arial" w:cs="Arial"/>
      <w:sz w:val="22"/>
    </w:rPr>
  </w:style>
  <w:style w:type="paragraph" w:customStyle="1" w:styleId="TemplateInstructions">
    <w:name w:val="Template Instructions"/>
    <w:next w:val="BodyText"/>
    <w:link w:val="TemplateInstructionsChar"/>
    <w:rsid w:val="000E15BC"/>
    <w:pPr>
      <w:keepNext/>
      <w:keepLines/>
      <w:spacing w:before="40"/>
    </w:pPr>
    <w:rPr>
      <w:i/>
      <w:iCs/>
      <w:color w:val="0000FF"/>
      <w:sz w:val="22"/>
      <w:szCs w:val="22"/>
    </w:rPr>
  </w:style>
  <w:style w:type="character" w:customStyle="1" w:styleId="TemplateInstructionsChar">
    <w:name w:val="Template Instructions Char"/>
    <w:link w:val="TemplateInstructions"/>
    <w:rsid w:val="000E15BC"/>
    <w:rPr>
      <w:i/>
      <w:iCs/>
      <w:color w:val="0000FF"/>
      <w:sz w:val="22"/>
      <w:szCs w:val="22"/>
    </w:rPr>
  </w:style>
  <w:style w:type="character" w:customStyle="1" w:styleId="TextBold">
    <w:name w:val="Text Bold"/>
    <w:rsid w:val="000E15BC"/>
    <w:rPr>
      <w:b/>
    </w:rPr>
  </w:style>
  <w:style w:type="character" w:customStyle="1" w:styleId="TextBoldItalics">
    <w:name w:val="Text Bold Italics"/>
    <w:rsid w:val="000E15BC"/>
    <w:rPr>
      <w:b/>
      <w:i/>
    </w:rPr>
  </w:style>
  <w:style w:type="character" w:customStyle="1" w:styleId="TextItalics">
    <w:name w:val="Text Italics"/>
    <w:rsid w:val="000E15BC"/>
    <w:rPr>
      <w:i/>
    </w:rPr>
  </w:style>
  <w:style w:type="paragraph" w:customStyle="1" w:styleId="Title2">
    <w:name w:val="Title 2"/>
    <w:next w:val="BodyText"/>
    <w:rsid w:val="000E15BC"/>
    <w:pPr>
      <w:spacing w:after="360"/>
      <w:jc w:val="center"/>
    </w:pPr>
    <w:rPr>
      <w:rFonts w:ascii="Arial" w:hAnsi="Arial" w:cs="Arial"/>
      <w:b/>
      <w:bCs/>
      <w:color w:val="000000" w:themeColor="text1"/>
      <w:sz w:val="28"/>
      <w:szCs w:val="32"/>
    </w:rPr>
  </w:style>
  <w:style w:type="paragraph" w:styleId="TOC1">
    <w:name w:val="toc 1"/>
    <w:next w:val="BodyText"/>
    <w:autoRedefine/>
    <w:uiPriority w:val="39"/>
    <w:rsid w:val="009C57EA"/>
    <w:pPr>
      <w:keepNext/>
      <w:keepLines/>
      <w:tabs>
        <w:tab w:val="left" w:pos="540"/>
        <w:tab w:val="right" w:leader="dot" w:pos="9350"/>
      </w:tabs>
      <w:spacing w:before="60" w:after="60"/>
      <w:ind w:left="547" w:hanging="547"/>
    </w:pPr>
    <w:rPr>
      <w:rFonts w:ascii="Arial" w:hAnsi="Arial"/>
      <w:b/>
      <w:color w:val="000000" w:themeColor="text1"/>
      <w:sz w:val="28"/>
    </w:rPr>
  </w:style>
  <w:style w:type="paragraph" w:styleId="TOC2">
    <w:name w:val="toc 2"/>
    <w:next w:val="BodyText"/>
    <w:autoRedefine/>
    <w:uiPriority w:val="39"/>
    <w:rsid w:val="009C57EA"/>
    <w:pPr>
      <w:tabs>
        <w:tab w:val="left" w:pos="1080"/>
        <w:tab w:val="right" w:leader="dot" w:pos="9350"/>
      </w:tabs>
      <w:spacing w:before="40" w:after="40"/>
      <w:ind w:left="1094" w:hanging="734"/>
    </w:pPr>
    <w:rPr>
      <w:rFonts w:ascii="Arial" w:hAnsi="Arial"/>
      <w:b/>
      <w:color w:val="000000" w:themeColor="text1"/>
      <w:sz w:val="24"/>
      <w:szCs w:val="24"/>
    </w:rPr>
  </w:style>
  <w:style w:type="paragraph" w:styleId="TOC3">
    <w:name w:val="toc 3"/>
    <w:next w:val="BodyText"/>
    <w:autoRedefine/>
    <w:uiPriority w:val="39"/>
    <w:rsid w:val="009C57EA"/>
    <w:pPr>
      <w:tabs>
        <w:tab w:val="left" w:pos="1627"/>
        <w:tab w:val="right" w:leader="dot" w:pos="9350"/>
      </w:tabs>
      <w:spacing w:before="40" w:after="40"/>
      <w:ind w:left="1627" w:hanging="907"/>
    </w:pPr>
    <w:rPr>
      <w:rFonts w:ascii="Arial" w:hAnsi="Arial"/>
      <w:color w:val="000000" w:themeColor="text1"/>
      <w:sz w:val="24"/>
      <w:szCs w:val="24"/>
    </w:rPr>
  </w:style>
  <w:style w:type="paragraph" w:styleId="TOC4">
    <w:name w:val="toc 4"/>
    <w:next w:val="BodyText"/>
    <w:autoRedefine/>
    <w:uiPriority w:val="39"/>
    <w:rsid w:val="009C57EA"/>
    <w:pPr>
      <w:spacing w:before="40" w:after="40"/>
      <w:ind w:left="907"/>
    </w:pPr>
    <w:rPr>
      <w:rFonts w:ascii="Arial" w:hAnsi="Arial"/>
      <w:color w:val="000000" w:themeColor="text1"/>
      <w:sz w:val="22"/>
      <w:szCs w:val="24"/>
    </w:rPr>
  </w:style>
  <w:style w:type="paragraph" w:styleId="TOC5">
    <w:name w:val="toc 5"/>
    <w:next w:val="BodyText"/>
    <w:autoRedefine/>
    <w:uiPriority w:val="39"/>
    <w:rsid w:val="0052242B"/>
    <w:pPr>
      <w:spacing w:before="40" w:after="40"/>
      <w:ind w:left="1008"/>
    </w:pPr>
    <w:rPr>
      <w:rFonts w:ascii="Arial" w:hAnsi="Arial"/>
      <w:color w:val="000000" w:themeColor="text1"/>
      <w:sz w:val="22"/>
      <w:szCs w:val="24"/>
    </w:rPr>
  </w:style>
  <w:style w:type="paragraph" w:styleId="TOC6">
    <w:name w:val="toc 6"/>
    <w:next w:val="BodyText"/>
    <w:autoRedefine/>
    <w:uiPriority w:val="39"/>
    <w:rsid w:val="0052242B"/>
    <w:pPr>
      <w:spacing w:before="40" w:after="40"/>
      <w:ind w:left="1094"/>
    </w:pPr>
    <w:rPr>
      <w:rFonts w:ascii="Arial" w:hAnsi="Arial"/>
      <w:color w:val="000000" w:themeColor="text1"/>
      <w:sz w:val="22"/>
      <w:szCs w:val="24"/>
    </w:rPr>
  </w:style>
  <w:style w:type="paragraph" w:styleId="TOC7">
    <w:name w:val="toc 7"/>
    <w:next w:val="BodyText"/>
    <w:autoRedefine/>
    <w:uiPriority w:val="39"/>
    <w:rsid w:val="0052242B"/>
    <w:pPr>
      <w:spacing w:before="40" w:after="40"/>
      <w:ind w:left="1325"/>
    </w:pPr>
    <w:rPr>
      <w:rFonts w:ascii="Arial" w:hAnsi="Arial"/>
      <w:color w:val="000000" w:themeColor="text1"/>
      <w:sz w:val="22"/>
      <w:szCs w:val="24"/>
    </w:rPr>
  </w:style>
  <w:style w:type="paragraph" w:styleId="TOC8">
    <w:name w:val="toc 8"/>
    <w:next w:val="BodyText"/>
    <w:autoRedefine/>
    <w:uiPriority w:val="39"/>
    <w:rsid w:val="0052242B"/>
    <w:pPr>
      <w:spacing w:before="40" w:after="40"/>
      <w:ind w:left="1541"/>
    </w:pPr>
    <w:rPr>
      <w:rFonts w:ascii="Arial" w:hAnsi="Arial"/>
      <w:color w:val="000000" w:themeColor="text1"/>
      <w:sz w:val="22"/>
      <w:szCs w:val="24"/>
    </w:rPr>
  </w:style>
  <w:style w:type="paragraph" w:styleId="TOC9">
    <w:name w:val="toc 9"/>
    <w:next w:val="BodyText"/>
    <w:autoRedefine/>
    <w:uiPriority w:val="39"/>
    <w:rsid w:val="0052242B"/>
    <w:pPr>
      <w:spacing w:before="40" w:after="40"/>
      <w:ind w:left="1757"/>
    </w:pPr>
    <w:rPr>
      <w:rFonts w:ascii="Arial" w:hAnsi="Arial"/>
      <w:color w:val="000000" w:themeColor="text1"/>
      <w:sz w:val="22"/>
      <w:szCs w:val="24"/>
    </w:rPr>
  </w:style>
  <w:style w:type="paragraph" w:customStyle="1" w:styleId="InstructionalFooterLandscape">
    <w:name w:val="Instructional Footer Landscape"/>
    <w:basedOn w:val="InstructionalFooter"/>
    <w:next w:val="Footer"/>
    <w:qFormat/>
    <w:rsid w:val="009278FF"/>
    <w:pPr>
      <w:tabs>
        <w:tab w:val="clear" w:pos="4680"/>
        <w:tab w:val="clear" w:pos="9360"/>
        <w:tab w:val="center" w:pos="6480"/>
        <w:tab w:val="right" w:pos="12960"/>
      </w:tabs>
    </w:pPr>
  </w:style>
  <w:style w:type="paragraph" w:styleId="NoSpacing">
    <w:name w:val="No Spacing"/>
    <w:uiPriority w:val="1"/>
    <w:qFormat/>
    <w:rsid w:val="00A073CC"/>
    <w:rPr>
      <w:color w:val="000000" w:themeColor="text1"/>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Title" w:qFormat="1"/>
    <w:lsdException w:name="Default Paragraph Font" w:uiPriority="1"/>
    <w:lsdException w:name="Subtitle" w:qFormat="1"/>
    <w:lsdException w:name="Hyperlink" w:uiPriority="99"/>
    <w:lsdException w:name="Strong" w:qFormat="1"/>
    <w:lsdException w:name="Emphasis" w:qFormat="1"/>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0E15BC"/>
    <w:pPr>
      <w:spacing w:before="120" w:after="120"/>
    </w:pPr>
    <w:rPr>
      <w:color w:val="000000" w:themeColor="text1"/>
      <w:sz w:val="24"/>
      <w:szCs w:val="24"/>
    </w:rPr>
  </w:style>
  <w:style w:type="paragraph" w:styleId="Heading1">
    <w:name w:val="heading 1"/>
    <w:next w:val="BodyText"/>
    <w:qFormat/>
    <w:rsid w:val="007E28C0"/>
    <w:pPr>
      <w:keepNext/>
      <w:pageBreakBefore/>
      <w:numPr>
        <w:numId w:val="16"/>
      </w:numPr>
      <w:tabs>
        <w:tab w:val="left" w:pos="720"/>
      </w:tabs>
      <w:autoSpaceDE w:val="0"/>
      <w:autoSpaceDN w:val="0"/>
      <w:adjustRightInd w:val="0"/>
      <w:spacing w:after="120"/>
      <w:ind w:left="720" w:hanging="720"/>
      <w:outlineLvl w:val="0"/>
    </w:pPr>
    <w:rPr>
      <w:rFonts w:ascii="Arial" w:hAnsi="Arial" w:cs="Arial"/>
      <w:b/>
      <w:bCs/>
      <w:color w:val="000000" w:themeColor="text1"/>
      <w:kern w:val="32"/>
      <w:sz w:val="36"/>
      <w:szCs w:val="32"/>
    </w:rPr>
  </w:style>
  <w:style w:type="paragraph" w:styleId="Heading2">
    <w:name w:val="heading 2"/>
    <w:basedOn w:val="Heading1"/>
    <w:next w:val="BodyText"/>
    <w:qFormat/>
    <w:rsid w:val="007E28C0"/>
    <w:pPr>
      <w:pageBreakBefore w:val="0"/>
      <w:numPr>
        <w:ilvl w:val="1"/>
      </w:numPr>
      <w:tabs>
        <w:tab w:val="clear" w:pos="720"/>
        <w:tab w:val="left" w:pos="907"/>
      </w:tabs>
      <w:spacing w:before="120"/>
      <w:ind w:left="907" w:hanging="907"/>
      <w:outlineLvl w:val="1"/>
    </w:pPr>
    <w:rPr>
      <w:iCs/>
      <w:sz w:val="32"/>
      <w:szCs w:val="28"/>
    </w:rPr>
  </w:style>
  <w:style w:type="paragraph" w:styleId="Heading3">
    <w:name w:val="heading 3"/>
    <w:basedOn w:val="Heading2"/>
    <w:next w:val="BodyText"/>
    <w:qFormat/>
    <w:rsid w:val="007E28C0"/>
    <w:pPr>
      <w:numPr>
        <w:ilvl w:val="2"/>
      </w:numPr>
      <w:tabs>
        <w:tab w:val="clear" w:pos="907"/>
        <w:tab w:val="left" w:pos="1080"/>
      </w:tabs>
      <w:ind w:left="1080" w:hanging="1080"/>
      <w:outlineLvl w:val="2"/>
    </w:pPr>
    <w:rPr>
      <w:bCs w:val="0"/>
      <w:iCs w:val="0"/>
      <w:sz w:val="28"/>
      <w:szCs w:val="26"/>
    </w:rPr>
  </w:style>
  <w:style w:type="paragraph" w:styleId="Heading4">
    <w:name w:val="heading 4"/>
    <w:basedOn w:val="Heading3"/>
    <w:next w:val="BodyText"/>
    <w:qFormat/>
    <w:rsid w:val="007E28C0"/>
    <w:pPr>
      <w:numPr>
        <w:ilvl w:val="3"/>
      </w:numPr>
      <w:ind w:left="1080" w:hanging="1080"/>
      <w:outlineLvl w:val="3"/>
    </w:pPr>
    <w:rPr>
      <w:sz w:val="24"/>
      <w:szCs w:val="28"/>
    </w:rPr>
  </w:style>
  <w:style w:type="paragraph" w:styleId="Heading5">
    <w:name w:val="heading 5"/>
    <w:basedOn w:val="Heading4"/>
    <w:next w:val="BodyText"/>
    <w:qFormat/>
    <w:rsid w:val="007E28C0"/>
    <w:pPr>
      <w:numPr>
        <w:ilvl w:val="4"/>
      </w:numPr>
      <w:ind w:left="1080" w:hanging="1080"/>
      <w:outlineLvl w:val="4"/>
    </w:pPr>
    <w:rPr>
      <w:bCs/>
      <w:iCs/>
      <w:szCs w:val="26"/>
    </w:rPr>
  </w:style>
  <w:style w:type="paragraph" w:styleId="Heading6">
    <w:name w:val="heading 6"/>
    <w:basedOn w:val="Heading5"/>
    <w:next w:val="BodyText"/>
    <w:qFormat/>
    <w:rsid w:val="00C332AF"/>
    <w:pPr>
      <w:numPr>
        <w:ilvl w:val="5"/>
      </w:numPr>
      <w:ind w:left="1080" w:hanging="1080"/>
      <w:outlineLvl w:val="5"/>
    </w:pPr>
    <w:rPr>
      <w:bCs w:val="0"/>
      <w:szCs w:val="22"/>
    </w:rPr>
  </w:style>
  <w:style w:type="paragraph" w:styleId="Heading7">
    <w:name w:val="heading 7"/>
    <w:basedOn w:val="Heading6"/>
    <w:next w:val="BodyText"/>
    <w:qFormat/>
    <w:rsid w:val="00C332AF"/>
    <w:pPr>
      <w:numPr>
        <w:ilvl w:val="6"/>
      </w:numPr>
      <w:ind w:left="1080"/>
      <w:outlineLvl w:val="6"/>
    </w:pPr>
    <w:rPr>
      <w:szCs w:val="24"/>
    </w:rPr>
  </w:style>
  <w:style w:type="paragraph" w:styleId="Heading8">
    <w:name w:val="heading 8"/>
    <w:basedOn w:val="Heading7"/>
    <w:next w:val="BodyText"/>
    <w:qFormat/>
    <w:rsid w:val="00C332AF"/>
    <w:pPr>
      <w:numPr>
        <w:ilvl w:val="7"/>
      </w:numPr>
      <w:ind w:left="1080" w:hanging="1080"/>
      <w:outlineLvl w:val="7"/>
    </w:pPr>
    <w:rPr>
      <w:iCs w:val="0"/>
    </w:rPr>
  </w:style>
  <w:style w:type="paragraph" w:styleId="Heading9">
    <w:name w:val="heading 9"/>
    <w:basedOn w:val="Heading8"/>
    <w:next w:val="BodyText"/>
    <w:qFormat/>
    <w:rsid w:val="00C332AF"/>
    <w:pPr>
      <w:numPr>
        <w:ilvl w:val="8"/>
      </w:numPr>
      <w:ind w:left="1080" w:hanging="1080"/>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link w:val="BodyTextChar"/>
    <w:rsid w:val="000E15BC"/>
    <w:pPr>
      <w:tabs>
        <w:tab w:val="left" w:pos="720"/>
      </w:tabs>
      <w:spacing w:before="120" w:after="120"/>
    </w:pPr>
    <w:rPr>
      <w:color w:val="000000" w:themeColor="text1"/>
      <w:sz w:val="24"/>
    </w:rPr>
  </w:style>
  <w:style w:type="character" w:customStyle="1" w:styleId="BodyTextChar">
    <w:name w:val="Body Text Char"/>
    <w:link w:val="BodyText"/>
    <w:rsid w:val="000E15BC"/>
    <w:rPr>
      <w:color w:val="000000" w:themeColor="text1"/>
      <w:sz w:val="24"/>
    </w:rPr>
  </w:style>
  <w:style w:type="paragraph" w:customStyle="1" w:styleId="Appendix1">
    <w:name w:val="Appendix 1"/>
    <w:basedOn w:val="Heading1"/>
    <w:next w:val="BodyText"/>
    <w:rsid w:val="00E70E27"/>
    <w:pPr>
      <w:numPr>
        <w:numId w:val="1"/>
      </w:numPr>
      <w:tabs>
        <w:tab w:val="left" w:pos="720"/>
      </w:tabs>
      <w:ind w:left="576" w:hanging="576"/>
    </w:pPr>
    <w:rPr>
      <w:szCs w:val="24"/>
    </w:rPr>
  </w:style>
  <w:style w:type="paragraph" w:customStyle="1" w:styleId="Appendix2">
    <w:name w:val="Appendix 2"/>
    <w:basedOn w:val="Appendix1"/>
    <w:next w:val="BodyText"/>
    <w:rsid w:val="00E70E27"/>
    <w:pPr>
      <w:pageBreakBefore w:val="0"/>
      <w:numPr>
        <w:ilvl w:val="1"/>
      </w:numPr>
      <w:tabs>
        <w:tab w:val="clear" w:pos="720"/>
        <w:tab w:val="clear" w:pos="1152"/>
        <w:tab w:val="left" w:pos="907"/>
      </w:tabs>
      <w:spacing w:before="120"/>
      <w:ind w:left="907" w:hanging="907"/>
    </w:pPr>
    <w:rPr>
      <w:sz w:val="32"/>
    </w:rPr>
  </w:style>
  <w:style w:type="paragraph" w:styleId="BalloonText">
    <w:name w:val="Balloon Text"/>
    <w:basedOn w:val="Normal"/>
    <w:link w:val="BalloonTextChar"/>
    <w:rsid w:val="00654524"/>
    <w:pPr>
      <w:spacing w:before="0" w:after="0"/>
    </w:pPr>
    <w:rPr>
      <w:rFonts w:ascii="Tahoma" w:hAnsi="Tahoma" w:cs="Tahoma"/>
      <w:sz w:val="16"/>
      <w:szCs w:val="16"/>
    </w:rPr>
  </w:style>
  <w:style w:type="character" w:customStyle="1" w:styleId="BalloonTextChar">
    <w:name w:val="Balloon Text Char"/>
    <w:basedOn w:val="DefaultParagraphFont"/>
    <w:link w:val="BalloonText"/>
    <w:rsid w:val="00654524"/>
    <w:rPr>
      <w:rFonts w:ascii="Tahoma" w:hAnsi="Tahoma" w:cs="Tahoma"/>
      <w:color w:val="000000" w:themeColor="text1"/>
      <w:sz w:val="16"/>
      <w:szCs w:val="16"/>
    </w:rPr>
  </w:style>
  <w:style w:type="paragraph" w:customStyle="1" w:styleId="BodyTextBullet1">
    <w:name w:val="Body Text Bullet 1"/>
    <w:rsid w:val="000E15BC"/>
    <w:pPr>
      <w:numPr>
        <w:numId w:val="2"/>
      </w:numPr>
      <w:spacing w:before="60" w:after="60"/>
    </w:pPr>
    <w:rPr>
      <w:color w:val="000000" w:themeColor="text1"/>
      <w:sz w:val="24"/>
    </w:rPr>
  </w:style>
  <w:style w:type="paragraph" w:customStyle="1" w:styleId="BodyTextBullet2">
    <w:name w:val="Body Text Bullet 2"/>
    <w:rsid w:val="000E15BC"/>
    <w:pPr>
      <w:numPr>
        <w:numId w:val="3"/>
      </w:numPr>
      <w:spacing w:before="60" w:after="60"/>
    </w:pPr>
    <w:rPr>
      <w:color w:val="000000" w:themeColor="text1"/>
      <w:sz w:val="24"/>
    </w:rPr>
  </w:style>
  <w:style w:type="paragraph" w:customStyle="1" w:styleId="BodyTextLettered1">
    <w:name w:val="Body Text Lettered 1"/>
    <w:rsid w:val="000E15BC"/>
    <w:pPr>
      <w:numPr>
        <w:numId w:val="4"/>
      </w:numPr>
      <w:spacing w:before="60" w:after="60"/>
    </w:pPr>
    <w:rPr>
      <w:color w:val="000000" w:themeColor="text1"/>
      <w:sz w:val="24"/>
    </w:rPr>
  </w:style>
  <w:style w:type="paragraph" w:customStyle="1" w:styleId="BodyTextLettered2">
    <w:name w:val="Body Text Lettered 2"/>
    <w:rsid w:val="000E15BC"/>
    <w:pPr>
      <w:numPr>
        <w:numId w:val="5"/>
      </w:numPr>
      <w:spacing w:before="60" w:after="60"/>
    </w:pPr>
    <w:rPr>
      <w:color w:val="000000" w:themeColor="text1"/>
      <w:sz w:val="24"/>
    </w:rPr>
  </w:style>
  <w:style w:type="paragraph" w:customStyle="1" w:styleId="BodyTextNumbered1">
    <w:name w:val="Body Text Numbered 1"/>
    <w:rsid w:val="000E15BC"/>
    <w:pPr>
      <w:numPr>
        <w:numId w:val="6"/>
      </w:numPr>
      <w:spacing w:before="60" w:after="60"/>
    </w:pPr>
    <w:rPr>
      <w:color w:val="000000" w:themeColor="text1"/>
      <w:sz w:val="24"/>
    </w:rPr>
  </w:style>
  <w:style w:type="paragraph" w:customStyle="1" w:styleId="BodyTextNumbered2">
    <w:name w:val="Body Text Numbered 2"/>
    <w:rsid w:val="000E15BC"/>
    <w:pPr>
      <w:numPr>
        <w:numId w:val="7"/>
      </w:numPr>
      <w:spacing w:before="60" w:after="60"/>
    </w:pPr>
    <w:rPr>
      <w:color w:val="000000" w:themeColor="text1"/>
      <w:sz w:val="22"/>
    </w:rPr>
  </w:style>
  <w:style w:type="paragraph" w:customStyle="1" w:styleId="BulletInstructions">
    <w:name w:val="Bullet Instructions"/>
    <w:basedOn w:val="Normal"/>
    <w:rsid w:val="000E15BC"/>
    <w:pPr>
      <w:numPr>
        <w:numId w:val="8"/>
      </w:numPr>
      <w:spacing w:before="60" w:after="60"/>
    </w:pPr>
    <w:rPr>
      <w:i/>
      <w:color w:val="0000FF"/>
    </w:rPr>
  </w:style>
  <w:style w:type="paragraph" w:styleId="Caption">
    <w:name w:val="caption"/>
    <w:next w:val="BodyText"/>
    <w:qFormat/>
    <w:rsid w:val="00E70E27"/>
    <w:pPr>
      <w:keepNext/>
      <w:keepLines/>
      <w:spacing w:before="120" w:after="60"/>
    </w:pPr>
    <w:rPr>
      <w:rFonts w:ascii="Arial" w:hAnsi="Arial" w:cs="Arial"/>
      <w:b/>
      <w:bCs/>
      <w:color w:val="000000" w:themeColor="text1"/>
    </w:rPr>
  </w:style>
  <w:style w:type="paragraph" w:customStyle="1" w:styleId="InstructionalText1">
    <w:name w:val="Instructional Text 1"/>
    <w:next w:val="BodyText"/>
    <w:link w:val="InstructionalText1Char"/>
    <w:rsid w:val="000E15BC"/>
    <w:pPr>
      <w:keepLines/>
      <w:tabs>
        <w:tab w:val="left" w:pos="720"/>
      </w:tabs>
      <w:autoSpaceDE w:val="0"/>
      <w:autoSpaceDN w:val="0"/>
      <w:adjustRightInd w:val="0"/>
      <w:spacing w:before="120" w:after="120" w:line="240" w:lineRule="atLeast"/>
    </w:pPr>
    <w:rPr>
      <w:i/>
      <w:iCs/>
      <w:color w:val="0000FF"/>
      <w:sz w:val="24"/>
    </w:rPr>
  </w:style>
  <w:style w:type="character" w:customStyle="1" w:styleId="InstructionalText1Char">
    <w:name w:val="Instructional Text 1 Char"/>
    <w:link w:val="InstructionalText1"/>
    <w:rsid w:val="000E15BC"/>
    <w:rPr>
      <w:i/>
      <w:iCs/>
      <w:color w:val="0000FF"/>
      <w:sz w:val="24"/>
    </w:rPr>
  </w:style>
  <w:style w:type="paragraph" w:customStyle="1" w:styleId="CoverTitleInstructions">
    <w:name w:val="Cover Title Instructions"/>
    <w:basedOn w:val="InstructionalText1"/>
    <w:next w:val="Title"/>
    <w:rsid w:val="000E15BC"/>
    <w:pPr>
      <w:jc w:val="center"/>
    </w:pPr>
    <w:rPr>
      <w:szCs w:val="28"/>
    </w:rPr>
  </w:style>
  <w:style w:type="paragraph" w:styleId="Title">
    <w:name w:val="Title"/>
    <w:next w:val="BodyText"/>
    <w:link w:val="TitleChar"/>
    <w:qFormat/>
    <w:rsid w:val="000E15BC"/>
    <w:pPr>
      <w:autoSpaceDE w:val="0"/>
      <w:autoSpaceDN w:val="0"/>
      <w:adjustRightInd w:val="0"/>
      <w:spacing w:after="360"/>
      <w:jc w:val="center"/>
    </w:pPr>
    <w:rPr>
      <w:rFonts w:ascii="Arial" w:hAnsi="Arial" w:cs="Arial"/>
      <w:b/>
      <w:bCs/>
      <w:color w:val="000000" w:themeColor="text1"/>
      <w:sz w:val="36"/>
      <w:szCs w:val="32"/>
    </w:rPr>
  </w:style>
  <w:style w:type="character" w:customStyle="1" w:styleId="TitleChar">
    <w:name w:val="Title Char"/>
    <w:basedOn w:val="DefaultParagraphFont"/>
    <w:link w:val="Title"/>
    <w:rsid w:val="000E15BC"/>
    <w:rPr>
      <w:rFonts w:ascii="Arial" w:hAnsi="Arial" w:cs="Arial"/>
      <w:b/>
      <w:bCs/>
      <w:color w:val="000000" w:themeColor="text1"/>
      <w:sz w:val="36"/>
      <w:szCs w:val="32"/>
    </w:rPr>
  </w:style>
  <w:style w:type="paragraph" w:customStyle="1" w:styleId="CrossReference">
    <w:name w:val="CrossReference"/>
    <w:basedOn w:val="Normal"/>
    <w:rsid w:val="000E15BC"/>
    <w:pPr>
      <w:keepNext/>
      <w:keepLines/>
      <w:autoSpaceDE w:val="0"/>
      <w:autoSpaceDN w:val="0"/>
      <w:adjustRightInd w:val="0"/>
      <w:spacing w:before="60" w:after="60"/>
    </w:pPr>
    <w:rPr>
      <w:iCs/>
      <w:color w:val="0000FF"/>
      <w:sz w:val="20"/>
      <w:szCs w:val="22"/>
      <w:u w:val="single"/>
    </w:rPr>
  </w:style>
  <w:style w:type="character" w:styleId="FollowedHyperlink">
    <w:name w:val="FollowedHyperlink"/>
    <w:rsid w:val="000E15BC"/>
    <w:rPr>
      <w:color w:val="606420"/>
      <w:u w:val="single"/>
    </w:rPr>
  </w:style>
  <w:style w:type="paragraph" w:styleId="Footer">
    <w:name w:val="footer"/>
    <w:link w:val="FooterChar"/>
    <w:rsid w:val="00704220"/>
    <w:pPr>
      <w:tabs>
        <w:tab w:val="center" w:pos="4680"/>
        <w:tab w:val="right" w:pos="9360"/>
      </w:tabs>
    </w:pPr>
    <w:rPr>
      <w:rFonts w:cs="Tahoma"/>
      <w:color w:val="000000" w:themeColor="text1"/>
      <w:szCs w:val="16"/>
    </w:rPr>
  </w:style>
  <w:style w:type="character" w:customStyle="1" w:styleId="FooterChar">
    <w:name w:val="Footer Char"/>
    <w:link w:val="Footer"/>
    <w:rsid w:val="00704220"/>
    <w:rPr>
      <w:rFonts w:cs="Tahoma"/>
      <w:color w:val="000000" w:themeColor="text1"/>
      <w:szCs w:val="16"/>
    </w:rPr>
  </w:style>
  <w:style w:type="paragraph" w:styleId="Header">
    <w:name w:val="header"/>
    <w:link w:val="HeaderChar"/>
    <w:rsid w:val="000E15BC"/>
    <w:pPr>
      <w:tabs>
        <w:tab w:val="center" w:pos="4680"/>
        <w:tab w:val="right" w:pos="9360"/>
      </w:tabs>
    </w:pPr>
    <w:rPr>
      <w:color w:val="000000" w:themeColor="text1"/>
    </w:rPr>
  </w:style>
  <w:style w:type="character" w:customStyle="1" w:styleId="HeaderChar">
    <w:name w:val="Header Char"/>
    <w:basedOn w:val="DefaultParagraphFont"/>
    <w:link w:val="Header"/>
    <w:rsid w:val="000E15BC"/>
    <w:rPr>
      <w:color w:val="000000" w:themeColor="text1"/>
    </w:rPr>
  </w:style>
  <w:style w:type="numbering" w:customStyle="1" w:styleId="Headings">
    <w:name w:val="Headings"/>
    <w:uiPriority w:val="99"/>
    <w:rsid w:val="000E15BC"/>
    <w:pPr>
      <w:numPr>
        <w:numId w:val="9"/>
      </w:numPr>
    </w:pPr>
  </w:style>
  <w:style w:type="character" w:styleId="Hyperlink">
    <w:name w:val="Hyperlink"/>
    <w:uiPriority w:val="99"/>
    <w:rsid w:val="000E15BC"/>
    <w:rPr>
      <w:color w:val="0000FF"/>
      <w:u w:val="single"/>
    </w:rPr>
  </w:style>
  <w:style w:type="paragraph" w:customStyle="1" w:styleId="InstructionalBullet1">
    <w:name w:val="Instructional Bullet 1"/>
    <w:rsid w:val="000E15BC"/>
    <w:pPr>
      <w:numPr>
        <w:numId w:val="10"/>
      </w:numPr>
      <w:spacing w:before="60" w:after="60"/>
    </w:pPr>
    <w:rPr>
      <w:i/>
      <w:color w:val="0000FF"/>
      <w:sz w:val="24"/>
      <w:szCs w:val="24"/>
    </w:rPr>
  </w:style>
  <w:style w:type="paragraph" w:customStyle="1" w:styleId="InstructionalBullet2">
    <w:name w:val="Instructional Bullet 2"/>
    <w:basedOn w:val="InstructionalBullet1"/>
    <w:rsid w:val="000E15BC"/>
    <w:pPr>
      <w:numPr>
        <w:numId w:val="0"/>
      </w:numPr>
    </w:pPr>
  </w:style>
  <w:style w:type="paragraph" w:customStyle="1" w:styleId="InstructionalFooter">
    <w:name w:val="Instructional Footer"/>
    <w:basedOn w:val="Footer"/>
    <w:next w:val="Footer"/>
    <w:qFormat/>
    <w:rsid w:val="000E15BC"/>
    <w:pPr>
      <w:jc w:val="center"/>
    </w:pPr>
    <w:rPr>
      <w:i/>
      <w:color w:val="0000FF"/>
    </w:rPr>
  </w:style>
  <w:style w:type="paragraph" w:customStyle="1" w:styleId="InstructionalNote">
    <w:name w:val="Instructional Note"/>
    <w:rsid w:val="000E15BC"/>
    <w:pPr>
      <w:numPr>
        <w:numId w:val="11"/>
      </w:numPr>
      <w:autoSpaceDE w:val="0"/>
      <w:autoSpaceDN w:val="0"/>
      <w:adjustRightInd w:val="0"/>
      <w:spacing w:before="60" w:after="60"/>
    </w:pPr>
    <w:rPr>
      <w:i/>
      <w:iCs/>
      <w:color w:val="0000FF"/>
      <w:sz w:val="22"/>
      <w:szCs w:val="22"/>
    </w:rPr>
  </w:style>
  <w:style w:type="paragraph" w:customStyle="1" w:styleId="InstructionalTable">
    <w:name w:val="Instructional Table"/>
    <w:next w:val="Normal"/>
    <w:rsid w:val="000E15BC"/>
    <w:rPr>
      <w:i/>
      <w:color w:val="0000FF"/>
      <w:sz w:val="22"/>
      <w:szCs w:val="24"/>
    </w:rPr>
  </w:style>
  <w:style w:type="paragraph" w:customStyle="1" w:styleId="InstructionalText2">
    <w:name w:val="Instructional Text 2"/>
    <w:basedOn w:val="InstructionalText1"/>
    <w:next w:val="BodyText"/>
    <w:link w:val="InstructionalText2Char"/>
    <w:rsid w:val="000E15BC"/>
    <w:pPr>
      <w:ind w:left="720"/>
    </w:pPr>
  </w:style>
  <w:style w:type="character" w:customStyle="1" w:styleId="InstructionalText2Char">
    <w:name w:val="Instructional Text 2 Char"/>
    <w:basedOn w:val="InstructionalText1Char"/>
    <w:link w:val="InstructionalText2"/>
    <w:rsid w:val="000E15BC"/>
    <w:rPr>
      <w:i/>
      <w:iCs/>
      <w:color w:val="0000FF"/>
      <w:sz w:val="24"/>
    </w:rPr>
  </w:style>
  <w:style w:type="character" w:customStyle="1" w:styleId="InstructionalTextBold">
    <w:name w:val="Instructional Text Bold"/>
    <w:rsid w:val="000E15BC"/>
    <w:rPr>
      <w:b/>
      <w:bCs/>
      <w:color w:val="0000FF"/>
    </w:rPr>
  </w:style>
  <w:style w:type="paragraph" w:customStyle="1" w:styleId="InstructionalTextMainTitle">
    <w:name w:val="Instructional Text Main Title"/>
    <w:basedOn w:val="InstructionalText1"/>
    <w:next w:val="Title"/>
    <w:qFormat/>
    <w:rsid w:val="000E15BC"/>
    <w:pPr>
      <w:jc w:val="center"/>
    </w:pPr>
    <w:rPr>
      <w:szCs w:val="22"/>
    </w:rPr>
  </w:style>
  <w:style w:type="paragraph" w:customStyle="1" w:styleId="InstructionalTextTitle2">
    <w:name w:val="Instructional Text Title 2"/>
    <w:basedOn w:val="InstructionalText1"/>
    <w:next w:val="Title2"/>
    <w:qFormat/>
    <w:rsid w:val="000E15BC"/>
    <w:pPr>
      <w:jc w:val="center"/>
    </w:pPr>
    <w:rPr>
      <w:i w:val="0"/>
      <w:szCs w:val="22"/>
    </w:rPr>
  </w:style>
  <w:style w:type="character" w:styleId="LineNumber">
    <w:name w:val="line number"/>
    <w:basedOn w:val="DefaultParagraphFont"/>
    <w:rsid w:val="000E15BC"/>
  </w:style>
  <w:style w:type="character" w:styleId="PageNumber">
    <w:name w:val="page number"/>
    <w:basedOn w:val="DefaultParagraphFont"/>
    <w:rsid w:val="000E15BC"/>
  </w:style>
  <w:style w:type="table" w:styleId="TableGrid">
    <w:name w:val="Table Grid"/>
    <w:basedOn w:val="TableNormal"/>
    <w:rsid w:val="000E15B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ing">
    <w:name w:val="Table Heading"/>
    <w:rsid w:val="00E70E27"/>
    <w:pPr>
      <w:spacing w:before="60" w:after="60"/>
    </w:pPr>
    <w:rPr>
      <w:rFonts w:ascii="Arial" w:hAnsi="Arial" w:cs="Arial"/>
      <w:b/>
      <w:sz w:val="22"/>
      <w:szCs w:val="22"/>
    </w:rPr>
  </w:style>
  <w:style w:type="paragraph" w:customStyle="1" w:styleId="TableHeadingCentered">
    <w:name w:val="Table Heading Centered"/>
    <w:basedOn w:val="TableHeading"/>
    <w:rsid w:val="000E15BC"/>
    <w:pPr>
      <w:jc w:val="center"/>
    </w:pPr>
    <w:rPr>
      <w:rFonts w:cs="Times New Roman"/>
      <w:sz w:val="16"/>
      <w:szCs w:val="16"/>
    </w:rPr>
  </w:style>
  <w:style w:type="paragraph" w:customStyle="1" w:styleId="TableText">
    <w:name w:val="Table Text"/>
    <w:link w:val="TableTextChar"/>
    <w:rsid w:val="000E15BC"/>
    <w:pPr>
      <w:spacing w:before="60" w:after="60"/>
    </w:pPr>
    <w:rPr>
      <w:rFonts w:ascii="Arial" w:hAnsi="Arial" w:cs="Arial"/>
      <w:sz w:val="22"/>
    </w:rPr>
  </w:style>
  <w:style w:type="character" w:customStyle="1" w:styleId="TableTextChar">
    <w:name w:val="Table Text Char"/>
    <w:link w:val="TableText"/>
    <w:rsid w:val="000E15BC"/>
    <w:rPr>
      <w:rFonts w:ascii="Arial" w:hAnsi="Arial" w:cs="Arial"/>
      <w:sz w:val="22"/>
    </w:rPr>
  </w:style>
  <w:style w:type="paragraph" w:customStyle="1" w:styleId="TemplateInstructions">
    <w:name w:val="Template Instructions"/>
    <w:next w:val="BodyText"/>
    <w:link w:val="TemplateInstructionsChar"/>
    <w:rsid w:val="000E15BC"/>
    <w:pPr>
      <w:keepNext/>
      <w:keepLines/>
      <w:spacing w:before="40"/>
    </w:pPr>
    <w:rPr>
      <w:i/>
      <w:iCs/>
      <w:color w:val="0000FF"/>
      <w:sz w:val="22"/>
      <w:szCs w:val="22"/>
    </w:rPr>
  </w:style>
  <w:style w:type="character" w:customStyle="1" w:styleId="TemplateInstructionsChar">
    <w:name w:val="Template Instructions Char"/>
    <w:link w:val="TemplateInstructions"/>
    <w:rsid w:val="000E15BC"/>
    <w:rPr>
      <w:i/>
      <w:iCs/>
      <w:color w:val="0000FF"/>
      <w:sz w:val="22"/>
      <w:szCs w:val="22"/>
    </w:rPr>
  </w:style>
  <w:style w:type="character" w:customStyle="1" w:styleId="TextBold">
    <w:name w:val="Text Bold"/>
    <w:rsid w:val="000E15BC"/>
    <w:rPr>
      <w:b/>
    </w:rPr>
  </w:style>
  <w:style w:type="character" w:customStyle="1" w:styleId="TextBoldItalics">
    <w:name w:val="Text Bold Italics"/>
    <w:rsid w:val="000E15BC"/>
    <w:rPr>
      <w:b/>
      <w:i/>
    </w:rPr>
  </w:style>
  <w:style w:type="character" w:customStyle="1" w:styleId="TextItalics">
    <w:name w:val="Text Italics"/>
    <w:rsid w:val="000E15BC"/>
    <w:rPr>
      <w:i/>
    </w:rPr>
  </w:style>
  <w:style w:type="paragraph" w:customStyle="1" w:styleId="Title2">
    <w:name w:val="Title 2"/>
    <w:next w:val="BodyText"/>
    <w:rsid w:val="000E15BC"/>
    <w:pPr>
      <w:spacing w:after="360"/>
      <w:jc w:val="center"/>
    </w:pPr>
    <w:rPr>
      <w:rFonts w:ascii="Arial" w:hAnsi="Arial" w:cs="Arial"/>
      <w:b/>
      <w:bCs/>
      <w:color w:val="000000" w:themeColor="text1"/>
      <w:sz w:val="28"/>
      <w:szCs w:val="32"/>
    </w:rPr>
  </w:style>
  <w:style w:type="paragraph" w:styleId="TOC1">
    <w:name w:val="toc 1"/>
    <w:next w:val="BodyText"/>
    <w:autoRedefine/>
    <w:uiPriority w:val="39"/>
    <w:rsid w:val="009C57EA"/>
    <w:pPr>
      <w:keepNext/>
      <w:keepLines/>
      <w:tabs>
        <w:tab w:val="left" w:pos="540"/>
        <w:tab w:val="right" w:leader="dot" w:pos="9350"/>
      </w:tabs>
      <w:spacing w:before="60" w:after="60"/>
      <w:ind w:left="547" w:hanging="547"/>
    </w:pPr>
    <w:rPr>
      <w:rFonts w:ascii="Arial" w:hAnsi="Arial"/>
      <w:b/>
      <w:color w:val="000000" w:themeColor="text1"/>
      <w:sz w:val="28"/>
    </w:rPr>
  </w:style>
  <w:style w:type="paragraph" w:styleId="TOC2">
    <w:name w:val="toc 2"/>
    <w:next w:val="BodyText"/>
    <w:autoRedefine/>
    <w:uiPriority w:val="39"/>
    <w:rsid w:val="009C57EA"/>
    <w:pPr>
      <w:tabs>
        <w:tab w:val="left" w:pos="1080"/>
        <w:tab w:val="right" w:leader="dot" w:pos="9350"/>
      </w:tabs>
      <w:spacing w:before="40" w:after="40"/>
      <w:ind w:left="1094" w:hanging="734"/>
    </w:pPr>
    <w:rPr>
      <w:rFonts w:ascii="Arial" w:hAnsi="Arial"/>
      <w:b/>
      <w:color w:val="000000" w:themeColor="text1"/>
      <w:sz w:val="24"/>
      <w:szCs w:val="24"/>
    </w:rPr>
  </w:style>
  <w:style w:type="paragraph" w:styleId="TOC3">
    <w:name w:val="toc 3"/>
    <w:next w:val="BodyText"/>
    <w:autoRedefine/>
    <w:uiPriority w:val="39"/>
    <w:rsid w:val="009C57EA"/>
    <w:pPr>
      <w:tabs>
        <w:tab w:val="left" w:pos="1627"/>
        <w:tab w:val="right" w:leader="dot" w:pos="9350"/>
      </w:tabs>
      <w:spacing w:before="40" w:after="40"/>
      <w:ind w:left="1627" w:hanging="907"/>
    </w:pPr>
    <w:rPr>
      <w:rFonts w:ascii="Arial" w:hAnsi="Arial"/>
      <w:color w:val="000000" w:themeColor="text1"/>
      <w:sz w:val="24"/>
      <w:szCs w:val="24"/>
    </w:rPr>
  </w:style>
  <w:style w:type="paragraph" w:styleId="TOC4">
    <w:name w:val="toc 4"/>
    <w:next w:val="BodyText"/>
    <w:autoRedefine/>
    <w:uiPriority w:val="39"/>
    <w:rsid w:val="009C57EA"/>
    <w:pPr>
      <w:spacing w:before="40" w:after="40"/>
      <w:ind w:left="907"/>
    </w:pPr>
    <w:rPr>
      <w:rFonts w:ascii="Arial" w:hAnsi="Arial"/>
      <w:color w:val="000000" w:themeColor="text1"/>
      <w:sz w:val="22"/>
      <w:szCs w:val="24"/>
    </w:rPr>
  </w:style>
  <w:style w:type="paragraph" w:styleId="TOC5">
    <w:name w:val="toc 5"/>
    <w:next w:val="BodyText"/>
    <w:autoRedefine/>
    <w:uiPriority w:val="39"/>
    <w:rsid w:val="0052242B"/>
    <w:pPr>
      <w:spacing w:before="40" w:after="40"/>
      <w:ind w:left="1008"/>
    </w:pPr>
    <w:rPr>
      <w:rFonts w:ascii="Arial" w:hAnsi="Arial"/>
      <w:color w:val="000000" w:themeColor="text1"/>
      <w:sz w:val="22"/>
      <w:szCs w:val="24"/>
    </w:rPr>
  </w:style>
  <w:style w:type="paragraph" w:styleId="TOC6">
    <w:name w:val="toc 6"/>
    <w:next w:val="BodyText"/>
    <w:autoRedefine/>
    <w:uiPriority w:val="39"/>
    <w:rsid w:val="0052242B"/>
    <w:pPr>
      <w:spacing w:before="40" w:after="40"/>
      <w:ind w:left="1094"/>
    </w:pPr>
    <w:rPr>
      <w:rFonts w:ascii="Arial" w:hAnsi="Arial"/>
      <w:color w:val="000000" w:themeColor="text1"/>
      <w:sz w:val="22"/>
      <w:szCs w:val="24"/>
    </w:rPr>
  </w:style>
  <w:style w:type="paragraph" w:styleId="TOC7">
    <w:name w:val="toc 7"/>
    <w:next w:val="BodyText"/>
    <w:autoRedefine/>
    <w:uiPriority w:val="39"/>
    <w:rsid w:val="0052242B"/>
    <w:pPr>
      <w:spacing w:before="40" w:after="40"/>
      <w:ind w:left="1325"/>
    </w:pPr>
    <w:rPr>
      <w:rFonts w:ascii="Arial" w:hAnsi="Arial"/>
      <w:color w:val="000000" w:themeColor="text1"/>
      <w:sz w:val="22"/>
      <w:szCs w:val="24"/>
    </w:rPr>
  </w:style>
  <w:style w:type="paragraph" w:styleId="TOC8">
    <w:name w:val="toc 8"/>
    <w:next w:val="BodyText"/>
    <w:autoRedefine/>
    <w:uiPriority w:val="39"/>
    <w:rsid w:val="0052242B"/>
    <w:pPr>
      <w:spacing w:before="40" w:after="40"/>
      <w:ind w:left="1541"/>
    </w:pPr>
    <w:rPr>
      <w:rFonts w:ascii="Arial" w:hAnsi="Arial"/>
      <w:color w:val="000000" w:themeColor="text1"/>
      <w:sz w:val="22"/>
      <w:szCs w:val="24"/>
    </w:rPr>
  </w:style>
  <w:style w:type="paragraph" w:styleId="TOC9">
    <w:name w:val="toc 9"/>
    <w:next w:val="BodyText"/>
    <w:autoRedefine/>
    <w:uiPriority w:val="39"/>
    <w:rsid w:val="0052242B"/>
    <w:pPr>
      <w:spacing w:before="40" w:after="40"/>
      <w:ind w:left="1757"/>
    </w:pPr>
    <w:rPr>
      <w:rFonts w:ascii="Arial" w:hAnsi="Arial"/>
      <w:color w:val="000000" w:themeColor="text1"/>
      <w:sz w:val="22"/>
      <w:szCs w:val="24"/>
    </w:rPr>
  </w:style>
  <w:style w:type="paragraph" w:customStyle="1" w:styleId="InstructionalFooterLandscape">
    <w:name w:val="Instructional Footer Landscape"/>
    <w:basedOn w:val="InstructionalFooter"/>
    <w:next w:val="Footer"/>
    <w:qFormat/>
    <w:rsid w:val="009278FF"/>
    <w:pPr>
      <w:tabs>
        <w:tab w:val="clear" w:pos="4680"/>
        <w:tab w:val="clear" w:pos="9360"/>
        <w:tab w:val="center" w:pos="6480"/>
        <w:tab w:val="right" w:pos="12960"/>
      </w:tabs>
    </w:pPr>
  </w:style>
  <w:style w:type="paragraph" w:styleId="NoSpacing">
    <w:name w:val="No Spacing"/>
    <w:uiPriority w:val="1"/>
    <w:qFormat/>
    <w:rsid w:val="00A073CC"/>
    <w:rPr>
      <w:color w:val="000000" w:themeColor="text1"/>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49636614">
      <w:bodyDiv w:val="1"/>
      <w:marLeft w:val="0"/>
      <w:marRight w:val="0"/>
      <w:marTop w:val="0"/>
      <w:marBottom w:val="0"/>
      <w:divBdr>
        <w:top w:val="none" w:sz="0" w:space="0" w:color="auto"/>
        <w:left w:val="none" w:sz="0" w:space="0" w:color="auto"/>
        <w:bottom w:val="none" w:sz="0" w:space="0" w:color="auto"/>
        <w:right w:val="none" w:sz="0" w:space="0" w:color="auto"/>
      </w:divBdr>
    </w:div>
    <w:div w:id="1374041553">
      <w:bodyDiv w:val="1"/>
      <w:marLeft w:val="0"/>
      <w:marRight w:val="0"/>
      <w:marTop w:val="0"/>
      <w:marBottom w:val="0"/>
      <w:divBdr>
        <w:top w:val="none" w:sz="0" w:space="0" w:color="auto"/>
        <w:left w:val="none" w:sz="0" w:space="0" w:color="auto"/>
        <w:bottom w:val="none" w:sz="0" w:space="0" w:color="auto"/>
        <w:right w:val="none" w:sz="0" w:space="0" w:color="auto"/>
      </w:divBdr>
    </w:div>
    <w:div w:id="1899437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microsoft.com/office/2007/relationships/stylesWithEffects" Target="stylesWithEffects.xml"/><Relationship Id="rId12" Type="http://schemas.openxmlformats.org/officeDocument/2006/relationships/image" Target="media/image1.gif"/><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Order xmlns="http://schemas.microsoft.com/sharepoint/v3">1252800</Order>
    <MetaInfo xmlns="http://schemas.microsoft.com/sharepoint/v3" xsi:nil="true"/>
    <xd_ProgID xmlns="http://schemas.microsoft.com/sharepoint/v3" xsi:nil="true"/>
    <ContentTypeId xmlns="http://schemas.microsoft.com/sharepoint/v3">0x010100798E6643DD6FF5429B8E18E4896FA32A</ContentTypeId>
    <_SharedFileIndex xmlns="http://schemas.microsoft.com/sharepoint/v3" xsi:nil="true"/>
    <_SourceUrl xmlns="http://schemas.microsoft.com/sharepoint/v3" xsi:nil="true"/>
    <TemplateUrl xmlns="http://schemas.microsoft.com/sharepoint/v3" xsi:nil="true"/>
    <Category xmlns="43668e79-6fdd-42f5-9b8e-18e4896fa32a">Template</Category>
    <Process_x0020_ID_x0020__x0028_from_x0020_Processes_x0029_ xmlns="43668e79-6fdd-42f5-9b8e-18e4896fa32a">
      <Value>128</Value>
      <Value>129</Value>
    </Process_x0020_ID_x0020__x0028_from_x0020_Processes_x0029_>
    <TaxCatchAll xmlns="f6d67f09-d0ae-4744-9067-740867136662"/>
    <Public xmlns="43668e79-6fdd-42f5-9b8e-18e4896fa32a">true</Public>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98E6643DD6FF5429B8E18E4896FA32A" ma:contentTypeVersion="64" ma:contentTypeDescription="Create a new document." ma:contentTypeScope="" ma:versionID="aca1607d2817a2d08526a36c8ab09ff4">
  <xsd:schema xmlns:xsd="http://www.w3.org/2001/XMLSchema" xmlns:xs="http://www.w3.org/2001/XMLSchema" xmlns:p="http://schemas.microsoft.com/office/2006/metadata/properties" xmlns:ns1="http://schemas.microsoft.com/sharepoint/v3" xmlns:ns2="43668e79-6fdd-42f5-9b8e-18e4896fa32a" xmlns:ns3="f6d67f09-d0ae-4744-9067-740867136662" targetNamespace="http://schemas.microsoft.com/office/2006/metadata/properties" ma:root="true" ma:fieldsID="439a22b2a9483cfde5adeee702c1e57b" ns1:_="" ns2:_="" ns3:_="">
    <xsd:import namespace="http://schemas.microsoft.com/sharepoint/v3"/>
    <xsd:import namespace="43668e79-6fdd-42f5-9b8e-18e4896fa32a"/>
    <xsd:import namespace="f6d67f09-d0ae-4744-9067-740867136662"/>
    <xsd:element name="properties">
      <xsd:complexType>
        <xsd:sequence>
          <xsd:element name="documentManagement">
            <xsd:complexType>
              <xsd:all>
                <xsd:element ref="ns2:Process_x0020_ID_x0020__x0028_from_x0020_Processes_x0029_" minOccurs="0"/>
                <xsd:element ref="ns2:Category" minOccurs="0"/>
                <xsd:element ref="ns2:Public" minOccurs="0"/>
                <xsd:element ref="ns1:_ModerationComments" minOccurs="0"/>
                <xsd:element ref="ns1:File_x0020_Type" minOccurs="0"/>
                <xsd:element ref="ns1:HTML_x0020_File_x0020_Type" minOccurs="0"/>
                <xsd:element ref="ns1:_SourceUrl" minOccurs="0"/>
                <xsd:element ref="ns1:_SharedFileIndex" minOccurs="0"/>
                <xsd:element ref="ns1:ContentTypeId" minOccurs="0"/>
                <xsd:element ref="ns1:TemplateUrl" minOccurs="0"/>
                <xsd:element ref="ns1:xd_ProgID" minOccurs="0"/>
                <xsd:element ref="ns1:xd_Signature" minOccurs="0"/>
                <xsd:element ref="ns2:Process_x0020_ID_x003a_Process_x0020_Name" minOccurs="0"/>
                <xsd:element ref="ns3:TaxCatchAll" minOccurs="0"/>
                <xsd:element ref="ns1:ID" minOccurs="0"/>
                <xsd:element ref="ns1:Author" minOccurs="0"/>
                <xsd:element ref="ns1:Editor" minOccurs="0"/>
                <xsd:element ref="ns1:_HasCopyDestinations" minOccurs="0"/>
                <xsd:element ref="ns1:_CopySource" minOccurs="0"/>
                <xsd:element ref="ns1:_ModerationStatus" minOccurs="0"/>
                <xsd:element ref="ns1:FileRef" minOccurs="0"/>
                <xsd:element ref="ns1:FileDirRef" minOccurs="0"/>
                <xsd:element ref="ns1:Last_x0020_Modified" minOccurs="0"/>
                <xsd:element ref="ns1:Created_x0020_Date" minOccurs="0"/>
                <xsd:element ref="ns1:File_x0020_Size" minOccurs="0"/>
                <xsd:element ref="ns1:FSObjType" minOccurs="0"/>
                <xsd:element ref="ns1:SortBehavior" minOccurs="0"/>
                <xsd:element ref="ns1:CheckedOutUserId" minOccurs="0"/>
                <xsd:element ref="ns1:IsCheckedoutToLocal" minOccurs="0"/>
                <xsd:element ref="ns1:CheckoutUser" minOccurs="0"/>
                <xsd:element ref="ns1:UniqueId" minOccurs="0"/>
                <xsd:element ref="ns1:SyncClientId" minOccurs="0"/>
                <xsd:element ref="ns1:ProgId" minOccurs="0"/>
                <xsd:element ref="ns1:ScopeId" minOccurs="0"/>
                <xsd:element ref="ns1:VirusStatus" minOccurs="0"/>
                <xsd:element ref="ns1:CheckedOutTitle" minOccurs="0"/>
                <xsd:element ref="ns1:_CheckinComment" minOccurs="0"/>
                <xsd:element ref="ns1:MetaInfo" minOccurs="0"/>
                <xsd:element ref="ns1:_Level" minOccurs="0"/>
                <xsd:element ref="ns1:_IsCurrentVersion" minOccurs="0"/>
                <xsd:element ref="ns1:ItemChildCount" minOccurs="0"/>
                <xsd:element ref="ns1:FolderChildCount" minOccurs="0"/>
                <xsd:element ref="ns1:owshiddenversion" minOccurs="0"/>
                <xsd:element ref="ns1:_UIVersion" minOccurs="0"/>
                <xsd:element ref="ns1:_UIVersionString" minOccurs="0"/>
                <xsd:element ref="ns1:InstanceID" minOccurs="0"/>
                <xsd:element ref="ns1:Order" minOccurs="0"/>
                <xsd:element ref="ns1:GUID" minOccurs="0"/>
                <xsd:element ref="ns1:WorkflowVersion" minOccurs="0"/>
                <xsd:element ref="ns1:WorkflowInstanceID" minOccurs="0"/>
                <xsd:element ref="ns1:ParentVersionString" minOccurs="0"/>
                <xsd:element ref="ns1:ParentLeafName" minOccurs="0"/>
                <xsd:element ref="ns1:DocConcurrencyNumb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ModerationComments" ma:index="5" nillable="true" ma:displayName="Approver Comments" ma:hidden="true" ma:internalName="_ModerationComments" ma:readOnly="true">
      <xsd:simpleType>
        <xsd:restriction base="dms:Note"/>
      </xsd:simpleType>
    </xsd:element>
    <xsd:element name="File_x0020_Type" ma:index="8" nillable="true" ma:displayName="File Type" ma:hidden="true" ma:internalName="File_x0020_Type" ma:readOnly="true">
      <xsd:simpleType>
        <xsd:restriction base="dms:Text"/>
      </xsd:simpleType>
    </xsd:element>
    <xsd:element name="HTML_x0020_File_x0020_Type" ma:index="9" nillable="true" ma:displayName="HTML File Type" ma:hidden="true" ma:internalName="HTML_x0020_File_x0020_Type" ma:readOnly="true">
      <xsd:simpleType>
        <xsd:restriction base="dms:Text"/>
      </xsd:simpleType>
    </xsd:element>
    <xsd:element name="_SourceUrl" ma:index="10" nillable="true" ma:displayName="Source URL" ma:hidden="true" ma:internalName="_SourceUrl">
      <xsd:simpleType>
        <xsd:restriction base="dms:Text"/>
      </xsd:simpleType>
    </xsd:element>
    <xsd:element name="_SharedFileIndex" ma:index="11" nillable="true" ma:displayName="Shared File Index" ma:hidden="true" ma:internalName="_SharedFileIndex">
      <xsd:simpleType>
        <xsd:restriction base="dms:Text"/>
      </xsd:simpleType>
    </xsd:element>
    <xsd:element name="ContentTypeId" ma:index="12" nillable="true" ma:displayName="Content Type ID" ma:hidden="true" ma:internalName="ContentTypeId" ma:readOnly="true">
      <xsd:simpleType>
        <xsd:restriction base="dms:Unknown"/>
      </xsd:simpleType>
    </xsd:element>
    <xsd:element name="TemplateUrl" ma:index="13" nillable="true" ma:displayName="Template Link" ma:hidden="true" ma:internalName="TemplateUrl">
      <xsd:simpleType>
        <xsd:restriction base="dms:Text"/>
      </xsd:simpleType>
    </xsd:element>
    <xsd:element name="xd_ProgID" ma:index="14" nillable="true" ma:displayName="HTML File Link" ma:hidden="true" ma:internalName="xd_ProgID">
      <xsd:simpleType>
        <xsd:restriction base="dms:Text"/>
      </xsd:simpleType>
    </xsd:element>
    <xsd:element name="xd_Signature" ma:index="15" nillable="true" ma:displayName="Is Signed" ma:hidden="true" ma:internalName="xd_Signature" ma:readOnly="true">
      <xsd:simpleType>
        <xsd:restriction base="dms:Boolean"/>
      </xsd:simpleType>
    </xsd:element>
    <xsd:element name="ID" ma:index="18" nillable="true" ma:displayName="ID" ma:internalName="ID" ma:readOnly="true">
      <xsd:simpleType>
        <xsd:restriction base="dms:Unknown"/>
      </xsd:simpleType>
    </xsd:element>
    <xsd:element name="Author" ma:index="21" nillable="true" ma:displayName="Created By" ma:list="UserInfo" ma:internalName="Author" ma:readOnly="tru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 ma:index="23" nillable="true" ma:displayName="Modified By" ma:list="UserInfo" ma:internalName="Editor" ma:readOnly="tru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HasCopyDestinations" ma:index="24" nillable="true" ma:displayName="Has Copy Destinations" ma:hidden="true" ma:internalName="_HasCopyDestinations" ma:readOnly="true">
      <xsd:simpleType>
        <xsd:restriction base="dms:Boolean"/>
      </xsd:simpleType>
    </xsd:element>
    <xsd:element name="_CopySource" ma:index="25" nillable="true" ma:displayName="Copy Source" ma:internalName="_CopySource" ma:readOnly="true">
      <xsd:simpleType>
        <xsd:restriction base="dms:Text"/>
      </xsd:simpleType>
    </xsd:element>
    <xsd:element name="_ModerationStatus" ma:index="26" nillable="true" ma:displayName="Approval Status" ma:default="0" ma:hidden="true" ma:internalName="_ModerationStatus" ma:readOnly="true">
      <xsd:simpleType>
        <xsd:restriction base="dms:Unknown"/>
      </xsd:simpleType>
    </xsd:element>
    <xsd:element name="FileRef" ma:index="27" nillable="true" ma:displayName="URL Path" ma:hidden="true" ma:list="Docs" ma:internalName="FileRef" ma:readOnly="true" ma:showField="FullUrl">
      <xsd:simpleType>
        <xsd:restriction base="dms:Lookup"/>
      </xsd:simpleType>
    </xsd:element>
    <xsd:element name="FileDirRef" ma:index="28" nillable="true" ma:displayName="Path" ma:hidden="true" ma:list="Docs" ma:internalName="FileDirRef" ma:readOnly="true" ma:showField="DirName">
      <xsd:simpleType>
        <xsd:restriction base="dms:Lookup"/>
      </xsd:simpleType>
    </xsd:element>
    <xsd:element name="Last_x0020_Modified" ma:index="29" nillable="true" ma:displayName="Modified" ma:format="TRUE" ma:hidden="true" ma:list="Docs" ma:internalName="Last_x0020_Modified" ma:readOnly="true" ma:showField="TimeLastModified">
      <xsd:simpleType>
        <xsd:restriction base="dms:Lookup"/>
      </xsd:simpleType>
    </xsd:element>
    <xsd:element name="Created_x0020_Date" ma:index="30" nillable="true" ma:displayName="Created" ma:format="TRUE" ma:hidden="true" ma:list="Docs" ma:internalName="Created_x0020_Date" ma:readOnly="true" ma:showField="TimeCreated">
      <xsd:simpleType>
        <xsd:restriction base="dms:Lookup"/>
      </xsd:simpleType>
    </xsd:element>
    <xsd:element name="File_x0020_Size" ma:index="31" nillable="true" ma:displayName="File Size" ma:format="TRUE" ma:hidden="true" ma:list="Docs" ma:internalName="File_x0020_Size" ma:readOnly="true" ma:showField="SizeInKB">
      <xsd:simpleType>
        <xsd:restriction base="dms:Lookup"/>
      </xsd:simpleType>
    </xsd:element>
    <xsd:element name="FSObjType" ma:index="32" nillable="true" ma:displayName="Item Type" ma:hidden="true" ma:list="Docs" ma:internalName="FSObjType" ma:readOnly="true" ma:showField="FSType">
      <xsd:simpleType>
        <xsd:restriction base="dms:Lookup"/>
      </xsd:simpleType>
    </xsd:element>
    <xsd:element name="SortBehavior" ma:index="33" nillable="true" ma:displayName="Sort Type" ma:hidden="true" ma:list="Docs" ma:internalName="SortBehavior" ma:readOnly="true" ma:showField="SortBehavior">
      <xsd:simpleType>
        <xsd:restriction base="dms:Lookup"/>
      </xsd:simpleType>
    </xsd:element>
    <xsd:element name="CheckedOutUserId" ma:index="35" nillable="true" ma:displayName="ID of the User who has the item Checked Out" ma:hidden="true" ma:list="Docs" ma:internalName="CheckedOutUserId" ma:readOnly="true" ma:showField="CheckoutUserId">
      <xsd:simpleType>
        <xsd:restriction base="dms:Lookup"/>
      </xsd:simpleType>
    </xsd:element>
    <xsd:element name="IsCheckedoutToLocal" ma:index="36" nillable="true" ma:displayName="Is Checked out to local" ma:hidden="true" ma:list="Docs" ma:internalName="IsCheckedoutToLocal" ma:readOnly="true" ma:showField="IsCheckoutToLocal">
      <xsd:simpleType>
        <xsd:restriction base="dms:Lookup"/>
      </xsd:simpleType>
    </xsd:element>
    <xsd:element name="CheckoutUser" ma:index="37" nillable="true" ma:displayName="Checked Out To" ma:list="UserInfo" ma:internalName="CheckoutUser" ma:readOnly="tru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UniqueId" ma:index="38" nillable="true" ma:displayName="Unique Id" ma:hidden="true" ma:list="Docs" ma:internalName="UniqueId" ma:readOnly="true" ma:showField="UniqueId">
      <xsd:simpleType>
        <xsd:restriction base="dms:Lookup"/>
      </xsd:simpleType>
    </xsd:element>
    <xsd:element name="SyncClientId" ma:index="39" nillable="true" ma:displayName="Client Id" ma:hidden="true" ma:list="Docs" ma:internalName="SyncClientId" ma:readOnly="true" ma:showField="SyncClientId">
      <xsd:simpleType>
        <xsd:restriction base="dms:Lookup"/>
      </xsd:simpleType>
    </xsd:element>
    <xsd:element name="ProgId" ma:index="40" nillable="true" ma:displayName="ProgId" ma:hidden="true" ma:list="Docs" ma:internalName="ProgId" ma:readOnly="true" ma:showField="ProgId">
      <xsd:simpleType>
        <xsd:restriction base="dms:Lookup"/>
      </xsd:simpleType>
    </xsd:element>
    <xsd:element name="ScopeId" ma:index="41" nillable="true" ma:displayName="ScopeId" ma:hidden="true" ma:list="Docs" ma:internalName="ScopeId" ma:readOnly="true" ma:showField="ScopeId">
      <xsd:simpleType>
        <xsd:restriction base="dms:Lookup"/>
      </xsd:simpleType>
    </xsd:element>
    <xsd:element name="VirusStatus" ma:index="42" nillable="true" ma:displayName="Virus Status" ma:format="TRUE" ma:hidden="true" ma:list="Docs" ma:internalName="VirusStatus" ma:readOnly="true" ma:showField="Size">
      <xsd:simpleType>
        <xsd:restriction base="dms:Lookup"/>
      </xsd:simpleType>
    </xsd:element>
    <xsd:element name="CheckedOutTitle" ma:index="43" nillable="true" ma:displayName="Checked Out To" ma:format="TRUE" ma:hidden="true" ma:list="Docs" ma:internalName="CheckedOutTitle" ma:readOnly="true" ma:showField="CheckedOutTitle">
      <xsd:simpleType>
        <xsd:restriction base="dms:Lookup"/>
      </xsd:simpleType>
    </xsd:element>
    <xsd:element name="_CheckinComment" ma:index="44" nillable="true" ma:displayName="Check In Comment" ma:format="TRUE" ma:list="Docs" ma:internalName="_CheckinComment" ma:readOnly="true" ma:showField="CheckinComment">
      <xsd:simpleType>
        <xsd:restriction base="dms:Lookup"/>
      </xsd:simpleType>
    </xsd:element>
    <xsd:element name="MetaInfo" ma:index="57" nillable="true" ma:displayName="Property Bag" ma:hidden="true" ma:list="Docs" ma:internalName="MetaInfo" ma:showField="MetaInfo">
      <xsd:simpleType>
        <xsd:restriction base="dms:Lookup"/>
      </xsd:simpleType>
    </xsd:element>
    <xsd:element name="_Level" ma:index="58" nillable="true" ma:displayName="Level" ma:hidden="true" ma:internalName="_Level" ma:readOnly="true">
      <xsd:simpleType>
        <xsd:restriction base="dms:Unknown"/>
      </xsd:simpleType>
    </xsd:element>
    <xsd:element name="_IsCurrentVersion" ma:index="59" nillable="true" ma:displayName="Is Current Version" ma:hidden="true" ma:internalName="_IsCurrentVersion" ma:readOnly="true">
      <xsd:simpleType>
        <xsd:restriction base="dms:Boolean"/>
      </xsd:simpleType>
    </xsd:element>
    <xsd:element name="ItemChildCount" ma:index="60" nillable="true" ma:displayName="Item Child Count" ma:hidden="true" ma:list="Docs" ma:internalName="ItemChildCount" ma:readOnly="true" ma:showField="ItemChildCount">
      <xsd:simpleType>
        <xsd:restriction base="dms:Lookup"/>
      </xsd:simpleType>
    </xsd:element>
    <xsd:element name="FolderChildCount" ma:index="61" nillable="true" ma:displayName="Folder Child Count" ma:hidden="true" ma:list="Docs" ma:internalName="FolderChildCount" ma:readOnly="true" ma:showField="FolderChildCount">
      <xsd:simpleType>
        <xsd:restriction base="dms:Lookup"/>
      </xsd:simpleType>
    </xsd:element>
    <xsd:element name="owshiddenversion" ma:index="65" nillable="true" ma:displayName="owshiddenversion" ma:hidden="true" ma:internalName="owshiddenversion" ma:readOnly="true">
      <xsd:simpleType>
        <xsd:restriction base="dms:Unknown"/>
      </xsd:simpleType>
    </xsd:element>
    <xsd:element name="_UIVersion" ma:index="66" nillable="true" ma:displayName="UI Version" ma:hidden="true" ma:internalName="_UIVersion" ma:readOnly="true">
      <xsd:simpleType>
        <xsd:restriction base="dms:Unknown"/>
      </xsd:simpleType>
    </xsd:element>
    <xsd:element name="_UIVersionString" ma:index="67" nillable="true" ma:displayName="Version" ma:internalName="_UIVersionString" ma:readOnly="true">
      <xsd:simpleType>
        <xsd:restriction base="dms:Text"/>
      </xsd:simpleType>
    </xsd:element>
    <xsd:element name="InstanceID" ma:index="68" nillable="true" ma:displayName="Instance ID" ma:hidden="true" ma:internalName="InstanceID" ma:readOnly="true">
      <xsd:simpleType>
        <xsd:restriction base="dms:Unknown"/>
      </xsd:simpleType>
    </xsd:element>
    <xsd:element name="Order" ma:index="69" nillable="true" ma:displayName="Order" ma:hidden="true" ma:internalName="Order">
      <xsd:simpleType>
        <xsd:restriction base="dms:Number"/>
      </xsd:simpleType>
    </xsd:element>
    <xsd:element name="GUID" ma:index="70" nillable="true" ma:displayName="GUID" ma:hidden="true" ma:internalName="GUID" ma:readOnly="true">
      <xsd:simpleType>
        <xsd:restriction base="dms:Unknown"/>
      </xsd:simpleType>
    </xsd:element>
    <xsd:element name="WorkflowVersion" ma:index="71" nillable="true" ma:displayName="Workflow Version" ma:hidden="true" ma:internalName="WorkflowVersion" ma:readOnly="true">
      <xsd:simpleType>
        <xsd:restriction base="dms:Unknown"/>
      </xsd:simpleType>
    </xsd:element>
    <xsd:element name="WorkflowInstanceID" ma:index="72" nillable="true" ma:displayName="Workflow Instance ID" ma:hidden="true" ma:internalName="WorkflowInstanceID" ma:readOnly="true">
      <xsd:simpleType>
        <xsd:restriction base="dms:Unknown"/>
      </xsd:simpleType>
    </xsd:element>
    <xsd:element name="ParentVersionString" ma:index="73" nillable="true" ma:displayName="Source Version (Converted Document)" ma:hidden="true" ma:list="Docs" ma:internalName="ParentVersionString" ma:readOnly="true" ma:showField="ParentVersionString">
      <xsd:simpleType>
        <xsd:restriction base="dms:Lookup"/>
      </xsd:simpleType>
    </xsd:element>
    <xsd:element name="ParentLeafName" ma:index="74" nillable="true" ma:displayName="Source Name (Converted Document)" ma:hidden="true" ma:list="Docs" ma:internalName="ParentLeafName" ma:readOnly="true" ma:showField="ParentLeafName">
      <xsd:simpleType>
        <xsd:restriction base="dms:Lookup"/>
      </xsd:simpleType>
    </xsd:element>
    <xsd:element name="DocConcurrencyNumber" ma:index="75" nillable="true" ma:displayName="Document Concurrency Number" ma:hidden="true" ma:list="Docs" ma:internalName="DocConcurrencyNumber" ma:readOnly="true" ma:showField="DocConcurrencyNumber">
      <xsd:simpleType>
        <xsd:restriction base="dms:Lookup"/>
      </xsd:simpleType>
    </xsd:element>
  </xsd:schema>
  <xsd:schema xmlns:xsd="http://www.w3.org/2001/XMLSchema" xmlns:xs="http://www.w3.org/2001/XMLSchema" xmlns:dms="http://schemas.microsoft.com/office/2006/documentManagement/types" xmlns:pc="http://schemas.microsoft.com/office/infopath/2007/PartnerControls" targetNamespace="43668e79-6fdd-42f5-9b8e-18e4896fa32a" elementFormDefault="qualified">
    <xsd:import namespace="http://schemas.microsoft.com/office/2006/documentManagement/types"/>
    <xsd:import namespace="http://schemas.microsoft.com/office/infopath/2007/PartnerControls"/>
    <xsd:element name="Process_x0020_ID_x0020__x0028_from_x0020_Processes_x0029_" ma:index="2" nillable="true" ma:displayName="Process ID(s)" ma:list="{4ab19761-e153-4db0-ad5a-6e9a42571488}" ma:internalName="Process_x0020_ID_x0020__x0028_from_x0020_Processes_x0029_" ma:readOnly="false" ma:showField="Process_x0020_Name">
      <xsd:complexType>
        <xsd:complexContent>
          <xsd:extension base="dms:MultiChoiceLookup">
            <xsd:sequence>
              <xsd:element name="Value" type="dms:Lookup" maxOccurs="unbounded" minOccurs="0" nillable="true"/>
            </xsd:sequence>
          </xsd:extension>
        </xsd:complexContent>
      </xsd:complexType>
    </xsd:element>
    <xsd:element name="Category" ma:index="3" nillable="true" ma:displayName="Category" ma:format="Dropdown" ma:internalName="Category">
      <xsd:simpleType>
        <xsd:restriction base="dms:Choice">
          <xsd:enumeration value="Template"/>
          <xsd:enumeration value="Checklist"/>
          <xsd:enumeration value="Supporting Documents"/>
        </xsd:restriction>
      </xsd:simpleType>
    </xsd:element>
    <xsd:element name="Public" ma:index="4" nillable="true" ma:displayName="Public" ma:default="1" ma:internalName="Public">
      <xsd:simpleType>
        <xsd:restriction base="dms:Boolean"/>
      </xsd:simpleType>
    </xsd:element>
    <xsd:element name="Process_x0020_ID_x003a_Process_x0020_Name" ma:index="16" nillable="true" ma:displayName="Process Name" ma:list="{4ab19761-e153-4db0-ad5a-6e9a42571488}" ma:internalName="Process_x0020_ID_x003a_Process_x0020_Name" ma:readOnly="true" ma:showField="Title" ma:web="88309b19-0f08-4d14-9f6d-c2bbcf4a9f59">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f6d67f09-d0ae-4744-9067-740867136662"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1de280e4-913c-4a7f-bc96-2bba03cef228}" ma:internalName="TaxCatchAll" ma:showField="CatchAllData" ma:web="f6d67f09-d0ae-4744-9067-740867136662">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9" ma:displayName="Content Type"/>
        <xsd:element ref="dc:title" minOccurs="0" maxOccurs="1" ma:index="1" ma:displayName="Document Nam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D8C82E-0601-4DFA-9F2B-80DACCC31997}">
  <ds:schemaRefs>
    <ds:schemaRef ds:uri="http://purl.org/dc/elements/1.1/"/>
    <ds:schemaRef ds:uri="http://schemas.microsoft.com/office/2006/documentManagement/types"/>
    <ds:schemaRef ds:uri="http://schemas.microsoft.com/office/infopath/2007/PartnerControls"/>
    <ds:schemaRef ds:uri="43668e79-6fdd-42f5-9b8e-18e4896fa32a"/>
    <ds:schemaRef ds:uri="http://www.w3.org/XML/1998/namespace"/>
    <ds:schemaRef ds:uri="http://schemas.openxmlformats.org/package/2006/metadata/core-properties"/>
    <ds:schemaRef ds:uri="f6d67f09-d0ae-4744-9067-740867136662"/>
    <ds:schemaRef ds:uri="http://purl.org/dc/terms/"/>
    <ds:schemaRef ds:uri="http://schemas.microsoft.com/sharepoint/v3"/>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4D7E577F-18BA-41C3-A82D-A3EACA217BF9}">
  <ds:schemaRefs>
    <ds:schemaRef ds:uri="http://schemas.microsoft.com/sharepoint/v3/contenttype/forms"/>
  </ds:schemaRefs>
</ds:datastoreItem>
</file>

<file path=customXml/itemProps3.xml><?xml version="1.0" encoding="utf-8"?>
<ds:datastoreItem xmlns:ds="http://schemas.openxmlformats.org/officeDocument/2006/customXml" ds:itemID="{BD83F53E-5081-4CCE-9591-8AEEF10A44A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43668e79-6fdd-42f5-9b8e-18e4896fa32a"/>
    <ds:schemaRef ds:uri="f6d67f09-d0ae-4744-9067-74086713666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413A2D7-4E83-45DF-8EB9-235531EF29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artifact_template</Template>
  <TotalTime>0</TotalTime>
  <Pages>8</Pages>
  <Words>1009</Words>
  <Characters>6477</Characters>
  <Application>Microsoft Office Word</Application>
  <DocSecurity>4</DocSecurity>
  <Lines>53</Lines>
  <Paragraphs>14</Paragraphs>
  <ScaleCrop>false</ScaleCrop>
  <HeadingPairs>
    <vt:vector size="2" baseType="variant">
      <vt:variant>
        <vt:lpstr>Title</vt:lpstr>
      </vt:variant>
      <vt:variant>
        <vt:i4>1</vt:i4>
      </vt:variant>
    </vt:vector>
  </HeadingPairs>
  <TitlesOfParts>
    <vt:vector size="1" baseType="lpstr">
      <vt:lpstr>Artifact Template</vt:lpstr>
    </vt:vector>
  </TitlesOfParts>
  <Company>Dept. of Veterans Affairs</Company>
  <LinksUpToDate>false</LinksUpToDate>
  <CharactersWithSpaces>7472</CharactersWithSpaces>
  <SharedDoc>false</SharedDoc>
  <HLinks>
    <vt:vector size="66" baseType="variant">
      <vt:variant>
        <vt:i4>1114174</vt:i4>
      </vt:variant>
      <vt:variant>
        <vt:i4>62</vt:i4>
      </vt:variant>
      <vt:variant>
        <vt:i4>0</vt:i4>
      </vt:variant>
      <vt:variant>
        <vt:i4>5</vt:i4>
      </vt:variant>
      <vt:variant>
        <vt:lpwstr/>
      </vt:variant>
      <vt:variant>
        <vt:lpwstr>_Toc322683719</vt:lpwstr>
      </vt:variant>
      <vt:variant>
        <vt:i4>1114174</vt:i4>
      </vt:variant>
      <vt:variant>
        <vt:i4>56</vt:i4>
      </vt:variant>
      <vt:variant>
        <vt:i4>0</vt:i4>
      </vt:variant>
      <vt:variant>
        <vt:i4>5</vt:i4>
      </vt:variant>
      <vt:variant>
        <vt:lpwstr/>
      </vt:variant>
      <vt:variant>
        <vt:lpwstr>_Toc322683718</vt:lpwstr>
      </vt:variant>
      <vt:variant>
        <vt:i4>1114174</vt:i4>
      </vt:variant>
      <vt:variant>
        <vt:i4>50</vt:i4>
      </vt:variant>
      <vt:variant>
        <vt:i4>0</vt:i4>
      </vt:variant>
      <vt:variant>
        <vt:i4>5</vt:i4>
      </vt:variant>
      <vt:variant>
        <vt:lpwstr/>
      </vt:variant>
      <vt:variant>
        <vt:lpwstr>_Toc322683717</vt:lpwstr>
      </vt:variant>
      <vt:variant>
        <vt:i4>1114174</vt:i4>
      </vt:variant>
      <vt:variant>
        <vt:i4>44</vt:i4>
      </vt:variant>
      <vt:variant>
        <vt:i4>0</vt:i4>
      </vt:variant>
      <vt:variant>
        <vt:i4>5</vt:i4>
      </vt:variant>
      <vt:variant>
        <vt:lpwstr/>
      </vt:variant>
      <vt:variant>
        <vt:lpwstr>_Toc322683716</vt:lpwstr>
      </vt:variant>
      <vt:variant>
        <vt:i4>1114174</vt:i4>
      </vt:variant>
      <vt:variant>
        <vt:i4>38</vt:i4>
      </vt:variant>
      <vt:variant>
        <vt:i4>0</vt:i4>
      </vt:variant>
      <vt:variant>
        <vt:i4>5</vt:i4>
      </vt:variant>
      <vt:variant>
        <vt:lpwstr/>
      </vt:variant>
      <vt:variant>
        <vt:lpwstr>_Toc322683715</vt:lpwstr>
      </vt:variant>
      <vt:variant>
        <vt:i4>1114174</vt:i4>
      </vt:variant>
      <vt:variant>
        <vt:i4>32</vt:i4>
      </vt:variant>
      <vt:variant>
        <vt:i4>0</vt:i4>
      </vt:variant>
      <vt:variant>
        <vt:i4>5</vt:i4>
      </vt:variant>
      <vt:variant>
        <vt:lpwstr/>
      </vt:variant>
      <vt:variant>
        <vt:lpwstr>_Toc322683714</vt:lpwstr>
      </vt:variant>
      <vt:variant>
        <vt:i4>1114174</vt:i4>
      </vt:variant>
      <vt:variant>
        <vt:i4>26</vt:i4>
      </vt:variant>
      <vt:variant>
        <vt:i4>0</vt:i4>
      </vt:variant>
      <vt:variant>
        <vt:i4>5</vt:i4>
      </vt:variant>
      <vt:variant>
        <vt:lpwstr/>
      </vt:variant>
      <vt:variant>
        <vt:lpwstr>_Toc322683713</vt:lpwstr>
      </vt:variant>
      <vt:variant>
        <vt:i4>1114174</vt:i4>
      </vt:variant>
      <vt:variant>
        <vt:i4>20</vt:i4>
      </vt:variant>
      <vt:variant>
        <vt:i4>0</vt:i4>
      </vt:variant>
      <vt:variant>
        <vt:i4>5</vt:i4>
      </vt:variant>
      <vt:variant>
        <vt:lpwstr/>
      </vt:variant>
      <vt:variant>
        <vt:lpwstr>_Toc322683712</vt:lpwstr>
      </vt:variant>
      <vt:variant>
        <vt:i4>1114174</vt:i4>
      </vt:variant>
      <vt:variant>
        <vt:i4>14</vt:i4>
      </vt:variant>
      <vt:variant>
        <vt:i4>0</vt:i4>
      </vt:variant>
      <vt:variant>
        <vt:i4>5</vt:i4>
      </vt:variant>
      <vt:variant>
        <vt:lpwstr/>
      </vt:variant>
      <vt:variant>
        <vt:lpwstr>_Toc322683711</vt:lpwstr>
      </vt:variant>
      <vt:variant>
        <vt:i4>1114174</vt:i4>
      </vt:variant>
      <vt:variant>
        <vt:i4>8</vt:i4>
      </vt:variant>
      <vt:variant>
        <vt:i4>0</vt:i4>
      </vt:variant>
      <vt:variant>
        <vt:i4>5</vt:i4>
      </vt:variant>
      <vt:variant>
        <vt:lpwstr/>
      </vt:variant>
      <vt:variant>
        <vt:lpwstr>_Toc322683710</vt:lpwstr>
      </vt:variant>
      <vt:variant>
        <vt:i4>1048638</vt:i4>
      </vt:variant>
      <vt:variant>
        <vt:i4>2</vt:i4>
      </vt:variant>
      <vt:variant>
        <vt:i4>0</vt:i4>
      </vt:variant>
      <vt:variant>
        <vt:i4>5</vt:i4>
      </vt:variant>
      <vt:variant>
        <vt:lpwstr/>
      </vt:variant>
      <vt:variant>
        <vt:lpwstr>_Toc322683709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Artifact Template</dc:title>
  <dc:subject>Artifact Template</dc:subject>
  <dc:creator>Process Management</dc:creator>
  <cp:lastModifiedBy>Department of Veterans Affairs</cp:lastModifiedBy>
  <cp:revision>2</cp:revision>
  <cp:lastPrinted>2016-10-10T19:16:00Z</cp:lastPrinted>
  <dcterms:created xsi:type="dcterms:W3CDTF">2018-03-07T15:52:00Z</dcterms:created>
  <dcterms:modified xsi:type="dcterms:W3CDTF">2018-03-07T15:52:00Z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sponsible Role">
    <vt:lpwstr>40</vt:lpwstr>
  </property>
  <property fmtid="{D5CDD505-2E9C-101B-9397-08002B2CF9AE}" pid="3" name="Public Storage Location">
    <vt:lpwstr/>
  </property>
  <property fmtid="{D5CDD505-2E9C-101B-9397-08002B2CF9AE}" pid="4" name="Version Control Storage Location">
    <vt:lpwstr>1</vt:lpwstr>
  </property>
  <property fmtid="{D5CDD505-2E9C-101B-9397-08002B2CF9AE}" pid="5" name="Category0">
    <vt:lpwstr>5</vt:lpwstr>
  </property>
  <property fmtid="{D5CDD505-2E9C-101B-9397-08002B2CF9AE}" pid="6" name="Required by Independent Testing">
    <vt:bool>false</vt:bool>
  </property>
  <property fmtid="{D5CDD505-2E9C-101B-9397-08002B2CF9AE}" pid="7" name="Required by Operational Readiness">
    <vt:bool>false</vt:bool>
  </property>
  <property fmtid="{D5CDD505-2E9C-101B-9397-08002B2CF9AE}" pid="8" name="Required by PMAS">
    <vt:bool>false</vt:bool>
  </property>
  <property fmtid="{D5CDD505-2E9C-101B-9397-08002B2CF9AE}" pid="9" name="ProPath Process ID">
    <vt:lpwstr>2</vt:lpwstr>
  </property>
  <property fmtid="{D5CDD505-2E9C-101B-9397-08002B2CF9AE}" pid="10" name="Required for Assessment and Authorizatio">
    <vt:bool>false</vt:bool>
  </property>
  <property fmtid="{D5CDD505-2E9C-101B-9397-08002B2CF9AE}" pid="11" name="Required by VHA Release Management">
    <vt:bool>false</vt:bool>
  </property>
  <property fmtid="{D5CDD505-2E9C-101B-9397-08002B2CF9AE}" pid="12" name="_dlc_DocIdItemGuid">
    <vt:lpwstr>cbbd61b9-ddea-4135-9df4-d75cbf607ee8</vt:lpwstr>
  </property>
  <property fmtid="{D5CDD505-2E9C-101B-9397-08002B2CF9AE}" pid="13" name="Action Requested">
    <vt:lpwstr>No Action Required</vt:lpwstr>
  </property>
  <property fmtid="{D5CDD505-2E9C-101B-9397-08002B2CF9AE}" pid="14" name="Required by Enterprise Operations">
    <vt:bool>false</vt:bool>
  </property>
  <property fmtid="{D5CDD505-2E9C-101B-9397-08002B2CF9AE}" pid="15" name="Scope">
    <vt:lpwstr>2</vt:lpwstr>
  </property>
  <property fmtid="{D5CDD505-2E9C-101B-9397-08002B2CF9AE}" pid="16" name="Reviewed at Milestone (Multi-Select)">
    <vt:lpwstr>;#None;#</vt:lpwstr>
  </property>
  <property fmtid="{D5CDD505-2E9C-101B-9397-08002B2CF9AE}" pid="17" name="Required for National Release">
    <vt:bool>false</vt:bool>
  </property>
  <property fmtid="{D5CDD505-2E9C-101B-9397-08002B2CF9AE}" pid="18" name="External Link">
    <vt:bool>false</vt:bool>
  </property>
  <property fmtid="{D5CDD505-2E9C-101B-9397-08002B2CF9AE}" pid="19" name="PMAS Milestone Required">
    <vt:lpwstr>No</vt:lpwstr>
  </property>
  <property fmtid="{D5CDD505-2E9C-101B-9397-08002B2CF9AE}" pid="20" name="Version Control Storage Location0">
    <vt:lpwstr>SharePoint</vt:lpwstr>
  </property>
  <property fmtid="{D5CDD505-2E9C-101B-9397-08002B2CF9AE}" pid="21" name="Artifact Type">
    <vt:lpwstr>;#Product;#</vt:lpwstr>
  </property>
  <property fmtid="{D5CDD505-2E9C-101B-9397-08002B2CF9AE}" pid="22" name="Description0">
    <vt:lpwstr>Provides a template on which to create artifacts compliant with ProPath documentation standards and conformant to Section 508 guidelines</vt:lpwstr>
  </property>
  <property fmtid="{D5CDD505-2E9C-101B-9397-08002B2CF9AE}" pid="23" name="Required by National Release">
    <vt:bool>false</vt:bool>
  </property>
  <property fmtid="{D5CDD505-2E9C-101B-9397-08002B2CF9AE}" pid="24" name="TaxKeyword">
    <vt:lpwstr/>
  </property>
  <property fmtid="{D5CDD505-2E9C-101B-9397-08002B2CF9AE}" pid="25" name="Archive Discussion">
    <vt:lpwstr/>
  </property>
  <property fmtid="{D5CDD505-2E9C-101B-9397-08002B2CF9AE}" pid="26" name="Associated PMAS Milestone">
    <vt:lpwstr>No</vt:lpwstr>
  </property>
  <property fmtid="{D5CDD505-2E9C-101B-9397-08002B2CF9AE}" pid="27" name="_dlc_DocId">
    <vt:lpwstr>657KNE7CTRDA-583-12528</vt:lpwstr>
  </property>
  <property fmtid="{D5CDD505-2E9C-101B-9397-08002B2CF9AE}" pid="28" name="Artifact Owner">
    <vt:lpwstr>25</vt:lpwstr>
  </property>
  <property fmtid="{D5CDD505-2E9C-101B-9397-08002B2CF9AE}" pid="29" name="Process ID">
    <vt:lpwstr>15;#;#16;#</vt:lpwstr>
  </property>
  <property fmtid="{D5CDD505-2E9C-101B-9397-08002B2CF9AE}" pid="30" name="Add to VOA">
    <vt:lpwstr>No</vt:lpwstr>
  </property>
  <property fmtid="{D5CDD505-2E9C-101B-9397-08002B2CF9AE}" pid="31" name="Status">
    <vt:lpwstr>Active</vt:lpwstr>
  </property>
  <property fmtid="{D5CDD505-2E9C-101B-9397-08002B2CF9AE}" pid="32" name="Required for Operational Readiness Review">
    <vt:bool>false</vt:bool>
  </property>
  <property fmtid="{D5CDD505-2E9C-101B-9397-08002B2CF9AE}" pid="33" name="Required for Assessment and Authorization">
    <vt:bool>false</vt:bool>
  </property>
  <property fmtid="{D5CDD505-2E9C-101B-9397-08002B2CF9AE}" pid="34" name="Purpose">
    <vt:lpwstr>Provides a template on which to create artifacts compliant with ProPath documentation standards and conformant to Section 508 guidelines.</vt:lpwstr>
  </property>
  <property fmtid="{D5CDD505-2E9C-101B-9397-08002B2CF9AE}" pid="35" name="Contributors">
    <vt:lpwstr/>
  </property>
  <property fmtid="{D5CDD505-2E9C-101B-9397-08002B2CF9AE}" pid="36" name="Selected">
    <vt:lpwstr>All</vt:lpwstr>
  </property>
  <property fmtid="{D5CDD505-2E9C-101B-9397-08002B2CF9AE}" pid="37" name="Replaced By">
    <vt:lpwstr>, </vt:lpwstr>
  </property>
  <property fmtid="{D5CDD505-2E9C-101B-9397-08002B2CF9AE}" pid="38" name="Scope0">
    <vt:lpwstr>Cross-Cutting</vt:lpwstr>
  </property>
  <property fmtid="{D5CDD505-2E9C-101B-9397-08002B2CF9AE}" pid="39" name="_dlc_DocIdUrl">
    <vt:lpwstr>http://vaww.oed.portal.va.gov/administration/Process/_layouts/DocIdRedir.aspx?ID=657KNE7CTRDA-583-12528, 657KNE7CTRDA-583-12528</vt:lpwstr>
  </property>
  <property fmtid="{D5CDD505-2E9C-101B-9397-08002B2CF9AE}" pid="40" name="Verified 508 Compliant">
    <vt:lpwstr>Yes</vt:lpwstr>
  </property>
  <property fmtid="{D5CDD505-2E9C-101B-9397-08002B2CF9AE}" pid="41" name="VOA">
    <vt:lpwstr>No</vt:lpwstr>
  </property>
</Properties>
</file>