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20" w:line="240"/>
        <w:ind w:right="0" w:left="0" w:firstLine="0"/>
        <w:jc w:val="center"/>
        <w:rPr>
          <w:rFonts w:ascii="Arial" w:hAnsi="Arial" w:cs="Arial" w:eastAsia="Arial"/>
          <w:b/>
          <w:color w:val="1F1F1F"/>
          <w:spacing w:val="0"/>
          <w:position w:val="0"/>
          <w:sz w:val="27"/>
          <w:shd w:fill="F0F4F9" w:val="clear"/>
        </w:rPr>
      </w:pPr>
      <w:r>
        <w:rPr>
          <w:rFonts w:ascii="Arial" w:hAnsi="Arial" w:cs="Arial" w:eastAsia="Arial"/>
          <w:b/>
          <w:color w:val="1F1F1F"/>
          <w:spacing w:val="0"/>
          <w:position w:val="0"/>
          <w:sz w:val="27"/>
          <w:shd w:fill="F0F4F9" w:val="clear"/>
        </w:rPr>
        <w:t xml:space="preserve">Lab Assignment-1</w:t>
      </w:r>
    </w:p>
    <w:p>
      <w:pPr>
        <w:spacing w:before="220" w:after="220" w:line="240"/>
        <w:ind w:right="0" w:left="0" w:firstLine="0"/>
        <w:jc w:val="center"/>
        <w:rPr>
          <w:rFonts w:ascii="Arial" w:hAnsi="Arial" w:cs="Arial" w:eastAsia="Arial"/>
          <w:b/>
          <w:color w:val="1F1F1F"/>
          <w:spacing w:val="0"/>
          <w:position w:val="0"/>
          <w:sz w:val="27"/>
          <w:shd w:fill="F0F4F9" w:val="clear"/>
        </w:rPr>
      </w:pPr>
      <w:r>
        <w:rPr>
          <w:rFonts w:ascii="Arial" w:hAnsi="Arial" w:cs="Arial" w:eastAsia="Arial"/>
          <w:b/>
          <w:color w:val="1F1F1F"/>
          <w:spacing w:val="0"/>
          <w:position w:val="0"/>
          <w:sz w:val="27"/>
          <w:shd w:fill="F0F4F9" w:val="clear"/>
        </w:rPr>
        <w:t xml:space="preserve">School of Engineering and Technology</w:t>
      </w:r>
    </w:p>
    <w:p>
      <w:pPr>
        <w:spacing w:before="220" w:after="220" w:line="240"/>
        <w:ind w:right="0" w:left="0" w:firstLine="0"/>
        <w:jc w:val="center"/>
        <w:rPr>
          <w:rFonts w:ascii="Arial" w:hAnsi="Arial" w:cs="Arial" w:eastAsia="Arial"/>
          <w:b/>
          <w:color w:val="1F1F1F"/>
          <w:spacing w:val="0"/>
          <w:position w:val="0"/>
          <w:sz w:val="27"/>
          <w:shd w:fill="F0F4F9" w:val="clear"/>
        </w:rPr>
      </w:pPr>
      <w:r>
        <w:rPr>
          <w:rFonts w:ascii="Arial" w:hAnsi="Arial" w:cs="Arial" w:eastAsia="Arial"/>
          <w:b/>
          <w:color w:val="1F1F1F"/>
          <w:spacing w:val="0"/>
          <w:position w:val="0"/>
          <w:sz w:val="27"/>
          <w:shd w:fill="F0F4F9" w:val="clear"/>
        </w:rPr>
        <w:t xml:space="preserve">Course Name &amp; Code: Operating System Lab ENCA252</w:t>
      </w:r>
    </w:p>
    <w:p>
      <w:pPr>
        <w:spacing w:before="220" w:after="220" w:line="240"/>
        <w:ind w:right="0" w:left="0" w:firstLine="0"/>
        <w:jc w:val="center"/>
        <w:rPr>
          <w:rFonts w:ascii="Arial" w:hAnsi="Arial" w:cs="Arial" w:eastAsia="Arial"/>
          <w:b/>
          <w:color w:val="1F1F1F"/>
          <w:spacing w:val="0"/>
          <w:position w:val="0"/>
          <w:sz w:val="27"/>
          <w:shd w:fill="F0F4F9" w:val="clear"/>
        </w:rPr>
      </w:pPr>
      <w:r>
        <w:rPr>
          <w:rFonts w:ascii="Arial" w:hAnsi="Arial" w:cs="Arial" w:eastAsia="Arial"/>
          <w:b/>
          <w:color w:val="1F1F1F"/>
          <w:spacing w:val="0"/>
          <w:position w:val="0"/>
          <w:sz w:val="27"/>
          <w:shd w:fill="F0F4F9" w:val="clear"/>
        </w:rPr>
        <w:t xml:space="preserve">Program Name: BSC (DATA SCIENCE)</w:t>
      </w:r>
    </w:p>
    <w:p>
      <w:pPr>
        <w:spacing w:before="0" w:after="0" w:line="276"/>
        <w:ind w:right="0" w:left="0" w:firstLine="0"/>
        <w:jc w:val="left"/>
        <w:rPr>
          <w:rFonts w:ascii="Times New Roman" w:hAnsi="Times New Roman" w:cs="Times New Roman" w:eastAsia="Times New Roman"/>
          <w:b/>
          <w:color w:val="auto"/>
          <w:spacing w:val="0"/>
          <w:position w:val="0"/>
          <w:sz w:val="28"/>
          <w:shd w:fill="auto" w:val="clear"/>
        </w:rPr>
      </w:pPr>
    </w:p>
    <w:p>
      <w:pPr>
        <w:spacing w:before="0" w:after="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3C78D8"/>
          <w:spacing w:val="0"/>
          <w:position w:val="0"/>
          <w:sz w:val="24"/>
          <w:shd w:fill="auto" w:val="clear"/>
        </w:rPr>
        <w:t xml:space="preserve">Title:</w:t>
      </w:r>
      <w:r>
        <w:rPr>
          <w:rFonts w:ascii="Times New Roman" w:hAnsi="Times New Roman" w:cs="Times New Roman" w:eastAsia="Times New Roman"/>
          <w:b/>
          <w:color w:val="auto"/>
          <w:spacing w:val="0"/>
          <w:position w:val="0"/>
          <w:sz w:val="24"/>
          <w:shd w:fill="auto" w:val="clear"/>
        </w:rPr>
        <w:t xml:space="preserve"> CPU Scheduling.</w:t>
      </w:r>
    </w:p>
    <w:p>
      <w:pPr>
        <w:spacing w:before="0" w:after="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3C78D8"/>
          <w:spacing w:val="0"/>
          <w:position w:val="0"/>
          <w:sz w:val="24"/>
          <w:shd w:fill="auto" w:val="clear"/>
        </w:rPr>
        <w:t xml:space="preserve">Objective:</w:t>
      </w:r>
      <w:r>
        <w:rPr>
          <w:rFonts w:ascii="Times New Roman" w:hAnsi="Times New Roman" w:cs="Times New Roman" w:eastAsia="Times New Roman"/>
          <w:b/>
          <w:color w:val="auto"/>
          <w:spacing w:val="0"/>
          <w:position w:val="0"/>
          <w:sz w:val="24"/>
          <w:shd w:fill="auto" w:val="clear"/>
        </w:rPr>
        <w:t xml:space="preserve"> To implement and compare FCFS and SJF algorithms.</w:t>
      </w:r>
    </w:p>
    <w:p>
      <w:pPr>
        <w:spacing w:before="0" w:after="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3C78D8"/>
          <w:spacing w:val="0"/>
          <w:position w:val="0"/>
          <w:sz w:val="24"/>
          <w:shd w:fill="auto" w:val="clear"/>
        </w:rPr>
        <w:t xml:space="preserve">Logic Used:</w:t>
      </w:r>
      <w:r>
        <w:rPr>
          <w:rFonts w:ascii="Times New Roman" w:hAnsi="Times New Roman" w:cs="Times New Roman" w:eastAsia="Times New Roman"/>
          <w:b/>
          <w:color w:val="auto"/>
          <w:spacing w:val="0"/>
          <w:position w:val="0"/>
          <w:sz w:val="24"/>
          <w:shd w:fill="auto" w:val="clear"/>
        </w:rPr>
        <w:t xml:space="preserve">Briefly mention that FCFS follows the order of arrival, while SJF selects processes based on burst time.</w:t>
      </w:r>
    </w:p>
    <w:p>
      <w:pPr>
        <w:spacing w:before="0" w:after="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left"/>
        <w:rPr>
          <w:rFonts w:ascii="Times New Roman" w:hAnsi="Times New Roman" w:cs="Times New Roman" w:eastAsia="Times New Roman"/>
          <w:b/>
          <w:color w:val="3C78D8"/>
          <w:spacing w:val="0"/>
          <w:position w:val="0"/>
          <w:sz w:val="24"/>
          <w:shd w:fill="auto" w:val="clear"/>
        </w:rPr>
      </w:pPr>
      <w:r>
        <w:rPr>
          <w:rFonts w:ascii="Times New Roman" w:hAnsi="Times New Roman" w:cs="Times New Roman" w:eastAsia="Times New Roman"/>
          <w:b/>
          <w:color w:val="3C78D8"/>
          <w:spacing w:val="0"/>
          <w:position w:val="0"/>
          <w:sz w:val="24"/>
          <w:shd w:fill="auto" w:val="clear"/>
        </w:rPr>
        <w:t xml:space="preserve">Example Data</w:t>
      </w:r>
    </w:p>
    <w:tbl>
      <w:tblPr/>
      <w:tblGrid>
        <w:gridCol w:w="1380"/>
        <w:gridCol w:w="2055"/>
        <w:gridCol w:w="3255"/>
      </w:tblGrid>
      <w:tr>
        <w:trPr>
          <w:trHeight w:val="660" w:hRule="auto"/>
          <w:jc w:val="left"/>
        </w:trPr>
        <w:tc>
          <w:tcPr>
            <w:tcW w:w="1380" w:type="dxa"/>
            <w:tcBorders>
              <w:top w:val="single" w:color="1f1f1f" w:sz="5"/>
              <w:left w:val="single" w:color="1f1f1f" w:sz="5"/>
              <w:bottom w:val="single" w:color="1f1f1f" w:sz="5"/>
              <w:right w:val="single" w:color="1f1f1f" w:sz="5"/>
            </w:tcBorders>
            <w:shd w:color="000000" w:fill="efefef" w:val="clear"/>
            <w:tcMar>
              <w:left w:w="0" w:type="dxa"/>
              <w:right w:w="0" w:type="dxa"/>
            </w:tcMar>
            <w:vAlign w:val="top"/>
          </w:tcPr>
          <w:p>
            <w:pPr>
              <w:spacing w:before="0" w:after="480" w:line="240"/>
              <w:ind w:right="0" w:left="0" w:firstLine="0"/>
              <w:jc w:val="left"/>
              <w:rPr>
                <w:spacing w:val="0"/>
                <w:position w:val="0"/>
                <w:shd w:fill="auto" w:val="clear"/>
              </w:rPr>
            </w:pPr>
            <w:r>
              <w:rPr>
                <w:rFonts w:ascii="Arial" w:hAnsi="Arial" w:cs="Arial" w:eastAsia="Arial"/>
                <w:b/>
                <w:color w:val="1F1F1F"/>
                <w:spacing w:val="0"/>
                <w:position w:val="0"/>
                <w:sz w:val="24"/>
                <w:shd w:fill="auto" w:val="clear"/>
              </w:rPr>
              <w:t xml:space="preserve">Process ID</w:t>
            </w:r>
          </w:p>
        </w:tc>
        <w:tc>
          <w:tcPr>
            <w:tcW w:w="2055" w:type="dxa"/>
            <w:tcBorders>
              <w:top w:val="single" w:color="1f1f1f" w:sz="5"/>
              <w:left w:val="single" w:color="1f1f1f" w:sz="5"/>
              <w:bottom w:val="single" w:color="1f1f1f" w:sz="5"/>
              <w:right w:val="single" w:color="1f1f1f" w:sz="5"/>
            </w:tcBorders>
            <w:shd w:color="000000" w:fill="efefef" w:val="clear"/>
            <w:tcMar>
              <w:left w:w="0" w:type="dxa"/>
              <w:right w:w="0" w:type="dxa"/>
            </w:tcMar>
            <w:vAlign w:val="top"/>
          </w:tcPr>
          <w:p>
            <w:pPr>
              <w:spacing w:before="0" w:after="480" w:line="240"/>
              <w:ind w:right="0" w:left="0" w:firstLine="0"/>
              <w:jc w:val="left"/>
              <w:rPr>
                <w:spacing w:val="0"/>
                <w:position w:val="0"/>
                <w:shd w:fill="auto" w:val="clear"/>
              </w:rPr>
            </w:pPr>
            <w:r>
              <w:rPr>
                <w:rFonts w:ascii="Arial" w:hAnsi="Arial" w:cs="Arial" w:eastAsia="Arial"/>
                <w:b/>
                <w:color w:val="1F1F1F"/>
                <w:spacing w:val="0"/>
                <w:position w:val="0"/>
                <w:sz w:val="24"/>
                <w:shd w:fill="auto" w:val="clear"/>
              </w:rPr>
              <w:t xml:space="preserve">Arrival Time (AT)</w:t>
            </w:r>
          </w:p>
        </w:tc>
        <w:tc>
          <w:tcPr>
            <w:tcW w:w="3255" w:type="dxa"/>
            <w:tcBorders>
              <w:top w:val="single" w:color="1f1f1f" w:sz="5"/>
              <w:left w:val="single" w:color="1f1f1f" w:sz="5"/>
              <w:bottom w:val="single" w:color="1f1f1f" w:sz="5"/>
              <w:right w:val="single" w:color="1f1f1f" w:sz="5"/>
            </w:tcBorders>
            <w:shd w:color="000000" w:fill="efefef" w:val="clear"/>
            <w:tcMar>
              <w:left w:w="0" w:type="dxa"/>
              <w:right w:w="0" w:type="dxa"/>
            </w:tcMar>
            <w:vAlign w:val="top"/>
          </w:tcPr>
          <w:p>
            <w:pPr>
              <w:spacing w:before="0" w:after="480" w:line="240"/>
              <w:ind w:right="0" w:left="0" w:firstLine="0"/>
              <w:jc w:val="left"/>
              <w:rPr>
                <w:spacing w:val="0"/>
                <w:position w:val="0"/>
                <w:shd w:fill="auto" w:val="clear"/>
              </w:rPr>
            </w:pPr>
            <w:r>
              <w:rPr>
                <w:rFonts w:ascii="Arial" w:hAnsi="Arial" w:cs="Arial" w:eastAsia="Arial"/>
                <w:b/>
                <w:color w:val="1F1F1F"/>
                <w:spacing w:val="0"/>
                <w:position w:val="0"/>
                <w:sz w:val="24"/>
                <w:shd w:fill="auto" w:val="clear"/>
              </w:rPr>
              <w:t xml:space="preserve">Burst Time (BT)</w:t>
            </w:r>
          </w:p>
        </w:tc>
      </w:tr>
      <w:tr>
        <w:trPr>
          <w:trHeight w:val="660" w:hRule="auto"/>
          <w:jc w:val="left"/>
        </w:trPr>
        <w:tc>
          <w:tcPr>
            <w:tcW w:w="1380" w:type="dxa"/>
            <w:tcBorders>
              <w:top w:val="single" w:color="1f1f1f" w:sz="5"/>
              <w:left w:val="single" w:color="1f1f1f" w:sz="5"/>
              <w:bottom w:val="single" w:color="1f1f1f" w:sz="5"/>
              <w:right w:val="single" w:color="1f1f1f" w:sz="5"/>
            </w:tcBorders>
            <w:shd w:color="000000" w:fill="ffffff" w:val="clear"/>
            <w:tcMar>
              <w:left w:w="0" w:type="dxa"/>
              <w:right w:w="0" w:type="dxa"/>
            </w:tcMar>
            <w:vAlign w:val="top"/>
          </w:tcPr>
          <w:p>
            <w:pPr>
              <w:spacing w:before="0" w:after="480" w:line="240"/>
              <w:ind w:right="0" w:left="0" w:firstLine="0"/>
              <w:jc w:val="left"/>
              <w:rPr>
                <w:spacing w:val="0"/>
                <w:position w:val="0"/>
                <w:shd w:fill="auto" w:val="clear"/>
              </w:rPr>
            </w:pPr>
            <w:r>
              <w:rPr>
                <w:rFonts w:ascii="Arial" w:hAnsi="Arial" w:cs="Arial" w:eastAsia="Arial"/>
                <w:b/>
                <w:color w:val="1F1F1F"/>
                <w:spacing w:val="0"/>
                <w:position w:val="0"/>
                <w:sz w:val="24"/>
                <w:shd w:fill="auto" w:val="clear"/>
              </w:rPr>
              <w:t xml:space="preserve">P1</w:t>
            </w:r>
          </w:p>
        </w:tc>
        <w:tc>
          <w:tcPr>
            <w:tcW w:w="2055" w:type="dxa"/>
            <w:tcBorders>
              <w:top w:val="single" w:color="1f1f1f" w:sz="5"/>
              <w:left w:val="single" w:color="1f1f1f" w:sz="5"/>
              <w:bottom w:val="single" w:color="1f1f1f" w:sz="5"/>
              <w:right w:val="single" w:color="1f1f1f" w:sz="5"/>
            </w:tcBorders>
            <w:shd w:color="000000" w:fill="ffffff" w:val="clear"/>
            <w:tcMar>
              <w:left w:w="0" w:type="dxa"/>
              <w:right w:w="0" w:type="dxa"/>
            </w:tcMar>
            <w:vAlign w:val="top"/>
          </w:tcPr>
          <w:p>
            <w:pPr>
              <w:spacing w:before="0" w:after="480" w:line="240"/>
              <w:ind w:right="0" w:left="0" w:firstLine="0"/>
              <w:jc w:val="left"/>
              <w:rPr>
                <w:spacing w:val="0"/>
                <w:position w:val="0"/>
                <w:shd w:fill="auto" w:val="clear"/>
              </w:rPr>
            </w:pPr>
            <w:r>
              <w:rPr>
                <w:rFonts w:ascii="Arial" w:hAnsi="Arial" w:cs="Arial" w:eastAsia="Arial"/>
                <w:b/>
                <w:color w:val="1F1F1F"/>
                <w:spacing w:val="0"/>
                <w:position w:val="0"/>
                <w:sz w:val="24"/>
                <w:shd w:fill="auto" w:val="clear"/>
              </w:rPr>
              <w:t xml:space="preserve">0</w:t>
            </w:r>
          </w:p>
        </w:tc>
        <w:tc>
          <w:tcPr>
            <w:tcW w:w="3255" w:type="dxa"/>
            <w:tcBorders>
              <w:top w:val="single" w:color="1f1f1f" w:sz="5"/>
              <w:left w:val="single" w:color="1f1f1f" w:sz="5"/>
              <w:bottom w:val="single" w:color="1f1f1f" w:sz="5"/>
              <w:right w:val="single" w:color="1f1f1f" w:sz="5"/>
            </w:tcBorders>
            <w:shd w:color="000000" w:fill="ffffff" w:val="clear"/>
            <w:tcMar>
              <w:left w:w="0" w:type="dxa"/>
              <w:right w:w="0" w:type="dxa"/>
            </w:tcMar>
            <w:vAlign w:val="top"/>
          </w:tcPr>
          <w:p>
            <w:pPr>
              <w:spacing w:before="0" w:after="480" w:line="240"/>
              <w:ind w:right="0" w:left="0" w:firstLine="0"/>
              <w:jc w:val="left"/>
              <w:rPr>
                <w:spacing w:val="0"/>
                <w:position w:val="0"/>
                <w:shd w:fill="auto" w:val="clear"/>
              </w:rPr>
            </w:pPr>
            <w:r>
              <w:rPr>
                <w:rFonts w:ascii="Arial" w:hAnsi="Arial" w:cs="Arial" w:eastAsia="Arial"/>
                <w:b/>
                <w:color w:val="1F1F1F"/>
                <w:spacing w:val="0"/>
                <w:position w:val="0"/>
                <w:sz w:val="24"/>
                <w:shd w:fill="auto" w:val="clear"/>
              </w:rPr>
              <w:t xml:space="preserve">7</w:t>
            </w:r>
          </w:p>
        </w:tc>
      </w:tr>
      <w:tr>
        <w:trPr>
          <w:trHeight w:val="660" w:hRule="auto"/>
          <w:jc w:val="left"/>
        </w:trPr>
        <w:tc>
          <w:tcPr>
            <w:tcW w:w="1380" w:type="dxa"/>
            <w:tcBorders>
              <w:top w:val="single" w:color="1f1f1f" w:sz="5"/>
              <w:left w:val="single" w:color="1f1f1f" w:sz="5"/>
              <w:bottom w:val="single" w:color="1f1f1f" w:sz="5"/>
              <w:right w:val="single" w:color="1f1f1f" w:sz="5"/>
            </w:tcBorders>
            <w:shd w:color="000000" w:fill="ffffff" w:val="clear"/>
            <w:tcMar>
              <w:left w:w="0" w:type="dxa"/>
              <w:right w:w="0" w:type="dxa"/>
            </w:tcMar>
            <w:vAlign w:val="top"/>
          </w:tcPr>
          <w:p>
            <w:pPr>
              <w:spacing w:before="0" w:after="480" w:line="240"/>
              <w:ind w:right="0" w:left="0" w:firstLine="0"/>
              <w:jc w:val="left"/>
              <w:rPr>
                <w:spacing w:val="0"/>
                <w:position w:val="0"/>
                <w:shd w:fill="auto" w:val="clear"/>
              </w:rPr>
            </w:pPr>
            <w:r>
              <w:rPr>
                <w:rFonts w:ascii="Arial" w:hAnsi="Arial" w:cs="Arial" w:eastAsia="Arial"/>
                <w:b/>
                <w:color w:val="1F1F1F"/>
                <w:spacing w:val="0"/>
                <w:position w:val="0"/>
                <w:sz w:val="24"/>
                <w:shd w:fill="auto" w:val="clear"/>
              </w:rPr>
              <w:t xml:space="preserve">P2</w:t>
            </w:r>
          </w:p>
        </w:tc>
        <w:tc>
          <w:tcPr>
            <w:tcW w:w="2055" w:type="dxa"/>
            <w:tcBorders>
              <w:top w:val="single" w:color="1f1f1f" w:sz="5"/>
              <w:left w:val="single" w:color="1f1f1f" w:sz="5"/>
              <w:bottom w:val="single" w:color="1f1f1f" w:sz="5"/>
              <w:right w:val="single" w:color="1f1f1f" w:sz="5"/>
            </w:tcBorders>
            <w:shd w:color="000000" w:fill="ffffff" w:val="clear"/>
            <w:tcMar>
              <w:left w:w="0" w:type="dxa"/>
              <w:right w:w="0" w:type="dxa"/>
            </w:tcMar>
            <w:vAlign w:val="top"/>
          </w:tcPr>
          <w:p>
            <w:pPr>
              <w:spacing w:before="0" w:after="480" w:line="240"/>
              <w:ind w:right="0" w:left="0" w:firstLine="0"/>
              <w:jc w:val="left"/>
              <w:rPr>
                <w:spacing w:val="0"/>
                <w:position w:val="0"/>
                <w:shd w:fill="auto" w:val="clear"/>
              </w:rPr>
            </w:pPr>
            <w:r>
              <w:rPr>
                <w:rFonts w:ascii="Arial" w:hAnsi="Arial" w:cs="Arial" w:eastAsia="Arial"/>
                <w:b/>
                <w:color w:val="1F1F1F"/>
                <w:spacing w:val="0"/>
                <w:position w:val="0"/>
                <w:sz w:val="24"/>
                <w:shd w:fill="auto" w:val="clear"/>
              </w:rPr>
              <w:t xml:space="preserve">2</w:t>
            </w:r>
          </w:p>
        </w:tc>
        <w:tc>
          <w:tcPr>
            <w:tcW w:w="3255" w:type="dxa"/>
            <w:tcBorders>
              <w:top w:val="single" w:color="1f1f1f" w:sz="5"/>
              <w:left w:val="single" w:color="1f1f1f" w:sz="5"/>
              <w:bottom w:val="single" w:color="1f1f1f" w:sz="5"/>
              <w:right w:val="single" w:color="1f1f1f" w:sz="5"/>
            </w:tcBorders>
            <w:shd w:color="000000" w:fill="ffffff" w:val="clear"/>
            <w:tcMar>
              <w:left w:w="0" w:type="dxa"/>
              <w:right w:w="0" w:type="dxa"/>
            </w:tcMar>
            <w:vAlign w:val="top"/>
          </w:tcPr>
          <w:p>
            <w:pPr>
              <w:spacing w:before="0" w:after="480" w:line="240"/>
              <w:ind w:right="0" w:left="0" w:firstLine="0"/>
              <w:jc w:val="left"/>
              <w:rPr>
                <w:spacing w:val="0"/>
                <w:position w:val="0"/>
                <w:shd w:fill="auto" w:val="clear"/>
              </w:rPr>
            </w:pPr>
            <w:r>
              <w:rPr>
                <w:rFonts w:ascii="Arial" w:hAnsi="Arial" w:cs="Arial" w:eastAsia="Arial"/>
                <w:b/>
                <w:color w:val="1F1F1F"/>
                <w:spacing w:val="0"/>
                <w:position w:val="0"/>
                <w:sz w:val="24"/>
                <w:shd w:fill="auto" w:val="clear"/>
              </w:rPr>
              <w:t xml:space="preserve">4</w:t>
            </w:r>
          </w:p>
        </w:tc>
      </w:tr>
      <w:tr>
        <w:trPr>
          <w:trHeight w:val="660" w:hRule="auto"/>
          <w:jc w:val="left"/>
        </w:trPr>
        <w:tc>
          <w:tcPr>
            <w:tcW w:w="1380" w:type="dxa"/>
            <w:tcBorders>
              <w:top w:val="single" w:color="1f1f1f" w:sz="5"/>
              <w:left w:val="single" w:color="1f1f1f" w:sz="5"/>
              <w:bottom w:val="single" w:color="1f1f1f" w:sz="5"/>
              <w:right w:val="single" w:color="1f1f1f" w:sz="5"/>
            </w:tcBorders>
            <w:shd w:color="000000" w:fill="ffffff" w:val="clear"/>
            <w:tcMar>
              <w:left w:w="0" w:type="dxa"/>
              <w:right w:w="0" w:type="dxa"/>
            </w:tcMar>
            <w:vAlign w:val="top"/>
          </w:tcPr>
          <w:p>
            <w:pPr>
              <w:spacing w:before="0" w:after="480" w:line="240"/>
              <w:ind w:right="0" w:left="0" w:firstLine="0"/>
              <w:jc w:val="left"/>
              <w:rPr>
                <w:spacing w:val="0"/>
                <w:position w:val="0"/>
                <w:shd w:fill="auto" w:val="clear"/>
              </w:rPr>
            </w:pPr>
            <w:r>
              <w:rPr>
                <w:rFonts w:ascii="Arial" w:hAnsi="Arial" w:cs="Arial" w:eastAsia="Arial"/>
                <w:b/>
                <w:color w:val="1F1F1F"/>
                <w:spacing w:val="0"/>
                <w:position w:val="0"/>
                <w:sz w:val="24"/>
                <w:shd w:fill="auto" w:val="clear"/>
              </w:rPr>
              <w:t xml:space="preserve">P3</w:t>
            </w:r>
          </w:p>
        </w:tc>
        <w:tc>
          <w:tcPr>
            <w:tcW w:w="2055" w:type="dxa"/>
            <w:tcBorders>
              <w:top w:val="single" w:color="1f1f1f" w:sz="5"/>
              <w:left w:val="single" w:color="1f1f1f" w:sz="5"/>
              <w:bottom w:val="single" w:color="1f1f1f" w:sz="5"/>
              <w:right w:val="single" w:color="1f1f1f" w:sz="5"/>
            </w:tcBorders>
            <w:shd w:color="000000" w:fill="ffffff" w:val="clear"/>
            <w:tcMar>
              <w:left w:w="0" w:type="dxa"/>
              <w:right w:w="0" w:type="dxa"/>
            </w:tcMar>
            <w:vAlign w:val="top"/>
          </w:tcPr>
          <w:p>
            <w:pPr>
              <w:spacing w:before="0" w:after="480" w:line="240"/>
              <w:ind w:right="0" w:left="0" w:firstLine="0"/>
              <w:jc w:val="left"/>
              <w:rPr>
                <w:spacing w:val="0"/>
                <w:position w:val="0"/>
                <w:shd w:fill="auto" w:val="clear"/>
              </w:rPr>
            </w:pPr>
            <w:r>
              <w:rPr>
                <w:rFonts w:ascii="Arial" w:hAnsi="Arial" w:cs="Arial" w:eastAsia="Arial"/>
                <w:b/>
                <w:color w:val="1F1F1F"/>
                <w:spacing w:val="0"/>
                <w:position w:val="0"/>
                <w:sz w:val="24"/>
                <w:shd w:fill="auto" w:val="clear"/>
              </w:rPr>
              <w:t xml:space="preserve">4</w:t>
            </w:r>
          </w:p>
        </w:tc>
        <w:tc>
          <w:tcPr>
            <w:tcW w:w="3255" w:type="dxa"/>
            <w:tcBorders>
              <w:top w:val="single" w:color="1f1f1f" w:sz="5"/>
              <w:left w:val="single" w:color="1f1f1f" w:sz="5"/>
              <w:bottom w:val="single" w:color="1f1f1f" w:sz="5"/>
              <w:right w:val="single" w:color="1f1f1f" w:sz="5"/>
            </w:tcBorders>
            <w:shd w:color="000000" w:fill="ffffff" w:val="clear"/>
            <w:tcMar>
              <w:left w:w="0" w:type="dxa"/>
              <w:right w:w="0" w:type="dxa"/>
            </w:tcMar>
            <w:vAlign w:val="top"/>
          </w:tcPr>
          <w:p>
            <w:pPr>
              <w:spacing w:before="0" w:after="480" w:line="240"/>
              <w:ind w:right="0" w:left="0" w:firstLine="0"/>
              <w:jc w:val="left"/>
              <w:rPr>
                <w:spacing w:val="0"/>
                <w:position w:val="0"/>
                <w:shd w:fill="auto" w:val="clear"/>
              </w:rPr>
            </w:pPr>
            <w:r>
              <w:rPr>
                <w:rFonts w:ascii="Arial" w:hAnsi="Arial" w:cs="Arial" w:eastAsia="Arial"/>
                <w:b/>
                <w:color w:val="1F1F1F"/>
                <w:spacing w:val="0"/>
                <w:position w:val="0"/>
                <w:sz w:val="24"/>
                <w:shd w:fill="auto" w:val="clear"/>
              </w:rPr>
              <w:t xml:space="preserve">1</w:t>
            </w:r>
          </w:p>
        </w:tc>
      </w:tr>
      <w:tr>
        <w:trPr>
          <w:trHeight w:val="437" w:hRule="auto"/>
          <w:jc w:val="left"/>
        </w:trPr>
        <w:tc>
          <w:tcPr>
            <w:tcW w:w="1380" w:type="dxa"/>
            <w:tcBorders>
              <w:top w:val="single" w:color="1f1f1f" w:sz="5"/>
              <w:left w:val="single" w:color="1f1f1f" w:sz="5"/>
              <w:bottom w:val="single" w:color="1f1f1f" w:sz="5"/>
              <w:right w:val="single" w:color="1f1f1f" w:sz="5"/>
            </w:tcBorders>
            <w:shd w:color="000000" w:fill="ffffff" w:val="clear"/>
            <w:tcMar>
              <w:left w:w="0" w:type="dxa"/>
              <w:right w:w="0" w:type="dxa"/>
            </w:tcMar>
            <w:vAlign w:val="top"/>
          </w:tcPr>
          <w:p>
            <w:pPr>
              <w:spacing w:before="0" w:after="480" w:line="240"/>
              <w:ind w:right="0" w:left="0" w:firstLine="0"/>
              <w:jc w:val="left"/>
              <w:rPr>
                <w:spacing w:val="0"/>
                <w:position w:val="0"/>
                <w:shd w:fill="auto" w:val="clear"/>
              </w:rPr>
            </w:pPr>
            <w:r>
              <w:rPr>
                <w:rFonts w:ascii="Arial" w:hAnsi="Arial" w:cs="Arial" w:eastAsia="Arial"/>
                <w:b/>
                <w:color w:val="1F1F1F"/>
                <w:spacing w:val="0"/>
                <w:position w:val="0"/>
                <w:sz w:val="24"/>
                <w:shd w:fill="auto" w:val="clear"/>
              </w:rPr>
              <w:t xml:space="preserve">P4</w:t>
            </w:r>
          </w:p>
        </w:tc>
        <w:tc>
          <w:tcPr>
            <w:tcW w:w="2055" w:type="dxa"/>
            <w:tcBorders>
              <w:top w:val="single" w:color="1f1f1f" w:sz="5"/>
              <w:left w:val="single" w:color="1f1f1f" w:sz="5"/>
              <w:bottom w:val="single" w:color="1f1f1f" w:sz="5"/>
              <w:right w:val="single" w:color="1f1f1f" w:sz="5"/>
            </w:tcBorders>
            <w:shd w:color="000000" w:fill="ffffff" w:val="clear"/>
            <w:tcMar>
              <w:left w:w="0" w:type="dxa"/>
              <w:right w:w="0" w:type="dxa"/>
            </w:tcMar>
            <w:vAlign w:val="top"/>
          </w:tcPr>
          <w:p>
            <w:pPr>
              <w:spacing w:before="0" w:after="480" w:line="240"/>
              <w:ind w:right="0" w:left="0" w:firstLine="0"/>
              <w:jc w:val="left"/>
              <w:rPr>
                <w:spacing w:val="0"/>
                <w:position w:val="0"/>
                <w:shd w:fill="auto" w:val="clear"/>
              </w:rPr>
            </w:pPr>
            <w:r>
              <w:rPr>
                <w:rFonts w:ascii="Arial" w:hAnsi="Arial" w:cs="Arial" w:eastAsia="Arial"/>
                <w:b/>
                <w:color w:val="1F1F1F"/>
                <w:spacing w:val="0"/>
                <w:position w:val="0"/>
                <w:sz w:val="24"/>
                <w:shd w:fill="auto" w:val="clear"/>
              </w:rPr>
              <w:t xml:space="preserve">5</w:t>
            </w:r>
          </w:p>
        </w:tc>
        <w:tc>
          <w:tcPr>
            <w:tcW w:w="3255" w:type="dxa"/>
            <w:tcBorders>
              <w:top w:val="single" w:color="1f1f1f" w:sz="5"/>
              <w:left w:val="single" w:color="1f1f1f" w:sz="5"/>
              <w:bottom w:val="single" w:color="1f1f1f" w:sz="5"/>
              <w:right w:val="single" w:color="1f1f1f" w:sz="5"/>
            </w:tcBorders>
            <w:shd w:color="000000" w:fill="ffffff" w:val="clear"/>
            <w:tcMar>
              <w:left w:w="0" w:type="dxa"/>
              <w:right w:w="0" w:type="dxa"/>
            </w:tcMar>
            <w:vAlign w:val="top"/>
          </w:tcPr>
          <w:p>
            <w:pPr>
              <w:spacing w:before="0" w:after="480" w:line="240"/>
              <w:ind w:right="0" w:left="0" w:firstLine="0"/>
              <w:jc w:val="left"/>
              <w:rPr>
                <w:spacing w:val="0"/>
                <w:position w:val="0"/>
                <w:shd w:fill="auto" w:val="clear"/>
              </w:rPr>
            </w:pPr>
            <w:r>
              <w:rPr>
                <w:rFonts w:ascii="Arial" w:hAnsi="Arial" w:cs="Arial" w:eastAsia="Arial"/>
                <w:b/>
                <w:color w:val="1F1F1F"/>
                <w:spacing w:val="0"/>
                <w:position w:val="0"/>
                <w:sz w:val="24"/>
                <w:shd w:fill="auto" w:val="clear"/>
              </w:rPr>
              <w:t xml:space="preserve">4</w:t>
            </w:r>
          </w:p>
        </w:tc>
      </w:tr>
    </w:tbl>
    <w:p>
      <w:pPr>
        <w:spacing w:before="0" w:after="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left"/>
        <w:rPr>
          <w:rFonts w:ascii="Times New Roman" w:hAnsi="Times New Roman" w:cs="Times New Roman" w:eastAsia="Times New Roman"/>
          <w:b/>
          <w:color w:val="3C78D8"/>
          <w:spacing w:val="0"/>
          <w:position w:val="0"/>
          <w:sz w:val="24"/>
          <w:shd w:fill="auto" w:val="clear"/>
        </w:rPr>
      </w:pPr>
      <w:r>
        <w:rPr>
          <w:rFonts w:ascii="Times New Roman" w:hAnsi="Times New Roman" w:cs="Times New Roman" w:eastAsia="Times New Roman"/>
          <w:b/>
          <w:color w:val="3C78D8"/>
          <w:spacing w:val="0"/>
          <w:position w:val="0"/>
          <w:sz w:val="24"/>
          <w:u w:val="single"/>
          <w:shd w:fill="auto" w:val="clear"/>
        </w:rPr>
        <w:t xml:space="preserve">OUTPUT</w:t>
      </w:r>
      <w:r>
        <w:rPr>
          <w:rFonts w:ascii="Times New Roman" w:hAnsi="Times New Roman" w:cs="Times New Roman" w:eastAsia="Times New Roman"/>
          <w:b/>
          <w:color w:val="3C78D8"/>
          <w:spacing w:val="0"/>
          <w:position w:val="0"/>
          <w:sz w:val="24"/>
          <w:shd w:fill="auto" w:val="clear"/>
        </w:rPr>
        <w:t xml:space="preserve">:</w:t>
      </w:r>
    </w:p>
    <w:p>
      <w:pPr>
        <w:spacing w:before="0" w:after="0" w:line="276"/>
        <w:ind w:right="0" w:left="0" w:firstLine="0"/>
        <w:jc w:val="left"/>
        <w:rPr>
          <w:rFonts w:ascii="Times New Roman" w:hAnsi="Times New Roman" w:cs="Times New Roman" w:eastAsia="Times New Roman"/>
          <w:b/>
          <w:color w:val="auto"/>
          <w:spacing w:val="0"/>
          <w:position w:val="0"/>
          <w:sz w:val="24"/>
          <w:shd w:fill="auto" w:val="clear"/>
        </w:rPr>
      </w:pPr>
      <w:r>
        <w:object w:dxaOrig="4923" w:dyaOrig="7892">
          <v:rect xmlns:o="urn:schemas-microsoft-com:office:office" xmlns:v="urn:schemas-microsoft-com:vml" id="rectole0000000000" style="width:246.150000pt;height:394.6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Times New Roman" w:hAnsi="Times New Roman" w:cs="Times New Roman" w:eastAsia="Times New Roman"/>
          <w:b/>
          <w:color w:val="auto"/>
          <w:spacing w:val="0"/>
          <w:position w:val="0"/>
          <w:sz w:val="24"/>
          <w:shd w:fill="auto" w:val="clear"/>
        </w:rPr>
        <w:t xml:space="preserve">  </w:t>
      </w:r>
      <w:r>
        <w:object w:dxaOrig="4742" w:dyaOrig="3259">
          <v:rect xmlns:o="urn:schemas-microsoft-com:office:office" xmlns:v="urn:schemas-microsoft-com:vml" id="rectole0000000001" style="width:237.100000pt;height:162.9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left"/>
        <w:rPr>
          <w:rFonts w:ascii="Times New Roman" w:hAnsi="Times New Roman" w:cs="Times New Roman" w:eastAsia="Times New Roman"/>
          <w:b/>
          <w:color w:val="auto"/>
          <w:spacing w:val="0"/>
          <w:position w:val="0"/>
          <w:sz w:val="24"/>
          <w:shd w:fill="auto" w:val="clear"/>
        </w:rPr>
      </w:pPr>
      <w:r>
        <w:object w:dxaOrig="5571" w:dyaOrig="1885">
          <v:rect xmlns:o="urn:schemas-microsoft-com:office:office" xmlns:v="urn:schemas-microsoft-com:vml" id="rectole0000000002" style="width:278.550000pt;height:94.2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280" w:after="80" w:line="240"/>
        <w:ind w:right="0" w:left="0" w:firstLine="0"/>
        <w:jc w:val="left"/>
        <w:rPr>
          <w:rFonts w:ascii="Times New Roman" w:hAnsi="Times New Roman" w:cs="Times New Roman" w:eastAsia="Times New Roman"/>
          <w:b/>
          <w:color w:val="3C78D8"/>
          <w:spacing w:val="0"/>
          <w:position w:val="0"/>
          <w:sz w:val="26"/>
          <w:u w:val="single"/>
          <w:shd w:fill="auto" w:val="clear"/>
        </w:rPr>
      </w:pPr>
      <w:r>
        <w:rPr>
          <w:rFonts w:ascii="Times New Roman" w:hAnsi="Times New Roman" w:cs="Times New Roman" w:eastAsia="Times New Roman"/>
          <w:b/>
          <w:color w:val="3C78D8"/>
          <w:spacing w:val="0"/>
          <w:position w:val="0"/>
          <w:sz w:val="26"/>
          <w:u w:val="single"/>
          <w:shd w:fill="auto" w:val="clear"/>
        </w:rPr>
        <w:t xml:space="preserve">Why this example is good?</w:t>
      </w:r>
    </w:p>
    <w:p>
      <w:pPr>
        <w:numPr>
          <w:ilvl w:val="0"/>
          <w:numId w:val="19"/>
        </w:numPr>
        <w:spacing w:before="240" w:after="0" w:line="24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CC4125"/>
          <w:spacing w:val="0"/>
          <w:position w:val="0"/>
          <w:sz w:val="24"/>
          <w:shd w:fill="auto" w:val="clear"/>
        </w:rPr>
        <w:t xml:space="preserve">In FCFS:</w:t>
      </w:r>
      <w:r>
        <w:rPr>
          <w:rFonts w:ascii="Times New Roman" w:hAnsi="Times New Roman" w:cs="Times New Roman" w:eastAsia="Times New Roman"/>
          <w:b/>
          <w:color w:val="auto"/>
          <w:spacing w:val="0"/>
          <w:position w:val="0"/>
          <w:sz w:val="24"/>
          <w:shd w:fill="auto" w:val="clear"/>
        </w:rPr>
        <w:t xml:space="preserve"> P1 will finish first (at time 7), then P2, then P3, and P4. P3 has to wait a long time even though it only needs 1 unit of time.</w:t>
      </w:r>
    </w:p>
    <w:p>
      <w:pPr>
        <w:numPr>
          <w:ilvl w:val="0"/>
          <w:numId w:val="19"/>
        </w:numPr>
        <w:spacing w:before="0" w:after="240" w:line="24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CC4125"/>
          <w:spacing w:val="0"/>
          <w:position w:val="0"/>
          <w:sz w:val="24"/>
          <w:shd w:fill="auto" w:val="clear"/>
        </w:rPr>
        <w:t xml:space="preserve">In SJF:</w:t>
      </w:r>
      <w:r>
        <w:rPr>
          <w:rFonts w:ascii="Times New Roman" w:hAnsi="Times New Roman" w:cs="Times New Roman" w:eastAsia="Times New Roman"/>
          <w:b/>
          <w:color w:val="auto"/>
          <w:spacing w:val="0"/>
          <w:position w:val="0"/>
          <w:sz w:val="24"/>
          <w:shd w:fill="auto" w:val="clear"/>
        </w:rPr>
        <w:t xml:space="preserve"> After P1 finishes at time 7, the CPU will look at P2, P3, and P4. Since P3 has the smallest Burst Time (1), it will go first! This perfectly shows how SJF is more efficient.</w:t>
      </w:r>
    </w:p>
    <w:p>
      <w:pPr>
        <w:spacing w:before="0" w:after="0" w:line="276"/>
        <w:ind w:right="0" w:left="0" w:firstLine="0"/>
        <w:jc w:val="left"/>
        <w:rPr>
          <w:rFonts w:ascii="Times New Roman" w:hAnsi="Times New Roman" w:cs="Times New Roman" w:eastAsia="Times New Roman"/>
          <w:b/>
          <w:color w:val="A61C00"/>
          <w:spacing w:val="0"/>
          <w:position w:val="0"/>
          <w:sz w:val="24"/>
          <w:shd w:fill="auto" w:val="clear"/>
        </w:rPr>
      </w:pPr>
    </w:p>
    <w:p>
      <w:pPr>
        <w:spacing w:before="0" w:after="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61C00"/>
          <w:spacing w:val="0"/>
          <w:position w:val="0"/>
          <w:sz w:val="24"/>
          <w:shd w:fill="auto" w:val="clear"/>
        </w:rPr>
        <w:t xml:space="preserve">Conclusion:</w:t>
      </w:r>
      <w:r>
        <w:rPr>
          <w:rFonts w:ascii="Times New Roman" w:hAnsi="Times New Roman" w:cs="Times New Roman" w:eastAsia="Times New Roman"/>
          <w:b/>
          <w:color w:val="3C78D8"/>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"SJF is better because it reduces Average Waiting Time."</w:t>
      </w:r>
    </w:p>
    <w:p>
      <w:pPr>
        <w:spacing w:before="0" w:after="0" w:line="276"/>
        <w:ind w:right="0" w:left="0" w:firstLine="0"/>
        <w:jc w:val="left"/>
        <w:rPr>
          <w:rFonts w:ascii="Times New Roman" w:hAnsi="Times New Roman" w:cs="Times New Roman" w:eastAsia="Times New Roman"/>
          <w:b/>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1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media/image2.wmf" Id="docRId5" Type="http://schemas.openxmlformats.org/officeDocument/2006/relationships/image" /><Relationship Target="styles.xml" Id="docRId7"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numbering.xml" Id="docRId6" Type="http://schemas.openxmlformats.org/officeDocument/2006/relationships/numbering" /></Relationships>
</file>