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DB0" w:rsidRDefault="00623124" w:rsidP="00202DB0">
      <w:pPr>
        <w:jc w:val="center"/>
        <w:rPr>
          <w:b/>
          <w:color w:val="2F5496" w:themeColor="accent5" w:themeShade="BF"/>
          <w:sz w:val="96"/>
        </w:rPr>
      </w:pPr>
      <w:r>
        <w:rPr>
          <w:noProof/>
        </w:rPr>
        <w:drawing>
          <wp:anchor distT="0" distB="0" distL="114300" distR="114300" simplePos="0" relativeHeight="251658240" behindDoc="0" locked="0" layoutInCell="1" allowOverlap="1">
            <wp:simplePos x="0" y="0"/>
            <wp:positionH relativeFrom="page">
              <wp:posOffset>4267200</wp:posOffset>
            </wp:positionH>
            <wp:positionV relativeFrom="paragraph">
              <wp:posOffset>0</wp:posOffset>
            </wp:positionV>
            <wp:extent cx="3228975" cy="2152650"/>
            <wp:effectExtent l="0" t="0" r="9525" b="0"/>
            <wp:wrapThrough wrapText="bothSides">
              <wp:wrapPolygon edited="0">
                <wp:start x="3950" y="1912"/>
                <wp:lineTo x="3186" y="2485"/>
                <wp:lineTo x="765" y="4970"/>
                <wp:lineTo x="0" y="8028"/>
                <wp:lineTo x="0" y="12234"/>
                <wp:lineTo x="510" y="14527"/>
                <wp:lineTo x="765" y="17586"/>
                <wp:lineTo x="0" y="17777"/>
                <wp:lineTo x="127" y="18924"/>
                <wp:lineTo x="3313" y="19497"/>
                <wp:lineTo x="18223" y="19497"/>
                <wp:lineTo x="21409" y="18924"/>
                <wp:lineTo x="21536" y="17777"/>
                <wp:lineTo x="20772" y="17586"/>
                <wp:lineTo x="21027" y="14527"/>
                <wp:lineTo x="21536" y="12425"/>
                <wp:lineTo x="21536" y="8028"/>
                <wp:lineTo x="21409" y="7264"/>
                <wp:lineTo x="20772" y="4970"/>
                <wp:lineTo x="18350" y="2485"/>
                <wp:lineTo x="17586" y="1912"/>
                <wp:lineTo x="3950" y="1912"/>
              </wp:wrapPolygon>
            </wp:wrapThrough>
            <wp:docPr id="2" name="Picture 2" descr="Image result for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vo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3124">
        <w:rPr>
          <w:b/>
          <w:color w:val="2F5496" w:themeColor="accent5" w:themeShade="BF"/>
          <w:sz w:val="96"/>
        </w:rPr>
        <w:t>DevOps</w:t>
      </w:r>
    </w:p>
    <w:p w:rsidR="00A26F10" w:rsidRPr="00202DB0" w:rsidRDefault="00A26F10" w:rsidP="00202DB0">
      <w:pPr>
        <w:rPr>
          <w:b/>
          <w:color w:val="2F5496" w:themeColor="accent5" w:themeShade="BF"/>
          <w:sz w:val="96"/>
        </w:rPr>
      </w:pPr>
      <w:bookmarkStart w:id="0" w:name="_GoBack"/>
      <w:bookmarkEnd w:id="0"/>
      <w:r w:rsidRPr="00202DB0">
        <w:rPr>
          <w:szCs w:val="28"/>
        </w:rPr>
        <w:t>DevOps is a methodology that is focused on integration of developers and operations teams in order to improve collaboration and productivity by automating infrastructure, automating workflows and continuously measuring application performance, thus enabling:</w:t>
      </w:r>
    </w:p>
    <w:p w:rsidR="00A26F10" w:rsidRDefault="00A26F10" w:rsidP="00A26F10">
      <w:pPr>
        <w:pStyle w:val="ListParagraph"/>
        <w:numPr>
          <w:ilvl w:val="0"/>
          <w:numId w:val="4"/>
        </w:numPr>
        <w:rPr>
          <w:szCs w:val="28"/>
        </w:rPr>
      </w:pPr>
      <w:r>
        <w:rPr>
          <w:szCs w:val="28"/>
        </w:rPr>
        <w:t>Innovate faster</w:t>
      </w:r>
    </w:p>
    <w:p w:rsidR="00A26F10" w:rsidRDefault="00A26F10" w:rsidP="00A26F10">
      <w:pPr>
        <w:pStyle w:val="ListParagraph"/>
        <w:numPr>
          <w:ilvl w:val="0"/>
          <w:numId w:val="4"/>
        </w:numPr>
        <w:rPr>
          <w:szCs w:val="28"/>
        </w:rPr>
      </w:pPr>
      <w:r>
        <w:rPr>
          <w:szCs w:val="28"/>
        </w:rPr>
        <w:t>More responsive to business</w:t>
      </w:r>
    </w:p>
    <w:p w:rsidR="00A26F10" w:rsidRDefault="00A26F10" w:rsidP="00A26F10">
      <w:pPr>
        <w:pStyle w:val="ListParagraph"/>
        <w:numPr>
          <w:ilvl w:val="0"/>
          <w:numId w:val="4"/>
        </w:numPr>
        <w:rPr>
          <w:szCs w:val="28"/>
        </w:rPr>
      </w:pPr>
      <w:r>
        <w:rPr>
          <w:szCs w:val="28"/>
        </w:rPr>
        <w:t>Better Collaboration</w:t>
      </w:r>
    </w:p>
    <w:p w:rsidR="00A26F10" w:rsidRDefault="00A26F10" w:rsidP="00A26F10">
      <w:pPr>
        <w:pStyle w:val="ListParagraph"/>
        <w:numPr>
          <w:ilvl w:val="0"/>
          <w:numId w:val="4"/>
        </w:numPr>
        <w:rPr>
          <w:szCs w:val="28"/>
        </w:rPr>
      </w:pPr>
      <w:r>
        <w:rPr>
          <w:szCs w:val="28"/>
        </w:rPr>
        <w:t>Better quality</w:t>
      </w:r>
    </w:p>
    <w:p w:rsidR="00A26F10" w:rsidRDefault="00A26F10" w:rsidP="00A26F10">
      <w:pPr>
        <w:pStyle w:val="ListParagraph"/>
        <w:numPr>
          <w:ilvl w:val="0"/>
          <w:numId w:val="4"/>
        </w:numPr>
        <w:rPr>
          <w:szCs w:val="28"/>
        </w:rPr>
      </w:pPr>
      <w:r>
        <w:rPr>
          <w:szCs w:val="28"/>
        </w:rPr>
        <w:t>More frequent releases</w:t>
      </w:r>
    </w:p>
    <w:p w:rsidR="00F716E6" w:rsidRPr="00F716E6" w:rsidRDefault="00F716E6" w:rsidP="00F716E6">
      <w:pPr>
        <w:pStyle w:val="ListParagraph"/>
        <w:numPr>
          <w:ilvl w:val="0"/>
          <w:numId w:val="1"/>
        </w:numPr>
        <w:rPr>
          <w:rFonts w:cs="Times New Roman"/>
          <w:szCs w:val="28"/>
        </w:rPr>
      </w:pPr>
      <w:r>
        <w:rPr>
          <w:rFonts w:cs="Times New Roman"/>
          <w:color w:val="222635"/>
          <w:szCs w:val="28"/>
          <w:shd w:val="clear" w:color="auto" w:fill="FFFFFF"/>
        </w:rPr>
        <w:t xml:space="preserve">The development and operations teams are in frequent touch with each other over the quality, health, bug fixes and versioning of the application, what’s more is all these tasks are automated to bring about a seamless flow in </w:t>
      </w:r>
      <w:r w:rsidR="000A6B2A">
        <w:rPr>
          <w:rFonts w:cs="Times New Roman"/>
          <w:color w:val="222635"/>
          <w:szCs w:val="28"/>
          <w:shd w:val="clear" w:color="auto" w:fill="FFFFFF"/>
        </w:rPr>
        <w:t xml:space="preserve">software delivery and </w:t>
      </w:r>
      <w:r>
        <w:rPr>
          <w:rFonts w:cs="Times New Roman"/>
          <w:color w:val="222635"/>
          <w:szCs w:val="28"/>
          <w:shd w:val="clear" w:color="auto" w:fill="FFFFFF"/>
        </w:rPr>
        <w:t>application maintenance.</w:t>
      </w:r>
      <w:r w:rsidR="004B626A">
        <w:rPr>
          <w:rFonts w:cs="Times New Roman"/>
          <w:color w:val="222635"/>
          <w:szCs w:val="28"/>
          <w:shd w:val="clear" w:color="auto" w:fill="FFFFFF"/>
        </w:rPr>
        <w:t xml:space="preserve"> Automation is at the </w:t>
      </w:r>
      <w:r w:rsidR="009D7532">
        <w:rPr>
          <w:rFonts w:cs="Times New Roman"/>
          <w:color w:val="222635"/>
          <w:szCs w:val="28"/>
          <w:shd w:val="clear" w:color="auto" w:fill="FFFFFF"/>
        </w:rPr>
        <w:t xml:space="preserve">crux </w:t>
      </w:r>
      <w:r w:rsidR="004B626A">
        <w:rPr>
          <w:rFonts w:cs="Times New Roman"/>
          <w:color w:val="222635"/>
          <w:szCs w:val="28"/>
          <w:shd w:val="clear" w:color="auto" w:fill="FFFFFF"/>
        </w:rPr>
        <w:t>of DevOps.</w:t>
      </w:r>
    </w:p>
    <w:p w:rsidR="00F716E6" w:rsidRPr="004B626A" w:rsidRDefault="00F716E6" w:rsidP="00F716E6">
      <w:pPr>
        <w:pStyle w:val="ListParagraph"/>
        <w:numPr>
          <w:ilvl w:val="0"/>
          <w:numId w:val="1"/>
        </w:numPr>
        <w:rPr>
          <w:rFonts w:cs="Times New Roman"/>
          <w:szCs w:val="28"/>
        </w:rPr>
      </w:pPr>
      <w:r>
        <w:rPr>
          <w:rFonts w:cs="Times New Roman"/>
          <w:color w:val="222635"/>
          <w:szCs w:val="28"/>
          <w:shd w:val="clear" w:color="auto" w:fill="FFFFFF"/>
        </w:rPr>
        <w:t>DevOps as</w:t>
      </w:r>
      <w:r w:rsidRPr="00F716E6">
        <w:rPr>
          <w:rFonts w:cs="Times New Roman"/>
          <w:color w:val="222635"/>
          <w:szCs w:val="28"/>
          <w:shd w:val="clear" w:color="auto" w:fill="FFFFFF"/>
        </w:rPr>
        <w:t xml:space="preserve"> sof</w:t>
      </w:r>
      <w:r>
        <w:rPr>
          <w:rFonts w:cs="Times New Roman"/>
          <w:color w:val="222635"/>
          <w:szCs w:val="28"/>
          <w:shd w:val="clear" w:color="auto" w:fill="FFFFFF"/>
        </w:rPr>
        <w:t xml:space="preserve">tware development approach </w:t>
      </w:r>
      <w:r w:rsidRPr="00F716E6">
        <w:rPr>
          <w:rFonts w:cs="Times New Roman"/>
          <w:color w:val="222635"/>
          <w:szCs w:val="28"/>
          <w:shd w:val="clear" w:color="auto" w:fill="FFFFFF"/>
        </w:rPr>
        <w:t xml:space="preserve">involves </w:t>
      </w:r>
      <w:r>
        <w:rPr>
          <w:rFonts w:cs="Times New Roman"/>
          <w:color w:val="222635"/>
          <w:szCs w:val="28"/>
          <w:shd w:val="clear" w:color="auto" w:fill="FFFFFF"/>
        </w:rPr>
        <w:t>continuous integration (CI),</w:t>
      </w:r>
      <w:r w:rsidRPr="00F716E6">
        <w:rPr>
          <w:rFonts w:cs="Times New Roman"/>
          <w:color w:val="222635"/>
          <w:szCs w:val="28"/>
          <w:shd w:val="clear" w:color="auto" w:fill="FFFFFF"/>
        </w:rPr>
        <w:t xml:space="preserve"> continuous</w:t>
      </w:r>
      <w:r w:rsidRPr="00F716E6">
        <w:rPr>
          <w:rFonts w:cs="Times New Roman"/>
          <w:color w:val="222635"/>
          <w:szCs w:val="28"/>
          <w:shd w:val="clear" w:color="auto" w:fill="FFFFFF"/>
        </w:rPr>
        <w:t xml:space="preserve"> development, continuous </w:t>
      </w:r>
      <w:r w:rsidRPr="00F716E6">
        <w:rPr>
          <w:rFonts w:cs="Times New Roman"/>
          <w:color w:val="222635"/>
          <w:szCs w:val="28"/>
          <w:shd w:val="clear" w:color="auto" w:fill="FFFFFF"/>
        </w:rPr>
        <w:t>deployment</w:t>
      </w:r>
      <w:r>
        <w:rPr>
          <w:rFonts w:cs="Times New Roman"/>
          <w:color w:val="222635"/>
          <w:szCs w:val="28"/>
          <w:shd w:val="clear" w:color="auto" w:fill="FFFFFF"/>
        </w:rPr>
        <w:t xml:space="preserve"> (CD)</w:t>
      </w:r>
      <w:r w:rsidRPr="00F716E6">
        <w:rPr>
          <w:rFonts w:cs="Times New Roman"/>
          <w:color w:val="222635"/>
          <w:szCs w:val="28"/>
          <w:shd w:val="clear" w:color="auto" w:fill="FFFFFF"/>
        </w:rPr>
        <w:t>, and continuous monitoring of the software throughout its development lifecycle.</w:t>
      </w:r>
      <w:r w:rsidR="004B626A">
        <w:rPr>
          <w:rFonts w:cs="Times New Roman"/>
          <w:color w:val="222635"/>
          <w:szCs w:val="28"/>
          <w:shd w:val="clear" w:color="auto" w:fill="FFFFFF"/>
        </w:rPr>
        <w:t xml:space="preserve"> </w:t>
      </w:r>
      <w:r w:rsidRPr="00F716E6">
        <w:rPr>
          <w:rFonts w:cs="Times New Roman"/>
          <w:color w:val="222635"/>
          <w:szCs w:val="28"/>
          <w:shd w:val="clear" w:color="auto" w:fill="FFFFFF"/>
        </w:rPr>
        <w:t> </w:t>
      </w:r>
    </w:p>
    <w:p w:rsidR="004B626A" w:rsidRPr="00F716E6" w:rsidRDefault="004B626A" w:rsidP="00F716E6">
      <w:pPr>
        <w:pStyle w:val="ListParagraph"/>
        <w:numPr>
          <w:ilvl w:val="0"/>
          <w:numId w:val="1"/>
        </w:numPr>
        <w:rPr>
          <w:rFonts w:cs="Times New Roman"/>
          <w:szCs w:val="28"/>
        </w:rPr>
      </w:pPr>
      <w:r>
        <w:rPr>
          <w:rFonts w:cs="Times New Roman"/>
          <w:color w:val="222635"/>
          <w:szCs w:val="28"/>
          <w:shd w:val="clear" w:color="auto" w:fill="FFFFFF"/>
        </w:rPr>
        <w:t xml:space="preserve">The gist of DevOps is brought by the use of sophisticated tools and services; </w:t>
      </w:r>
      <w:proofErr w:type="spellStart"/>
      <w:r>
        <w:rPr>
          <w:rFonts w:cs="Times New Roman"/>
          <w:color w:val="222635"/>
          <w:szCs w:val="28"/>
          <w:shd w:val="clear" w:color="auto" w:fill="FFFFFF"/>
        </w:rPr>
        <w:t>Git</w:t>
      </w:r>
      <w:proofErr w:type="spellEnd"/>
      <w:r>
        <w:rPr>
          <w:rFonts w:cs="Times New Roman"/>
          <w:color w:val="222635"/>
          <w:szCs w:val="28"/>
          <w:shd w:val="clear" w:color="auto" w:fill="FFFFFF"/>
        </w:rPr>
        <w:t xml:space="preserve">/Bit bucket (version controlling systems), Amazon Web Services (AWS), Jenkins Pipelines, </w:t>
      </w:r>
      <w:r w:rsidR="0085751E">
        <w:rPr>
          <w:rFonts w:cs="Times New Roman"/>
          <w:color w:val="222635"/>
          <w:szCs w:val="28"/>
          <w:shd w:val="clear" w:color="auto" w:fill="FFFFFF"/>
        </w:rPr>
        <w:t>Dockers</w:t>
      </w:r>
      <w:r>
        <w:rPr>
          <w:rFonts w:cs="Times New Roman"/>
          <w:color w:val="222635"/>
          <w:szCs w:val="28"/>
          <w:shd w:val="clear" w:color="auto" w:fill="FFFFFF"/>
        </w:rPr>
        <w:t xml:space="preserve"> are to name a few</w:t>
      </w:r>
    </w:p>
    <w:p w:rsidR="00F716E6" w:rsidRPr="00F716E6" w:rsidRDefault="00F716E6" w:rsidP="00F716E6">
      <w:pPr>
        <w:pStyle w:val="ListParagraph"/>
        <w:rPr>
          <w:rFonts w:cs="Times New Roman"/>
          <w:szCs w:val="28"/>
        </w:rPr>
      </w:pPr>
    </w:p>
    <w:p w:rsidR="00A26F10" w:rsidRPr="00A26F10" w:rsidRDefault="00A26F10" w:rsidP="00A26F10">
      <w:pPr>
        <w:rPr>
          <w:szCs w:val="28"/>
        </w:rPr>
      </w:pPr>
    </w:p>
    <w:sectPr w:rsidR="00A26F10" w:rsidRPr="00A26F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268" w:rsidRDefault="00914268" w:rsidP="000A6B2A">
      <w:pPr>
        <w:spacing w:before="0" w:after="0" w:line="240" w:lineRule="auto"/>
      </w:pPr>
      <w:r>
        <w:separator/>
      </w:r>
    </w:p>
  </w:endnote>
  <w:endnote w:type="continuationSeparator" w:id="0">
    <w:p w:rsidR="00914268" w:rsidRDefault="00914268" w:rsidP="000A6B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268" w:rsidRDefault="00914268" w:rsidP="000A6B2A">
      <w:pPr>
        <w:spacing w:before="0" w:after="0" w:line="240" w:lineRule="auto"/>
      </w:pPr>
      <w:r>
        <w:separator/>
      </w:r>
    </w:p>
  </w:footnote>
  <w:footnote w:type="continuationSeparator" w:id="0">
    <w:p w:rsidR="00914268" w:rsidRDefault="00914268" w:rsidP="000A6B2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40F1E"/>
    <w:multiLevelType w:val="hybridMultilevel"/>
    <w:tmpl w:val="36C0DC8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48B3A67"/>
    <w:multiLevelType w:val="hybridMultilevel"/>
    <w:tmpl w:val="79BEE9CC"/>
    <w:lvl w:ilvl="0" w:tplc="5DC25384">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6BE1913"/>
    <w:multiLevelType w:val="hybridMultilevel"/>
    <w:tmpl w:val="6524A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83B18"/>
    <w:multiLevelType w:val="hybridMultilevel"/>
    <w:tmpl w:val="0AF8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827DF"/>
    <w:multiLevelType w:val="hybridMultilevel"/>
    <w:tmpl w:val="B5528934"/>
    <w:lvl w:ilvl="0" w:tplc="5DC2538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124"/>
    <w:rsid w:val="000A6B2A"/>
    <w:rsid w:val="00202DB0"/>
    <w:rsid w:val="004B626A"/>
    <w:rsid w:val="00623124"/>
    <w:rsid w:val="0085751E"/>
    <w:rsid w:val="00914268"/>
    <w:rsid w:val="009D4783"/>
    <w:rsid w:val="009D7532"/>
    <w:rsid w:val="00A26F10"/>
    <w:rsid w:val="00EB2E86"/>
    <w:rsid w:val="00ED637C"/>
    <w:rsid w:val="00F71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EC52A-26B5-4D89-B7A5-D97EAB36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000000" w:themeColor="text1"/>
        <w:sz w:val="28"/>
        <w:szCs w:val="96"/>
        <w:lang w:val="en-US"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124"/>
    <w:pPr>
      <w:ind w:left="720"/>
      <w:contextualSpacing/>
    </w:pPr>
  </w:style>
  <w:style w:type="paragraph" w:styleId="Header">
    <w:name w:val="header"/>
    <w:basedOn w:val="Normal"/>
    <w:link w:val="HeaderChar"/>
    <w:uiPriority w:val="99"/>
    <w:unhideWhenUsed/>
    <w:rsid w:val="000A6B2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A6B2A"/>
  </w:style>
  <w:style w:type="paragraph" w:styleId="Footer">
    <w:name w:val="footer"/>
    <w:basedOn w:val="Normal"/>
    <w:link w:val="FooterChar"/>
    <w:uiPriority w:val="99"/>
    <w:unhideWhenUsed/>
    <w:rsid w:val="000A6B2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A6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Payalrani</dc:creator>
  <cp:keywords/>
  <dc:description/>
  <cp:lastModifiedBy>Singh, Payalrani</cp:lastModifiedBy>
  <cp:revision>5</cp:revision>
  <dcterms:created xsi:type="dcterms:W3CDTF">2019-01-21T10:50:00Z</dcterms:created>
  <dcterms:modified xsi:type="dcterms:W3CDTF">2019-01-22T12:42:00Z</dcterms:modified>
</cp:coreProperties>
</file>