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概念题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标准输出流( std::cout )和标准错误输出流( std::cerr )两者有什么异同之处？什么时候常用标准输出流？什么时候常用标准错误输出流？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答：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cout对应于标准输出流，默认情况下是显示器。这是一个被缓冲的输出，可以被重定向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，优点是输出文字可以一次输出好多文字，不闪屏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cerr对应标准错误流，用于显示错误消息。默认情况下被关联到标准输出流，但它不被缓冲，也就说错误消息可以直接发送到显示器，而无需等到缓冲区或者新的换行符时，才被显示。一般情况下不被重定向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，优点是及时输出不被影响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一般情况下输出信息时用用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cout ，输出错误信息时用cerr。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C中 scanf 和 printf 有什么不足的地方？C++中 std::cin 和 std::cout 是如何判断输入和输出对象类型的？</w:t>
      </w:r>
    </w:p>
    <w:p>
      <w:pPr>
        <w:numPr>
          <w:numId w:val="0"/>
        </w:numPr>
        <w:ind w:leftChars="0"/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scanf 和 printf缺陷：类型不安全：不是强类型，不利于类型检查，会导致类型相关的运行错误！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std::cin 和 std::cout的优点：不需要额外指定数据的类型，类型由数据本身决定，避免了类型相关的错误！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在进行输入/输出时，首先创建某个I/O类的对象，然后，调用该对象类的成员函数进行基于字节流的输入/输出操作。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三、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答：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运行没问题，但是最后文件应该关闭一下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什么是程序中的异常？程序中的异常和程序中的错误有什么区别？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程序的错误通常包括：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语法错误：指程序的书写不符合语言的语法规则。这类错误可由编译程序发现。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逻辑错误（或语义错误）：指程序设计不当造成程序没有完成预期的功能。这类错误可通过对程序进行静态分析和动态测试发现。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运行异常：指程序设计对程序运行环境考虑不周而造成的程序运行错误</w:t>
      </w:r>
      <w:r>
        <w:rPr>
          <w:rFonts w:hint="eastAsia"/>
          <w:b w:val="0"/>
          <w:bCs w:val="0"/>
          <w:lang w:eastAsia="zh-CN"/>
        </w:rPr>
        <w:t>。</w:t>
      </w:r>
      <w:r>
        <w:rPr>
          <w:rFonts w:hint="eastAsia"/>
          <w:b w:val="0"/>
          <w:bCs w:val="0"/>
        </w:rPr>
        <w:t>导致程序运行异常的情况是可以预料的，但它是无法避免的</w:t>
      </w:r>
      <w:r>
        <w:rPr>
          <w:rFonts w:hint="eastAsia"/>
          <w:b w:val="0"/>
          <w:bCs w:val="0"/>
          <w:lang w:eastAsia="zh-CN"/>
        </w:rPr>
        <w:t>。</w:t>
      </w:r>
      <w:r>
        <w:rPr>
          <w:rFonts w:hint="eastAsia"/>
          <w:b w:val="0"/>
          <w:bCs w:val="0"/>
        </w:rPr>
        <w:t>为了保证程序的鲁棒性（Robustness），必须在程序中对可能的异常进行预见性处理。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什么时候需要对异常采用就地处理策略？什么时候需要采用异地处理策略？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如果该该异常影响整个程序，或者是小范围影响，则需要就地处理。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如果该异常影响调用者，则需要进行异地处理。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六、假设有一个从异常基类派生来的异常类层次结构，则应按什么样的顺序放置catch块？并说明理由。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答：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应按从子孙到祖先的顺序排列catch语句块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编程题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一、题目描述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编写一个程序，要求将两个文本文件的内容作为输入，创建一个新文本文件进行输出。该程序将两个输入文件中对应的行拼接起来，并用空格分隔，然后将结果写到输出文件中。如果两个输入文件行数不一致，则将较长文件的余下行直接复制到输出文件中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9B9B9B"/>
          <w:sz w:val="24"/>
          <w:highlight w:val="black"/>
        </w:rPr>
        <w:t>#include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9B9B9B"/>
          <w:sz w:val="24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9B9B9B"/>
          <w:sz w:val="24"/>
          <w:highlight w:val="black"/>
        </w:rPr>
        <w:t>#include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9B9B9B"/>
          <w:sz w:val="24"/>
          <w:highlight w:val="black"/>
        </w:rPr>
        <w:t>#include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569CD6"/>
          <w:sz w:val="24"/>
          <w:highlight w:val="black"/>
        </w:rPr>
        <w:t>using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namespace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std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569CD6"/>
          <w:sz w:val="24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read_file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name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vector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&gt;&amp;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s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ifstream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open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name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ios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in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(!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is_open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throw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name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while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(!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eof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str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getline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str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s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push_back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str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close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569CD6"/>
          <w:sz w:val="24"/>
          <w:highlight w:val="black"/>
        </w:rPr>
        <w:t>void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out_put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name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const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vector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&gt;&amp;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s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ofstream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open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name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ios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::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out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(!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is_open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throw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name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size_t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24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s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size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file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7F7F7F"/>
          <w:sz w:val="24"/>
          <w:highlight w:val="white"/>
        </w:rPr>
        <w:t>s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]&lt;&lt;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569CD6"/>
          <w:sz w:val="24"/>
          <w:highlight w:val="black"/>
        </w:rPr>
        <w:t>int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main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vector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&gt;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read_file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"test1.txt"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catch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cerr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"文件"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"打开失败"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read_file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"test2.txt"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catch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cerr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"文件"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"打开失败"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7A64A"/>
          <w:sz w:val="24"/>
          <w:highlight w:val="black"/>
        </w:rPr>
        <w:t>//开始处理并保存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if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size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()&gt;=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size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size_t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k2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24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k2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size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 "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out_put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"test3.txt"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catch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cerr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"文件"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"打开失败"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for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size_t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k1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24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k1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.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size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();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=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]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 "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+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[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k1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out_put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"test3.txt"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,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s2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catch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(</w:t>
      </w:r>
      <w:r>
        <w:rPr>
          <w:rFonts w:hint="eastAsia" w:ascii="新宋体" w:hAnsi="新宋体" w:eastAsia="新宋体"/>
          <w:color w:val="4EC9B0"/>
          <w:sz w:val="24"/>
          <w:highlight w:val="black"/>
        </w:rPr>
        <w:t>string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cerr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"文件"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i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D69D85"/>
          <w:sz w:val="24"/>
          <w:highlight w:val="black"/>
        </w:rPr>
        <w:t>"打开失败"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&lt;&lt;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C8C8C8"/>
          <w:sz w:val="24"/>
          <w:highlight w:val="black"/>
        </w:rPr>
        <w:t>endl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24"/>
          <w:highlight w:val="black"/>
        </w:rPr>
      </w:pPr>
      <w:r>
        <w:rPr>
          <w:rFonts w:hint="eastAsia" w:ascii="新宋体" w:hAnsi="新宋体" w:eastAsia="新宋体"/>
          <w:color w:val="DCDCDC"/>
          <w:sz w:val="24"/>
          <w:highlight w:val="black"/>
        </w:rPr>
        <w:tab/>
      </w:r>
      <w:r>
        <w:rPr>
          <w:rFonts w:hint="eastAsia" w:ascii="新宋体" w:hAnsi="新宋体" w:eastAsia="新宋体"/>
          <w:color w:val="569CD6"/>
          <w:sz w:val="24"/>
          <w:highlight w:val="black"/>
        </w:rPr>
        <w:t>return</w:t>
      </w:r>
      <w:r>
        <w:rPr>
          <w:rFonts w:hint="eastAsia" w:ascii="新宋体" w:hAnsi="新宋体" w:eastAsia="新宋体"/>
          <w:color w:val="DCDCDC"/>
          <w:sz w:val="24"/>
          <w:highlight w:val="black"/>
        </w:rPr>
        <w:t xml:space="preserve"> </w:t>
      </w:r>
      <w:r>
        <w:rPr>
          <w:rFonts w:hint="eastAsia" w:ascii="新宋体" w:hAnsi="新宋体" w:eastAsia="新宋体"/>
          <w:color w:val="B5CEA8"/>
          <w:sz w:val="24"/>
          <w:highlight w:val="black"/>
        </w:rPr>
        <w:t>0</w:t>
      </w:r>
      <w:r>
        <w:rPr>
          <w:rFonts w:hint="eastAsia" w:ascii="新宋体" w:hAnsi="新宋体" w:eastAsia="新宋体"/>
          <w:color w:val="B4B4B4"/>
          <w:sz w:val="24"/>
          <w:highlight w:val="black"/>
        </w:rPr>
        <w:t>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B4B4B4"/>
          <w:sz w:val="24"/>
          <w:highlight w:val="black"/>
        </w:rPr>
      </w:pPr>
      <w:r>
        <w:rPr>
          <w:rFonts w:hint="eastAsia" w:ascii="新宋体" w:hAnsi="新宋体" w:eastAsia="新宋体"/>
          <w:color w:val="B4B4B4"/>
          <w:sz w:val="24"/>
          <w:highlight w:val="black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B4B4B4"/>
          <w:sz w:val="24"/>
          <w:highlight w:val="black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B4B4B4"/>
          <w:sz w:val="24"/>
          <w:highlight w:val="black"/>
        </w:rPr>
      </w:pPr>
    </w:p>
    <w:p>
      <w:pPr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效果验证：</w:t>
      </w:r>
    </w:p>
    <w:p>
      <w:pPr>
        <w:rPr>
          <w:rFonts w:hint="eastAsia"/>
          <w:b/>
          <w:bCs/>
          <w:sz w:val="32"/>
          <w:szCs w:val="40"/>
          <w:lang w:eastAsia="zh-CN"/>
        </w:rPr>
      </w:pPr>
      <w:r>
        <w:drawing>
          <wp:inline distT="0" distB="0" distL="114300" distR="114300">
            <wp:extent cx="3518535" cy="25869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eastAsia="zh-CN"/>
        </w:rPr>
        <w:t>二、题目描述</w:t>
      </w:r>
    </w:p>
    <w:p>
      <w:r>
        <w:drawing>
          <wp:inline distT="0" distB="0" distL="114300" distR="114300">
            <wp:extent cx="5269230" cy="47618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3096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C9F1A"/>
    <w:multiLevelType w:val="singleLevel"/>
    <w:tmpl w:val="AC2C9F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75EBB7D"/>
    <w:multiLevelType w:val="singleLevel"/>
    <w:tmpl w:val="D75EBB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561111"/>
    <w:rsid w:val="3C3D3103"/>
    <w:rsid w:val="48F17A5E"/>
    <w:rsid w:val="555C417C"/>
    <w:rsid w:val="561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2019-11-18T12:15:00Z</dcterms:created>
  <dc:creator>最近比较烦～比较烦比较烦</dc:creator>
  <cp:lastModifiedBy>最近比较烦～比较烦比较烦</cp:lastModifiedBy>
  <dcterms:modified xsi:type="dcterms:W3CDTF">2019-11-18T14:55:40Z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