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3F" w:rsidRDefault="00992E3F" w:rsidP="00992E3F">
      <w:pPr>
        <w:jc w:val="center"/>
        <w:rPr>
          <w:rFonts w:ascii="Arial Black" w:hAnsi="Arial Black"/>
          <w:b/>
          <w:bCs/>
          <w:sz w:val="24"/>
        </w:rPr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-900752</wp:posOffset>
                </wp:positionH>
                <wp:positionV relativeFrom="paragraph">
                  <wp:posOffset>382137</wp:posOffset>
                </wp:positionV>
                <wp:extent cx="7526740" cy="45719"/>
                <wp:effectExtent l="0" t="0" r="1714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7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EF2A9" id="Rectangle 16" o:spid="_x0000_s1026" style="position:absolute;margin-left:-70.95pt;margin-top:30.1pt;width:592.6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" fillcolor="#5b9bd5 [3204]" strokecolor="#1f4d78 [1604]" strokeweight="1pt"/>
            </w:pict>
          </mc:Fallback>
        </mc:AlternateContent>
      </w:r>
      <w:proofErr w:type="spellStart"/>
      <w:r w:rsidRPr="00992E3F">
        <w:rPr>
          <w:rFonts w:ascii="Arial Black" w:hAnsi="Arial Black"/>
          <w:b/>
          <w:bCs/>
          <w:sz w:val="24"/>
        </w:rPr>
        <w:t>PayMaytrix</w:t>
      </w:r>
      <w:proofErr w:type="spellEnd"/>
      <w:r w:rsidRPr="00992E3F">
        <w:rPr>
          <w:rFonts w:ascii="Arial Black" w:hAnsi="Arial Black"/>
          <w:b/>
          <w:bCs/>
          <w:sz w:val="24"/>
        </w:rPr>
        <w:t xml:space="preserve"> --- Authentication &amp; Authorization Implementation</w:t>
      </w:r>
    </w:p>
    <w:p w:rsidR="00992E3F" w:rsidRPr="00992E3F" w:rsidRDefault="00992E3F" w:rsidP="00992E3F">
      <w:pPr>
        <w:rPr>
          <w:b/>
          <w:bCs/>
        </w:rPr>
      </w:pPr>
    </w:p>
    <w:p w:rsidR="00992E3F" w:rsidRPr="00992E3F" w:rsidRDefault="00992E3F" w:rsidP="00992E3F">
      <w:r w:rsidRPr="00992E3F">
        <w:t>Technology Stack:</w:t>
      </w:r>
    </w:p>
    <w:p w:rsidR="00992E3F" w:rsidRPr="00992E3F" w:rsidRDefault="00992E3F" w:rsidP="00992E3F">
      <w:pPr>
        <w:numPr>
          <w:ilvl w:val="0"/>
          <w:numId w:val="15"/>
        </w:numPr>
        <w:rPr>
          <w:sz w:val="20"/>
        </w:rPr>
      </w:pPr>
      <w:r w:rsidRPr="00992E3F">
        <w:rPr>
          <w:sz w:val="20"/>
        </w:rPr>
        <w:t>Spring Boot</w:t>
      </w:r>
    </w:p>
    <w:p w:rsidR="00992E3F" w:rsidRPr="00992E3F" w:rsidRDefault="00992E3F" w:rsidP="00992E3F">
      <w:pPr>
        <w:numPr>
          <w:ilvl w:val="0"/>
          <w:numId w:val="15"/>
        </w:numPr>
        <w:rPr>
          <w:sz w:val="20"/>
        </w:rPr>
      </w:pPr>
      <w:r w:rsidRPr="00992E3F">
        <w:rPr>
          <w:sz w:val="20"/>
        </w:rPr>
        <w:t>Spring Security</w:t>
      </w:r>
    </w:p>
    <w:p w:rsidR="00992E3F" w:rsidRPr="00992E3F" w:rsidRDefault="00992E3F" w:rsidP="00992E3F">
      <w:pPr>
        <w:numPr>
          <w:ilvl w:val="0"/>
          <w:numId w:val="15"/>
        </w:numPr>
        <w:rPr>
          <w:sz w:val="20"/>
        </w:rPr>
      </w:pPr>
      <w:r w:rsidRPr="00992E3F">
        <w:rPr>
          <w:sz w:val="20"/>
        </w:rPr>
        <w:t>JSON Web Tokens (JWT)</w:t>
      </w:r>
    </w:p>
    <w:p w:rsidR="00992E3F" w:rsidRPr="00992E3F" w:rsidRDefault="00992E3F" w:rsidP="00992E3F">
      <w:pPr>
        <w:numPr>
          <w:ilvl w:val="0"/>
          <w:numId w:val="15"/>
        </w:numPr>
        <w:rPr>
          <w:sz w:val="20"/>
        </w:rPr>
      </w:pPr>
      <w:r w:rsidRPr="00992E3F">
        <w:rPr>
          <w:sz w:val="20"/>
        </w:rPr>
        <w:t>PostgreSQL (Database)</w:t>
      </w:r>
    </w:p>
    <w:p w:rsidR="00992E3F" w:rsidRPr="00992E3F" w:rsidRDefault="00992E3F" w:rsidP="00992E3F">
      <w:pPr>
        <w:numPr>
          <w:ilvl w:val="0"/>
          <w:numId w:val="15"/>
        </w:numPr>
        <w:rPr>
          <w:sz w:val="20"/>
        </w:rPr>
      </w:pPr>
      <w:r w:rsidRPr="00992E3F">
        <w:rPr>
          <w:sz w:val="20"/>
        </w:rPr>
        <w:t>Maven (Build tool)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27542B7B" wp14:editId="1864D80F">
            <wp:extent cx="6666931" cy="50227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117758" cy="1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Default="00992E3F" w:rsidP="00992E3F">
      <w:r w:rsidRPr="00992E3F">
        <w:t>Project Structure:</w:t>
      </w:r>
    </w:p>
    <w:p w:rsidR="00992E3F" w:rsidRPr="00992E3F" w:rsidRDefault="00992E3F" w:rsidP="00992E3F">
      <w:r>
        <w:sym w:font="Wingdings" w:char="F0E0"/>
      </w:r>
      <w:r>
        <w:t xml:space="preserve"> </w:t>
      </w:r>
      <w:proofErr w:type="spellStart"/>
      <w:proofErr w:type="gramStart"/>
      <w:r>
        <w:t>com.paymaytrix.</w:t>
      </w:r>
      <w:r w:rsidRPr="00992E3F">
        <w:t>authentication</w:t>
      </w:r>
      <w:proofErr w:type="spellEnd"/>
      <w:r w:rsidRPr="00992E3F">
        <w:t>-authorization-service</w:t>
      </w:r>
      <w:proofErr w:type="gramEnd"/>
    </w:p>
    <w:p w:rsidR="00992E3F" w:rsidRDefault="00992E3F" w:rsidP="00992E3F">
      <w:r w:rsidRPr="00992E3F">
        <w:drawing>
          <wp:inline distT="0" distB="0" distL="0" distR="0" wp14:anchorId="545163CC" wp14:editId="281162C6">
            <wp:extent cx="4515944" cy="539086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927" cy="54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Default="00992E3F" w:rsidP="00992E3F">
      <w:r>
        <w:rPr>
          <w:noProof/>
          <w:lang w:eastAsia="en-IN"/>
        </w:rPr>
        <w:drawing>
          <wp:inline distT="0" distB="0" distL="0" distR="0" wp14:anchorId="33A0EF84" wp14:editId="40117CA9">
            <wp:extent cx="7255057" cy="54591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706043" cy="1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r w:rsidRPr="00992E3F">
        <w:lastRenderedPageBreak/>
        <w:t>Implementation Details:</w:t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User Entity: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 xml:space="preserve">Create a </w:t>
      </w:r>
      <w:r w:rsidRPr="00992E3F">
        <w:rPr>
          <w:b/>
          <w:bCs/>
        </w:rPr>
        <w:t>User</w:t>
      </w:r>
      <w:r w:rsidRPr="00992E3F">
        <w:t xml:space="preserve"> entity to represent user information.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 xml:space="preserve">The entity will have fields like </w:t>
      </w:r>
      <w:r w:rsidRPr="00992E3F">
        <w:rPr>
          <w:b/>
          <w:bCs/>
        </w:rPr>
        <w:t>id</w:t>
      </w:r>
      <w:r w:rsidRPr="00992E3F">
        <w:t xml:space="preserve">, </w:t>
      </w:r>
      <w:r w:rsidRPr="00992E3F">
        <w:rPr>
          <w:b/>
          <w:bCs/>
        </w:rPr>
        <w:t>username</w:t>
      </w:r>
      <w:r w:rsidRPr="00992E3F">
        <w:t xml:space="preserve">, </w:t>
      </w:r>
      <w:r w:rsidRPr="00992E3F">
        <w:rPr>
          <w:b/>
          <w:bCs/>
        </w:rPr>
        <w:t>password</w:t>
      </w:r>
      <w:r w:rsidRPr="00992E3F">
        <w:t xml:space="preserve">, </w:t>
      </w:r>
      <w:r w:rsidRPr="00992E3F">
        <w:rPr>
          <w:b/>
          <w:bCs/>
        </w:rPr>
        <w:t>email</w:t>
      </w:r>
      <w:r w:rsidRPr="00992E3F">
        <w:t>, etc.</w:t>
      </w:r>
    </w:p>
    <w:p w:rsidR="00992E3F" w:rsidRDefault="00992E3F" w:rsidP="00992E3F">
      <w:pPr>
        <w:numPr>
          <w:ilvl w:val="1"/>
          <w:numId w:val="16"/>
        </w:numPr>
      </w:pPr>
      <w:r w:rsidRPr="00992E3F">
        <w:t xml:space="preserve">The </w:t>
      </w:r>
      <w:r w:rsidRPr="00992E3F">
        <w:rPr>
          <w:b/>
          <w:bCs/>
        </w:rPr>
        <w:t>User</w:t>
      </w:r>
      <w:r w:rsidRPr="00992E3F">
        <w:t xml:space="preserve"> entity will be mapped to the database table using JPA.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User Repository (</w:t>
      </w:r>
      <w:proofErr w:type="spellStart"/>
      <w:r w:rsidRPr="00992E3F">
        <w:rPr>
          <w:b/>
          <w:bCs/>
        </w:rPr>
        <w:t>UserRepository</w:t>
      </w:r>
      <w:proofErr w:type="spellEnd"/>
      <w:r w:rsidRPr="00992E3F">
        <w:rPr>
          <w:b/>
          <w:bCs/>
        </w:rPr>
        <w:t>):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 xml:space="preserve">Create a </w:t>
      </w:r>
      <w:proofErr w:type="spellStart"/>
      <w:r w:rsidRPr="00992E3F">
        <w:rPr>
          <w:b/>
          <w:bCs/>
        </w:rPr>
        <w:t>UserRepository</w:t>
      </w:r>
      <w:proofErr w:type="spellEnd"/>
      <w:r w:rsidRPr="00992E3F">
        <w:t xml:space="preserve"> interface that extends </w:t>
      </w:r>
      <w:proofErr w:type="spellStart"/>
      <w:r w:rsidRPr="00992E3F">
        <w:rPr>
          <w:b/>
          <w:bCs/>
        </w:rPr>
        <w:t>JpaRepository</w:t>
      </w:r>
      <w:proofErr w:type="spellEnd"/>
      <w:r w:rsidRPr="00992E3F">
        <w:rPr>
          <w:b/>
          <w:bCs/>
        </w:rPr>
        <w:t>&lt;User, Long&gt;</w:t>
      </w:r>
      <w:r w:rsidRPr="00992E3F">
        <w:t>.</w:t>
      </w:r>
    </w:p>
    <w:p w:rsidR="00992E3F" w:rsidRDefault="00992E3F" w:rsidP="00992E3F">
      <w:pPr>
        <w:numPr>
          <w:ilvl w:val="1"/>
          <w:numId w:val="16"/>
        </w:numPr>
      </w:pPr>
      <w:r w:rsidRPr="00992E3F">
        <w:t xml:space="preserve">This repository will handle database operations for the </w:t>
      </w:r>
      <w:r w:rsidRPr="00992E3F">
        <w:rPr>
          <w:b/>
          <w:bCs/>
        </w:rPr>
        <w:t>User</w:t>
      </w:r>
      <w:r w:rsidRPr="00992E3F">
        <w:t xml:space="preserve"> entity.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Authentication Controller (</w:t>
      </w:r>
      <w:proofErr w:type="spellStart"/>
      <w:r w:rsidRPr="00992E3F">
        <w:rPr>
          <w:b/>
          <w:bCs/>
        </w:rPr>
        <w:t>AuthController</w:t>
      </w:r>
      <w:proofErr w:type="spellEnd"/>
      <w:r w:rsidRPr="00992E3F">
        <w:rPr>
          <w:b/>
          <w:bCs/>
        </w:rPr>
        <w:t>):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 xml:space="preserve">Implement an </w:t>
      </w:r>
      <w:proofErr w:type="spellStart"/>
      <w:r w:rsidRPr="00992E3F">
        <w:rPr>
          <w:b/>
          <w:bCs/>
        </w:rPr>
        <w:t>AuthController</w:t>
      </w:r>
      <w:proofErr w:type="spellEnd"/>
      <w:r w:rsidRPr="00992E3F">
        <w:t xml:space="preserve"> to handle user authentication and registration.</w:t>
      </w:r>
    </w:p>
    <w:p w:rsidR="00992E3F" w:rsidRDefault="00992E3F" w:rsidP="00992E3F">
      <w:pPr>
        <w:numPr>
          <w:ilvl w:val="1"/>
          <w:numId w:val="16"/>
        </w:numPr>
      </w:pPr>
      <w:r w:rsidRPr="00992E3F">
        <w:t>Expose endpoints for user registration and login.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Authentication Service (</w:t>
      </w:r>
      <w:proofErr w:type="spellStart"/>
      <w:r w:rsidRPr="00992E3F">
        <w:rPr>
          <w:b/>
          <w:bCs/>
        </w:rPr>
        <w:t>AuthService</w:t>
      </w:r>
      <w:proofErr w:type="spellEnd"/>
      <w:r w:rsidRPr="00992E3F">
        <w:rPr>
          <w:b/>
          <w:bCs/>
        </w:rPr>
        <w:t>):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 xml:space="preserve">Create an </w:t>
      </w:r>
      <w:proofErr w:type="spellStart"/>
      <w:r w:rsidRPr="00992E3F">
        <w:rPr>
          <w:b/>
          <w:bCs/>
        </w:rPr>
        <w:t>AuthService</w:t>
      </w:r>
      <w:proofErr w:type="spellEnd"/>
      <w:r w:rsidRPr="00992E3F">
        <w:t xml:space="preserve"> interface that will define methods for user registration, login, and token generation.</w:t>
      </w:r>
    </w:p>
    <w:p w:rsidR="00992E3F" w:rsidRDefault="00992E3F" w:rsidP="00992E3F">
      <w:pPr>
        <w:numPr>
          <w:ilvl w:val="1"/>
          <w:numId w:val="16"/>
        </w:numPr>
      </w:pPr>
      <w:r w:rsidRPr="00992E3F">
        <w:t xml:space="preserve">Implement the </w:t>
      </w:r>
      <w:proofErr w:type="spellStart"/>
      <w:r w:rsidRPr="00992E3F">
        <w:rPr>
          <w:b/>
          <w:bCs/>
        </w:rPr>
        <w:t>AuthService</w:t>
      </w:r>
      <w:proofErr w:type="spellEnd"/>
      <w:r w:rsidRPr="00992E3F">
        <w:t xml:space="preserve"> interface in a class (</w:t>
      </w:r>
      <w:proofErr w:type="spellStart"/>
      <w:r w:rsidRPr="00992E3F">
        <w:rPr>
          <w:b/>
          <w:bCs/>
        </w:rPr>
        <w:t>AuthServiceImpl</w:t>
      </w:r>
      <w:proofErr w:type="spellEnd"/>
      <w:r w:rsidRPr="00992E3F">
        <w:t>).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User Details Service (</w:t>
      </w:r>
      <w:proofErr w:type="spellStart"/>
      <w:r w:rsidRPr="00992E3F">
        <w:rPr>
          <w:b/>
          <w:bCs/>
        </w:rPr>
        <w:t>UserDetailsServiceImpl</w:t>
      </w:r>
      <w:proofErr w:type="spellEnd"/>
      <w:r w:rsidRPr="00992E3F">
        <w:rPr>
          <w:b/>
          <w:bCs/>
        </w:rPr>
        <w:t>):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 xml:space="preserve">Implement the </w:t>
      </w:r>
      <w:proofErr w:type="spellStart"/>
      <w:r w:rsidRPr="00992E3F">
        <w:rPr>
          <w:b/>
          <w:bCs/>
        </w:rPr>
        <w:t>UserDetailsService</w:t>
      </w:r>
      <w:proofErr w:type="spellEnd"/>
      <w:r w:rsidRPr="00992E3F">
        <w:t xml:space="preserve"> interface from Spring Security to load user details from the database.</w:t>
      </w:r>
    </w:p>
    <w:p w:rsidR="00992E3F" w:rsidRDefault="00992E3F" w:rsidP="00992E3F">
      <w:pPr>
        <w:numPr>
          <w:ilvl w:val="1"/>
          <w:numId w:val="16"/>
        </w:numPr>
      </w:pPr>
      <w:r w:rsidRPr="00992E3F">
        <w:t>This service will be used by Spring Security for authentication.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Security Configuration (</w:t>
      </w:r>
      <w:proofErr w:type="spellStart"/>
      <w:r w:rsidRPr="00992E3F">
        <w:rPr>
          <w:b/>
          <w:bCs/>
        </w:rPr>
        <w:t>SecurityConfig</w:t>
      </w:r>
      <w:proofErr w:type="spellEnd"/>
      <w:r w:rsidRPr="00992E3F">
        <w:rPr>
          <w:b/>
          <w:bCs/>
        </w:rPr>
        <w:t>):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>Configure Spring Security to enable JWT-based authentication.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>Set up authentication and authorization rules for different endpoints.</w:t>
      </w:r>
    </w:p>
    <w:p w:rsidR="00992E3F" w:rsidRDefault="00992E3F" w:rsidP="00992E3F">
      <w:pPr>
        <w:numPr>
          <w:ilvl w:val="1"/>
          <w:numId w:val="16"/>
        </w:numPr>
      </w:pPr>
      <w:r w:rsidRPr="00992E3F">
        <w:t xml:space="preserve">Use the </w:t>
      </w:r>
      <w:proofErr w:type="spellStart"/>
      <w:r w:rsidRPr="00992E3F">
        <w:rPr>
          <w:b/>
          <w:bCs/>
        </w:rPr>
        <w:t>JwtTokenFilter</w:t>
      </w:r>
      <w:proofErr w:type="spellEnd"/>
      <w:r w:rsidRPr="00992E3F">
        <w:t xml:space="preserve"> to validate JWT tokens for secured endpoints.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 xml:space="preserve">JWT Token </w:t>
      </w:r>
      <w:proofErr w:type="spellStart"/>
      <w:r w:rsidRPr="00992E3F">
        <w:rPr>
          <w:b/>
          <w:bCs/>
        </w:rPr>
        <w:t>Util</w:t>
      </w:r>
      <w:proofErr w:type="spellEnd"/>
      <w:r w:rsidRPr="00992E3F">
        <w:rPr>
          <w:b/>
          <w:bCs/>
        </w:rPr>
        <w:t xml:space="preserve"> (</w:t>
      </w:r>
      <w:proofErr w:type="spellStart"/>
      <w:r w:rsidRPr="00992E3F">
        <w:rPr>
          <w:b/>
          <w:bCs/>
        </w:rPr>
        <w:t>JwtTokenUtil</w:t>
      </w:r>
      <w:proofErr w:type="spellEnd"/>
      <w:r w:rsidRPr="00992E3F">
        <w:rPr>
          <w:b/>
          <w:bCs/>
        </w:rPr>
        <w:t>):</w:t>
      </w:r>
    </w:p>
    <w:p w:rsidR="00992E3F" w:rsidRDefault="00992E3F" w:rsidP="00992E3F">
      <w:pPr>
        <w:numPr>
          <w:ilvl w:val="1"/>
          <w:numId w:val="16"/>
        </w:numPr>
      </w:pPr>
      <w:r w:rsidRPr="00992E3F">
        <w:t>Implement a utility class to generate, validate, and parse JWT tokens.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proofErr w:type="spellStart"/>
      <w:r w:rsidRPr="00992E3F">
        <w:rPr>
          <w:b/>
          <w:bCs/>
        </w:rPr>
        <w:lastRenderedPageBreak/>
        <w:t>JwtTokenFilter</w:t>
      </w:r>
      <w:proofErr w:type="spellEnd"/>
      <w:r w:rsidRPr="00992E3F">
        <w:rPr>
          <w:b/>
          <w:bCs/>
        </w:rPr>
        <w:t>:</w:t>
      </w:r>
    </w:p>
    <w:p w:rsidR="00992E3F" w:rsidRPr="00992E3F" w:rsidRDefault="00992E3F" w:rsidP="00992E3F">
      <w:pPr>
        <w:numPr>
          <w:ilvl w:val="1"/>
          <w:numId w:val="16"/>
        </w:numPr>
      </w:pPr>
      <w:r w:rsidRPr="00992E3F">
        <w:t>Implement a filter (</w:t>
      </w:r>
      <w:proofErr w:type="spellStart"/>
      <w:r w:rsidRPr="00992E3F">
        <w:rPr>
          <w:b/>
          <w:bCs/>
        </w:rPr>
        <w:t>JwtTokenFilter</w:t>
      </w:r>
      <w:proofErr w:type="spellEnd"/>
      <w:r w:rsidRPr="00992E3F">
        <w:t>) to intercept incoming requests and validate JWT tokens.</w:t>
      </w:r>
    </w:p>
    <w:p w:rsidR="00992E3F" w:rsidRDefault="00992E3F" w:rsidP="00992E3F">
      <w:pPr>
        <w:numPr>
          <w:ilvl w:val="1"/>
          <w:numId w:val="16"/>
        </w:numPr>
      </w:pPr>
      <w:r w:rsidRPr="00992E3F">
        <w:t>The filter will check the validity of the token and set the authenticated user in the security context.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Database Schema:</w:t>
      </w:r>
    </w:p>
    <w:p w:rsidR="00992E3F" w:rsidRDefault="00992E3F" w:rsidP="00992E3F">
      <w:pPr>
        <w:numPr>
          <w:ilvl w:val="1"/>
          <w:numId w:val="16"/>
        </w:numPr>
      </w:pPr>
      <w:r w:rsidRPr="00992E3F">
        <w:t>Define the database schema using the SQL script (</w:t>
      </w:r>
      <w:r w:rsidRPr="00992E3F">
        <w:rPr>
          <w:b/>
          <w:bCs/>
        </w:rPr>
        <w:t>V1__initial_schema.sql</w:t>
      </w:r>
      <w:r w:rsidRPr="00992E3F">
        <w:t xml:space="preserve">) to create the </w:t>
      </w:r>
      <w:r w:rsidRPr="00992E3F">
        <w:rPr>
          <w:b/>
          <w:bCs/>
        </w:rPr>
        <w:t>user</w:t>
      </w:r>
      <w:r w:rsidRPr="00992E3F">
        <w:t xml:space="preserve"> table.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6"/>
        </w:numPr>
      </w:pPr>
      <w:r w:rsidRPr="00992E3F">
        <w:rPr>
          <w:b/>
          <w:bCs/>
        </w:rPr>
        <w:t>Application Properties (</w:t>
      </w:r>
      <w:proofErr w:type="spellStart"/>
      <w:r w:rsidRPr="00992E3F">
        <w:rPr>
          <w:b/>
          <w:bCs/>
        </w:rPr>
        <w:t>application.properties</w:t>
      </w:r>
      <w:proofErr w:type="spellEnd"/>
      <w:r w:rsidRPr="00992E3F">
        <w:rPr>
          <w:b/>
          <w:bCs/>
        </w:rPr>
        <w:t>):</w:t>
      </w:r>
    </w:p>
    <w:p w:rsidR="00992E3F" w:rsidRPr="00992E3F" w:rsidRDefault="00992E3F" w:rsidP="00992E3F">
      <w:pPr>
        <w:numPr>
          <w:ilvl w:val="0"/>
          <w:numId w:val="17"/>
        </w:numPr>
      </w:pPr>
      <w:r w:rsidRPr="00992E3F">
        <w:t>Configure the PostgreSQL database connection properties.</w:t>
      </w:r>
    </w:p>
    <w:p w:rsidR="00992E3F" w:rsidRDefault="00992E3F" w:rsidP="00992E3F">
      <w:pPr>
        <w:numPr>
          <w:ilvl w:val="0"/>
          <w:numId w:val="17"/>
        </w:numPr>
      </w:pPr>
      <w:r w:rsidRPr="00992E3F">
        <w:t>Set up JWT-related properties like token expiration time, secret key, etc.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pPr>
        <w:numPr>
          <w:ilvl w:val="0"/>
          <w:numId w:val="18"/>
        </w:numPr>
      </w:pPr>
      <w:r w:rsidRPr="00992E3F">
        <w:rPr>
          <w:b/>
          <w:bCs/>
        </w:rPr>
        <w:t>Exception Handling:</w:t>
      </w:r>
    </w:p>
    <w:p w:rsidR="00992E3F" w:rsidRDefault="00992E3F" w:rsidP="00992E3F">
      <w:pPr>
        <w:numPr>
          <w:ilvl w:val="0"/>
          <w:numId w:val="19"/>
        </w:numPr>
      </w:pPr>
      <w:r w:rsidRPr="00992E3F">
        <w:t>Implement custom exception handling to provide meaningful error responses.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3F" w:rsidRPr="00992E3F" w:rsidRDefault="00992E3F" w:rsidP="00992E3F">
      <w:r w:rsidRPr="00992E3F">
        <w:t>Notes:</w:t>
      </w:r>
    </w:p>
    <w:p w:rsidR="00992E3F" w:rsidRPr="00992E3F" w:rsidRDefault="00992E3F" w:rsidP="00992E3F">
      <w:pPr>
        <w:numPr>
          <w:ilvl w:val="0"/>
          <w:numId w:val="20"/>
        </w:numPr>
      </w:pPr>
      <w:r w:rsidRPr="00992E3F">
        <w:t>For simplicity, we assume that user registration involves only basic user information like username, password, and email. You can add more fields as needed.</w:t>
      </w:r>
    </w:p>
    <w:p w:rsidR="00992E3F" w:rsidRPr="00992E3F" w:rsidRDefault="00992E3F" w:rsidP="00992E3F">
      <w:pPr>
        <w:numPr>
          <w:ilvl w:val="0"/>
          <w:numId w:val="20"/>
        </w:numPr>
      </w:pPr>
      <w:r w:rsidRPr="00992E3F">
        <w:t xml:space="preserve">The passwords will be securely hashed before saving to the database using </w:t>
      </w:r>
      <w:proofErr w:type="spellStart"/>
      <w:r w:rsidRPr="00992E3F">
        <w:t>BCrypt</w:t>
      </w:r>
      <w:proofErr w:type="spellEnd"/>
      <w:r w:rsidRPr="00992E3F">
        <w:t xml:space="preserve"> or a similar hashing algorithm.</w:t>
      </w:r>
    </w:p>
    <w:p w:rsidR="00992E3F" w:rsidRDefault="00992E3F" w:rsidP="00992E3F">
      <w:pPr>
        <w:numPr>
          <w:ilvl w:val="0"/>
          <w:numId w:val="20"/>
        </w:numPr>
      </w:pPr>
      <w:r w:rsidRPr="00992E3F">
        <w:t>Upon successful registration and login, the service will generate JWT tokens that users can use to authenticate themselves for subsequent requests.</w:t>
      </w:r>
    </w:p>
    <w:p w:rsidR="00992E3F" w:rsidRPr="00992E3F" w:rsidRDefault="00992E3F" w:rsidP="00992E3F">
      <w:r>
        <w:rPr>
          <w:noProof/>
          <w:lang w:eastAsia="en-IN"/>
        </w:rPr>
        <w:drawing>
          <wp:inline distT="0" distB="0" distL="0" distR="0" wp14:anchorId="3D9902B9" wp14:editId="320A46AE">
            <wp:extent cx="5731510" cy="4264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1510" cy="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415" w:rsidRPr="00992E3F" w:rsidRDefault="00166415" w:rsidP="00992E3F"/>
    <w:sectPr w:rsidR="00166415" w:rsidRPr="0099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63D3"/>
    <w:multiLevelType w:val="multilevel"/>
    <w:tmpl w:val="9E3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00E7A"/>
    <w:multiLevelType w:val="multilevel"/>
    <w:tmpl w:val="41E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77F30"/>
    <w:multiLevelType w:val="multilevel"/>
    <w:tmpl w:val="73B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3346F"/>
    <w:multiLevelType w:val="multilevel"/>
    <w:tmpl w:val="881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75D6F"/>
    <w:multiLevelType w:val="multilevel"/>
    <w:tmpl w:val="8428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DE0B79"/>
    <w:multiLevelType w:val="multilevel"/>
    <w:tmpl w:val="CA5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343591"/>
    <w:multiLevelType w:val="multilevel"/>
    <w:tmpl w:val="6D2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4770D7"/>
    <w:multiLevelType w:val="multilevel"/>
    <w:tmpl w:val="7B9A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F1D99"/>
    <w:multiLevelType w:val="multilevel"/>
    <w:tmpl w:val="5CA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695895"/>
    <w:multiLevelType w:val="multilevel"/>
    <w:tmpl w:val="1200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73A65"/>
    <w:multiLevelType w:val="multilevel"/>
    <w:tmpl w:val="DD7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A87D52"/>
    <w:multiLevelType w:val="multilevel"/>
    <w:tmpl w:val="0140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2D0C76"/>
    <w:multiLevelType w:val="multilevel"/>
    <w:tmpl w:val="7FD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C954BD"/>
    <w:multiLevelType w:val="multilevel"/>
    <w:tmpl w:val="615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8E482F"/>
    <w:multiLevelType w:val="multilevel"/>
    <w:tmpl w:val="D36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DE28A5"/>
    <w:multiLevelType w:val="multilevel"/>
    <w:tmpl w:val="1B4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1F27D0"/>
    <w:multiLevelType w:val="multilevel"/>
    <w:tmpl w:val="2AE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2A1C50"/>
    <w:multiLevelType w:val="multilevel"/>
    <w:tmpl w:val="A404DA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17184"/>
    <w:multiLevelType w:val="multilevel"/>
    <w:tmpl w:val="3B7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7A614B"/>
    <w:multiLevelType w:val="multilevel"/>
    <w:tmpl w:val="6B7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3"/>
  </w:num>
  <w:num w:numId="5">
    <w:abstractNumId w:val="19"/>
  </w:num>
  <w:num w:numId="6">
    <w:abstractNumId w:val="2"/>
  </w:num>
  <w:num w:numId="7">
    <w:abstractNumId w:val="16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0"/>
  </w:num>
  <w:num w:numId="15">
    <w:abstractNumId w:val="18"/>
  </w:num>
  <w:num w:numId="16">
    <w:abstractNumId w:val="9"/>
  </w:num>
  <w:num w:numId="17">
    <w:abstractNumId w:val="15"/>
  </w:num>
  <w:num w:numId="18">
    <w:abstractNumId w:val="17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CD"/>
    <w:rsid w:val="00151CCD"/>
    <w:rsid w:val="00166415"/>
    <w:rsid w:val="00992E3F"/>
    <w:rsid w:val="00B5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16CC-A21A-40C0-9A99-FB8B5A5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836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741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5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837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059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8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926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828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6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179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4199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3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4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96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941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320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88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692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5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870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8279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2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8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105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2633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2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53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5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916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949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2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76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524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0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358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572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3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801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97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 Kumar</dc:creator>
  <cp:keywords/>
  <dc:description/>
  <cp:lastModifiedBy>Akash  Kumar</cp:lastModifiedBy>
  <cp:revision>3</cp:revision>
  <dcterms:created xsi:type="dcterms:W3CDTF">2023-06-30T17:31:00Z</dcterms:created>
  <dcterms:modified xsi:type="dcterms:W3CDTF">2023-06-30T18:02:00Z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fa720a9a6f1bf450274851af65ead0cde7d18f6e7c3b4648d1958a19899e4a0a</vt:lpwstr>
  </property>
</Properties>
</file>