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73E" w:rsidRPr="00DA2FD9" w:rsidRDefault="00DA2FD9">
      <w:pPr>
        <w:rPr>
          <w:b/>
        </w:rPr>
      </w:pPr>
      <w:r w:rsidRPr="00DA2FD9">
        <w:rPr>
          <w:b/>
        </w:rPr>
        <w:t>HQSync Setup Instructions</w:t>
      </w:r>
    </w:p>
    <w:p w:rsidR="00DA2FD9" w:rsidRDefault="00DA2FD9"/>
    <w:p w:rsidR="00DA2FD9" w:rsidRDefault="00DA2FD9" w:rsidP="00DA2FD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1. Download code from: ______</w:t>
      </w:r>
    </w:p>
    <w:p w:rsidR="00DA2FD9" w:rsidRDefault="00DA2FD9" w:rsidP="00DA2FD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2. Unzip code into an executable directory</w:t>
      </w:r>
    </w:p>
    <w:p w:rsidR="00DA2FD9" w:rsidRDefault="00DA2FD9" w:rsidP="00DA2FD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3. Create the 'hqsync' database in mysql</w:t>
      </w:r>
    </w:p>
    <w:p w:rsidR="00DA2FD9" w:rsidRDefault="00DA2FD9" w:rsidP="00DA2FD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4. Run the hqsync_init.sql script in the newly created </w:t>
      </w:r>
      <w:r>
        <w:rPr>
          <w:rFonts w:ascii="Arial" w:hAnsi="Arial" w:cs="Arial"/>
          <w:b/>
          <w:bCs/>
        </w:rPr>
        <w:t>hqsync</w:t>
      </w:r>
      <w:r>
        <w:rPr>
          <w:rFonts w:ascii="Arial" w:hAnsi="Arial" w:cs="Arial"/>
        </w:rPr>
        <w:t> database</w:t>
      </w:r>
    </w:p>
    <w:p w:rsidR="00DA2FD9" w:rsidRDefault="00DA2FD9" w:rsidP="00DA2FD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5. Update hqsync.hqsync to sync the desired reports (see </w:t>
      </w:r>
      <w:hyperlink r:id="rId5" w:history="1">
        <w:r>
          <w:rPr>
            <w:rFonts w:ascii="Arial" w:hAnsi="Arial" w:cs="Arial"/>
            <w:color w:val="0000E9"/>
            <w:u w:val="single" w:color="0000E9"/>
          </w:rPr>
          <w:t>https://wiki.commcarehq.org/display/commcarepublic/Export+API</w:t>
        </w:r>
      </w:hyperlink>
      <w:r>
        <w:rPr>
          <w:rFonts w:ascii="Arial" w:hAnsi="Arial" w:cs="Arial"/>
        </w:rPr>
        <w:t> for documentation)</w:t>
      </w:r>
    </w:p>
    <w:p w:rsidR="00DA2FD9" w:rsidRDefault="00DA2FD9" w:rsidP="00DA2FD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6. Create databases for each domain (e.g. pathfinder) - this is where the data for each domain will be stored; tables are created automatically</w:t>
      </w:r>
    </w:p>
    <w:p w:rsidR="00DA2FD9" w:rsidRDefault="00DA2FD9" w:rsidP="00DA2FD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7. Update sync.php to use </w:t>
      </w:r>
    </w:p>
    <w:p w:rsidR="00DA2FD9" w:rsidRDefault="00DA2FD9" w:rsidP="00DA2FD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DA2FD9" w:rsidRDefault="00DA2FD9" w:rsidP="00DA2FD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DA2FD9" w:rsidRDefault="00DA2FD9" w:rsidP="00DA2FD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How to upgrade the sync.php:</w:t>
      </w:r>
    </w:p>
    <w:p w:rsidR="00DA2FD9" w:rsidRDefault="00DA2FD9" w:rsidP="00DA2FD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DA2FD9" w:rsidRDefault="00DA2FD9" w:rsidP="00DA2FD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DA2FD9" w:rsidRDefault="00DA2FD9" w:rsidP="00DA2FD9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1) Backup existing data (use your'e own username, you will be prompted for password). From the command line, enter:</w:t>
      </w:r>
    </w:p>
    <w:p w:rsidR="00DA2FD9" w:rsidRDefault="00DA2FD9" w:rsidP="00DA2FD9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           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mysql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-u &lt;username&gt; -p pathfinder &gt; pathfinder_backup.sql</w:t>
      </w:r>
    </w:p>
    <w:p w:rsidR="00DA2FD9" w:rsidRDefault="00DA2FD9" w:rsidP="00DA2FD9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           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mysql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-u &lt;username&gt; -p hqsync &gt; hqsync_backup.sql</w:t>
      </w:r>
    </w:p>
    <w:p w:rsidR="00DA2FD9" w:rsidRDefault="00DA2FD9" w:rsidP="00DA2FD9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:rsidR="00DA2FD9" w:rsidRDefault="00DA2FD9" w:rsidP="00DA2FD9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2) Drop all pathfinder tables that were created by hqsync - these should all be in the pathfinder database; you can see the list of tables to drop in hqsync.hqsync_table. The sql command is: </w:t>
      </w:r>
    </w:p>
    <w:p w:rsidR="00DA2FD9" w:rsidRDefault="00DA2FD9" w:rsidP="00DA2FD9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           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drop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table `table_name_goes_here`;</w:t>
      </w:r>
    </w:p>
    <w:p w:rsidR="00DA2FD9" w:rsidRDefault="00DA2FD9" w:rsidP="00DA2FD9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:rsidR="00DA2FD9" w:rsidRDefault="00DA2FD9" w:rsidP="00DA2FD9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3) Purge the hqsync_table and hqsync_log tables</w:t>
      </w:r>
    </w:p>
    <w:p w:rsidR="00DA2FD9" w:rsidRDefault="00DA2FD9" w:rsidP="00DA2FD9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           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truncate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hqsync.hqsync_table</w:t>
      </w:r>
    </w:p>
    <w:p w:rsidR="00DA2FD9" w:rsidRDefault="00DA2FD9" w:rsidP="00DA2FD9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           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truncate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hqsync.hqsync_log</w:t>
      </w:r>
    </w:p>
    <w:p w:rsidR="00DA2FD9" w:rsidRDefault="00DA2FD9" w:rsidP="00DA2FD9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:rsidR="00DA2FD9" w:rsidRDefault="00DA2FD9" w:rsidP="00DA2FD9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4) Replace sync.php with new version</w:t>
      </w:r>
    </w:p>
    <w:p w:rsidR="00DA2FD9" w:rsidRDefault="00DA2FD9" w:rsidP="00DA2FD9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           - Browse to location of the sync.php scripts (I think this is under the root user's home directory)</w:t>
      </w:r>
    </w:p>
    <w:p w:rsidR="00DA2FD9" w:rsidRDefault="00DA2FD9" w:rsidP="00DA2FD9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           - Rename existing sync.php (mv sync.php sync.php.backup)</w:t>
      </w:r>
    </w:p>
    <w:p w:rsidR="00DA2FD9" w:rsidRDefault="00DA2FD9" w:rsidP="00DA2FD9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           - Copy in the attached updated sync script</w:t>
      </w:r>
    </w:p>
    <w:p w:rsidR="00DA2FD9" w:rsidRDefault="00DA2FD9" w:rsidP="00DA2FD9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:rsidR="00DA2FD9" w:rsidRDefault="00DA2FD9" w:rsidP="00DA2FD9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5) Execute the script (note that this might take 30+ min to finish since it is downloading all of the data)</w:t>
      </w:r>
    </w:p>
    <w:p w:rsidR="00DA2FD9" w:rsidRDefault="00DA2FD9" w:rsidP="00DA2FD9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           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./</w:t>
      </w:r>
      <w:proofErr w:type="gramEnd"/>
      <w:r>
        <w:rPr>
          <w:rFonts w:ascii="Arial" w:hAnsi="Arial" w:cs="Arial"/>
          <w:color w:val="1A1A1A"/>
          <w:sz w:val="26"/>
          <w:szCs w:val="26"/>
        </w:rPr>
        <w:t>sync.sh</w:t>
      </w:r>
    </w:p>
    <w:p w:rsidR="00DA2FD9" w:rsidRDefault="00DA2FD9" w:rsidP="00DA2FD9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:rsidR="00DA2FD9" w:rsidRDefault="00DA2FD9" w:rsidP="00DA2FD9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6) Confirm that it works - check the logs to confirm that the import was successful</w:t>
      </w:r>
    </w:p>
    <w:p w:rsidR="00DA2FD9" w:rsidRDefault="00DA2FD9" w:rsidP="00DA2FD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1A1A1A"/>
          <w:sz w:val="26"/>
          <w:szCs w:val="26"/>
        </w:rPr>
        <w:t>           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select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* from hqsync.hqsync_log;</w:t>
      </w:r>
    </w:p>
    <w:p w:rsidR="00DA2FD9" w:rsidRDefault="00DA2FD9" w:rsidP="00DA2FD9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:rsidR="00DA2FD9" w:rsidRDefault="00DA2FD9" w:rsidP="00DA2FD9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:rsidR="00DA2FD9" w:rsidRDefault="00DA2FD9" w:rsidP="00DA2FD9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:rsidR="00DA2FD9" w:rsidRDefault="00DA2FD9" w:rsidP="00DA2FD9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:rsidR="00DA2FD9" w:rsidRDefault="00DA2FD9" w:rsidP="00DA2FD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/>
          <w:bCs/>
          <w:color w:val="1A1A1A"/>
          <w:sz w:val="26"/>
          <w:szCs w:val="26"/>
        </w:rPr>
        <w:t>How to add a domain to hqsync:</w:t>
      </w:r>
    </w:p>
    <w:p w:rsidR="00DA2FD9" w:rsidRDefault="00DA2FD9" w:rsidP="00DA2FD9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:rsidR="00DA2FD9" w:rsidRDefault="00DA2FD9" w:rsidP="00DA2FD9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 Add your sync user to the domain inside CommCare HQ (take a look at the hqsync table to see which username I was using).</w:t>
      </w:r>
    </w:p>
    <w:p w:rsidR="00DA2FD9" w:rsidRDefault="00DA2FD9" w:rsidP="00DA2FD9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DA2FD9" w:rsidRDefault="00DA2FD9" w:rsidP="00DA2FD9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</w:t>
      </w:r>
      <w:proofErr w:type="gramStart"/>
      <w:r>
        <w:rPr>
          <w:rFonts w:ascii="Arial" w:hAnsi="Arial" w:cs="Arial"/>
          <w:sz w:val="20"/>
          <w:szCs w:val="20"/>
        </w:rPr>
        <w:t>Go</w:t>
      </w:r>
      <w:proofErr w:type="gramEnd"/>
      <w:r>
        <w:rPr>
          <w:rFonts w:ascii="Arial" w:hAnsi="Arial" w:cs="Arial"/>
          <w:sz w:val="20"/>
          <w:szCs w:val="20"/>
        </w:rPr>
        <w:t xml:space="preserve"> to the Reports -&gt; Export Submissions to Excel section of HQ for the domain you would like to add.</w:t>
      </w:r>
    </w:p>
    <w:p w:rsidR="00DA2FD9" w:rsidRDefault="00DA2FD9" w:rsidP="00DA2FD9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DA2FD9" w:rsidRDefault="00DA2FD9" w:rsidP="00DA2FD9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 Create a database in Mysql named after the domain to store the synced data</w:t>
      </w:r>
    </w:p>
    <w:p w:rsidR="00DA2FD9" w:rsidRDefault="00DA2FD9" w:rsidP="00DA2FD9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DA2FD9" w:rsidRDefault="00DA2FD9" w:rsidP="00DA2FD9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 Add a record to the hqsync table for each form you want to sync. Records should follow this format:</w:t>
      </w:r>
    </w:p>
    <w:p w:rsidR="00DA2FD9" w:rsidRDefault="00DA2FD9" w:rsidP="00DA2FD9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DA2FD9" w:rsidRDefault="00DA2FD9" w:rsidP="00DA2FD9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a. </w:t>
      </w:r>
      <w:proofErr w:type="gramStart"/>
      <w:r>
        <w:rPr>
          <w:rFonts w:ascii="Arial" w:hAnsi="Arial" w:cs="Arial"/>
          <w:b/>
          <w:bCs/>
          <w:sz w:val="20"/>
          <w:szCs w:val="20"/>
        </w:rPr>
        <w:t>domain</w:t>
      </w:r>
      <w:proofErr w:type="gramEnd"/>
      <w:r>
        <w:rPr>
          <w:rFonts w:ascii="Arial" w:hAnsi="Arial" w:cs="Arial"/>
          <w:sz w:val="20"/>
          <w:szCs w:val="20"/>
        </w:rPr>
        <w:t> - should match the domain name in HQ exactly</w:t>
      </w:r>
    </w:p>
    <w:p w:rsidR="00DA2FD9" w:rsidRDefault="00DA2FD9" w:rsidP="00DA2FD9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DA2FD9" w:rsidRDefault="00DA2FD9" w:rsidP="00DA2FD9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b. </w:t>
      </w:r>
      <w:proofErr w:type="gramStart"/>
      <w:r>
        <w:rPr>
          <w:rFonts w:ascii="Arial" w:hAnsi="Arial" w:cs="Arial"/>
          <w:b/>
          <w:bCs/>
          <w:sz w:val="20"/>
          <w:szCs w:val="20"/>
        </w:rPr>
        <w:t>dbname</w:t>
      </w:r>
      <w:proofErr w:type="gramEnd"/>
      <w:r>
        <w:rPr>
          <w:rFonts w:ascii="Arial" w:hAnsi="Arial" w:cs="Arial"/>
          <w:sz w:val="20"/>
          <w:szCs w:val="20"/>
        </w:rPr>
        <w:t> - should match the database name that you created in step #3 exactly</w:t>
      </w:r>
    </w:p>
    <w:p w:rsidR="00DA2FD9" w:rsidRDefault="00DA2FD9" w:rsidP="00DA2FD9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DA2FD9" w:rsidRDefault="00DA2FD9" w:rsidP="00DA2FD9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c. </w:t>
      </w:r>
      <w:proofErr w:type="gramStart"/>
      <w:r>
        <w:rPr>
          <w:rFonts w:ascii="Arial" w:hAnsi="Arial" w:cs="Arial"/>
          <w:b/>
          <w:bCs/>
          <w:sz w:val="20"/>
          <w:szCs w:val="20"/>
        </w:rPr>
        <w:t>url</w:t>
      </w:r>
      <w:proofErr w:type="gramEnd"/>
      <w:r>
        <w:rPr>
          <w:rFonts w:ascii="Arial" w:hAnsi="Arial" w:cs="Arial"/>
          <w:sz w:val="20"/>
          <w:szCs w:val="20"/>
        </w:rPr>
        <w:t> - should follow the format below (let's wait for Cory's response to finalize): </w:t>
      </w:r>
    </w:p>
    <w:p w:rsidR="00DA2FD9" w:rsidRDefault="00DA2FD9" w:rsidP="00DA2FD9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sz w:val="20"/>
          <w:szCs w:val="20"/>
        </w:rPr>
      </w:pPr>
      <w:hyperlink r:id="rId6" w:history="1">
        <w:r>
          <w:rPr>
            <w:rFonts w:ascii="Arial" w:hAnsi="Arial" w:cs="Arial"/>
            <w:color w:val="0000E9"/>
            <w:sz w:val="20"/>
            <w:szCs w:val="20"/>
            <w:u w:val="single" w:color="0000E9"/>
          </w:rPr>
          <w:t>https://www.commcarehq.org/a/pih-cholera/reports/export/?export_tag=%22http://openrosa.org/formdesigner/1679BE38-C8DD-4564-B34D-F706E43B0807%22&amp;filename=Done%20Kolera&amp;format=csv</w:t>
        </w:r>
      </w:hyperlink>
    </w:p>
    <w:p w:rsidR="00DA2FD9" w:rsidRDefault="00DA2FD9" w:rsidP="00DA2FD9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d. </w:t>
      </w:r>
      <w:proofErr w:type="gramStart"/>
      <w:r>
        <w:rPr>
          <w:rFonts w:ascii="Arial" w:hAnsi="Arial" w:cs="Arial"/>
          <w:b/>
          <w:bCs/>
          <w:sz w:val="20"/>
          <w:szCs w:val="20"/>
        </w:rPr>
        <w:t>form</w:t>
      </w:r>
      <w:proofErr w:type="gramEnd"/>
      <w:r>
        <w:rPr>
          <w:rFonts w:ascii="Arial" w:hAnsi="Arial" w:cs="Arial"/>
          <w:b/>
          <w:bCs/>
          <w:sz w:val="20"/>
          <w:szCs w:val="20"/>
        </w:rPr>
        <w:t>_name</w:t>
      </w:r>
      <w:r>
        <w:rPr>
          <w:rFonts w:ascii="Arial" w:hAnsi="Arial" w:cs="Arial"/>
          <w:sz w:val="20"/>
          <w:szCs w:val="20"/>
        </w:rPr>
        <w:t> - should match the name of the form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 in HQ exactly</w:t>
      </w:r>
    </w:p>
    <w:p w:rsidR="00DA2FD9" w:rsidRDefault="00DA2FD9" w:rsidP="00DA2FD9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e. </w:t>
      </w:r>
      <w:proofErr w:type="gramStart"/>
      <w:r>
        <w:rPr>
          <w:rFonts w:ascii="Arial" w:hAnsi="Arial" w:cs="Arial"/>
          <w:b/>
          <w:bCs/>
          <w:sz w:val="20"/>
          <w:szCs w:val="20"/>
        </w:rPr>
        <w:t>uid</w:t>
      </w:r>
      <w:proofErr w:type="gramEnd"/>
      <w:r>
        <w:rPr>
          <w:rFonts w:ascii="Arial" w:hAnsi="Arial" w:cs="Arial"/>
          <w:sz w:val="20"/>
          <w:szCs w:val="20"/>
        </w:rPr>
        <w:t> - this is the username used to login to HQ (NOTE: Don't use your personal account. Its better to use a separate sync account, such as the one I created to sync Pathfinder)</w:t>
      </w:r>
    </w:p>
    <w:p w:rsidR="00DA2FD9" w:rsidRDefault="00DA2FD9" w:rsidP="00DA2FD9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f. </w:t>
      </w:r>
      <w:proofErr w:type="gramStart"/>
      <w:r>
        <w:rPr>
          <w:rFonts w:ascii="Arial" w:hAnsi="Arial" w:cs="Arial"/>
          <w:b/>
          <w:bCs/>
          <w:sz w:val="20"/>
          <w:szCs w:val="20"/>
        </w:rPr>
        <w:t>pwd</w:t>
      </w:r>
      <w:proofErr w:type="gramEnd"/>
      <w:r>
        <w:rPr>
          <w:rFonts w:ascii="Arial" w:hAnsi="Arial" w:cs="Arial"/>
          <w:sz w:val="20"/>
          <w:szCs w:val="20"/>
        </w:rPr>
        <w:t> - this is the password used to login to HQ</w:t>
      </w:r>
    </w:p>
    <w:p w:rsidR="00DA2FD9" w:rsidRDefault="00DA2FD9" w:rsidP="00DA2FD9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g. </w:t>
      </w:r>
      <w:proofErr w:type="gramStart"/>
      <w:r>
        <w:rPr>
          <w:rFonts w:ascii="Arial" w:hAnsi="Arial" w:cs="Arial"/>
          <w:b/>
          <w:bCs/>
          <w:sz w:val="20"/>
          <w:szCs w:val="20"/>
        </w:rPr>
        <w:t>active</w:t>
      </w:r>
      <w:proofErr w:type="gramEnd"/>
      <w:r>
        <w:rPr>
          <w:rFonts w:ascii="Arial" w:hAnsi="Arial" w:cs="Arial"/>
          <w:sz w:val="20"/>
          <w:szCs w:val="20"/>
        </w:rPr>
        <w:t> - 0 to inactivate; 1 to activate</w:t>
      </w:r>
    </w:p>
    <w:p w:rsidR="00DA2FD9" w:rsidRDefault="00DA2FD9" w:rsidP="00DA2FD9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DA2FD9" w:rsidRDefault="00DA2FD9" w:rsidP="00DA2FD9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h. </w:t>
      </w:r>
      <w:proofErr w:type="gramStart"/>
      <w:r>
        <w:rPr>
          <w:rFonts w:ascii="Arial" w:hAnsi="Arial" w:cs="Arial"/>
          <w:b/>
          <w:bCs/>
          <w:sz w:val="20"/>
          <w:szCs w:val="20"/>
        </w:rPr>
        <w:t>use</w:t>
      </w:r>
      <w:proofErr w:type="gramEnd"/>
      <w:r>
        <w:rPr>
          <w:rFonts w:ascii="Arial" w:hAnsi="Arial" w:cs="Arial"/>
          <w:b/>
          <w:bCs/>
          <w:sz w:val="20"/>
          <w:szCs w:val="20"/>
        </w:rPr>
        <w:t>_token</w:t>
      </w:r>
      <w:r>
        <w:rPr>
          <w:rFonts w:ascii="Arial" w:hAnsi="Arial" w:cs="Arial"/>
          <w:sz w:val="20"/>
          <w:szCs w:val="20"/>
        </w:rPr>
        <w:t xml:space="preserve"> - this should be 1 for tables that store data sequentially and you don't want to download the entire dataset each time. </w:t>
      </w:r>
      <w:proofErr w:type="gramStart"/>
      <w:r>
        <w:rPr>
          <w:rFonts w:ascii="Arial" w:hAnsi="Arial" w:cs="Arial"/>
          <w:sz w:val="20"/>
          <w:szCs w:val="20"/>
        </w:rPr>
        <w:t>basically</w:t>
      </w:r>
      <w:proofErr w:type="gramEnd"/>
      <w:r>
        <w:rPr>
          <w:rFonts w:ascii="Arial" w:hAnsi="Arial" w:cs="Arial"/>
          <w:sz w:val="20"/>
          <w:szCs w:val="20"/>
        </w:rPr>
        <w:t>, set this to 1 for all forms; set it to 0 for the user/referrals/case export</w:t>
      </w:r>
    </w:p>
    <w:p w:rsidR="00DA2FD9" w:rsidRDefault="00DA2FD9" w:rsidP="00DA2FD9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DA2FD9" w:rsidRDefault="00DA2FD9" w:rsidP="00DA2FD9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i. </w:t>
      </w:r>
      <w:proofErr w:type="gramStart"/>
      <w:r>
        <w:rPr>
          <w:rFonts w:ascii="Arial" w:hAnsi="Arial" w:cs="Arial"/>
          <w:b/>
          <w:bCs/>
          <w:sz w:val="20"/>
          <w:szCs w:val="20"/>
        </w:rPr>
        <w:t>purge</w:t>
      </w:r>
      <w:proofErr w:type="gramEnd"/>
      <w:r>
        <w:rPr>
          <w:rFonts w:ascii="Arial" w:hAnsi="Arial" w:cs="Arial"/>
          <w:b/>
          <w:bCs/>
          <w:sz w:val="20"/>
          <w:szCs w:val="20"/>
        </w:rPr>
        <w:t>_before_import</w:t>
      </w:r>
      <w:r>
        <w:rPr>
          <w:rFonts w:ascii="Arial" w:hAnsi="Arial" w:cs="Arial"/>
          <w:sz w:val="20"/>
          <w:szCs w:val="20"/>
        </w:rPr>
        <w:t> - this empties the table out before every import; generally only set this to 1 for the user/referrals/case export</w:t>
      </w:r>
    </w:p>
    <w:p w:rsidR="00DA2FD9" w:rsidRDefault="00DA2FD9" w:rsidP="00DA2FD9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DA2FD9" w:rsidRDefault="00DA2FD9" w:rsidP="00DA2FD9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Finally, you shouldn't need to access Dimagi's test/staging servers when adding new domains. Just go straight to production. I only did that previously so that we wouldn't stop any of the scripts that were running off the pathfinder data.</w:t>
      </w:r>
    </w:p>
    <w:p w:rsidR="00DA2FD9" w:rsidRDefault="00DA2FD9"/>
    <w:sectPr w:rsidR="00DA2FD9" w:rsidSect="005647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FD9"/>
    <w:rsid w:val="0056473E"/>
    <w:rsid w:val="00DA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1DD1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iki.commcarehq.org/display/commcarepublic/Export+API" TargetMode="External"/><Relationship Id="rId6" Type="http://schemas.openxmlformats.org/officeDocument/2006/relationships/hyperlink" Target="https://www.commcarehq.org/a/pih-cholera/reports/export/?export_tag=%22http://openrosa.org/formdesigner/1679BE38-C8DD-4564-B34D-F706E43B0807%22&amp;filename=Done%20Kolera&amp;format=csv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559</Words>
  <Characters>3192</Characters>
  <Application>Microsoft Macintosh Word</Application>
  <DocSecurity>0</DocSecurity>
  <Lines>66</Lines>
  <Paragraphs>25</Paragraphs>
  <ScaleCrop>false</ScaleCrop>
  <Company>Partners In Health</Company>
  <LinksUpToDate>false</LinksUpToDate>
  <CharactersWithSpaces>3726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Payne</dc:creator>
  <cp:keywords/>
  <dc:description/>
  <cp:lastModifiedBy>Jonathan Payne</cp:lastModifiedBy>
  <cp:revision>1</cp:revision>
  <dcterms:created xsi:type="dcterms:W3CDTF">2013-02-28T19:29:00Z</dcterms:created>
  <dcterms:modified xsi:type="dcterms:W3CDTF">2013-02-28T19:30:00Z</dcterms:modified>
</cp:coreProperties>
</file>