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amet.Lorem ipsum dolor sit amet, consectetur adipiscing elit. Ut convallis dolor eu nunc suscipit mollis. Nulla mollis, risus non pellentesque venenatis, mi velit vulputate sem, nec lacinia dui metus sit amet urna. Aenean malesuada orci vel tristique congue. Vivamus imperdiet quis augue quis fringilla. Aliquam ultrices, nisi quis iaculis fringilla, est metus tristique libero, nec porta purus arcu sed libero. Aliquam eu urna eu diam euismod vestibulum sit amet nec mi. Donec elementum nulla eu ipsum sollicitudin pretium at vitae nunc. Sed leo est, viverra vel felis vel, condimentum pellentesque felis. Aliquam quis felis in metus sodales vehicula sit amet eu ex. Suspendisse sit amet laoreet massa. Praesent pharetra dui mauris, et mattis erat finibus et. Nunc in molestie tellus. Donec consectetur, arcu quis faucibus laoreet, dolor nunc sollicitudin dui, id blandit lectus sem convallis tortor. Aliquam erat volutpat. Maecenas odio ipsum, pretium eget facilisis a, placerat in lacus. Aenean efficitur vestibulum cras amet.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