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56FB6" w14:textId="1726930E" w:rsidR="00701011" w:rsidRDefault="00701011" w:rsidP="000140F8">
      <w:pPr>
        <w:pStyle w:val="Title"/>
      </w:pPr>
    </w:p>
    <w:p w14:paraId="19E8F2D1" w14:textId="77777777" w:rsidR="00701011" w:rsidRDefault="00701011" w:rsidP="000140F8">
      <w:pPr>
        <w:pStyle w:val="Title"/>
      </w:pPr>
    </w:p>
    <w:p w14:paraId="7488D17F" w14:textId="77777777" w:rsidR="00B204FF" w:rsidRDefault="00B204FF" w:rsidP="003D6913">
      <w:pPr>
        <w:pStyle w:val="Title"/>
      </w:pPr>
    </w:p>
    <w:p w14:paraId="130E85FF" w14:textId="289D54CD" w:rsidR="00701011" w:rsidRPr="00701011" w:rsidRDefault="00895121" w:rsidP="003D6913">
      <w:pPr>
        <w:pStyle w:val="Title"/>
      </w:pPr>
      <w:bookmarkStart w:id="0" w:name="_Hlk174019226"/>
      <w:r w:rsidRPr="00895121">
        <w:t xml:space="preserve">BIF Act </w:t>
      </w:r>
      <w:r w:rsidR="000A1E41">
        <w:t>t</w:t>
      </w:r>
      <w:r w:rsidR="002670C9">
        <w:t xml:space="preserve">rust </w:t>
      </w:r>
      <w:r w:rsidR="000A1E41">
        <w:t>r</w:t>
      </w:r>
      <w:r w:rsidR="002670C9">
        <w:t xml:space="preserve">ecord </w:t>
      </w:r>
      <w:r w:rsidR="000A1E41">
        <w:t>self-a</w:t>
      </w:r>
      <w:r w:rsidRPr="00895121">
        <w:t xml:space="preserve">ssessment </w:t>
      </w:r>
      <w:r w:rsidR="000A1E41">
        <w:t>s</w:t>
      </w:r>
      <w:r w:rsidRPr="00895121">
        <w:t>cenario</w:t>
      </w:r>
      <w:bookmarkEnd w:id="0"/>
      <w:r w:rsidR="00701011">
        <w:t xml:space="preserve"> </w:t>
      </w:r>
    </w:p>
    <w:p w14:paraId="336E4D75" w14:textId="0435B0CA" w:rsidR="000140F8" w:rsidRDefault="000140F8" w:rsidP="003D6913">
      <w:pPr>
        <w:pStyle w:val="Subtitle"/>
      </w:pPr>
    </w:p>
    <w:p w14:paraId="05AB4F0D" w14:textId="77777777" w:rsidR="00AF090D" w:rsidRDefault="00AF090D" w:rsidP="00F905BC">
      <w:pPr>
        <w:ind w:left="851"/>
        <w:rPr>
          <w:rStyle w:val="SubtleEmphasis"/>
        </w:rPr>
      </w:pPr>
    </w:p>
    <w:p w14:paraId="773B4996" w14:textId="030FA33F" w:rsidR="00AF090D" w:rsidRDefault="00AF090D" w:rsidP="00F905BC">
      <w:pPr>
        <w:ind w:left="851"/>
        <w:rPr>
          <w:rStyle w:val="SubtleEmphasis"/>
        </w:rPr>
      </w:pPr>
    </w:p>
    <w:p w14:paraId="15EE3219" w14:textId="44CF2A73" w:rsidR="00AF090D" w:rsidRDefault="00AF090D" w:rsidP="00F905BC">
      <w:pPr>
        <w:ind w:left="851"/>
        <w:rPr>
          <w:rStyle w:val="SubtleEmphasis"/>
        </w:rPr>
      </w:pPr>
    </w:p>
    <w:p w14:paraId="62B1A47A" w14:textId="570F3B46" w:rsidR="00F752DB" w:rsidRDefault="00F752DB" w:rsidP="009C4A6F">
      <w:pPr>
        <w:rPr>
          <w:rStyle w:val="SubtleEmphasis"/>
        </w:rPr>
      </w:pPr>
    </w:p>
    <w:p w14:paraId="55B79F37" w14:textId="77777777" w:rsidR="00895121" w:rsidRDefault="009C4A6F" w:rsidP="00895121">
      <w:pPr>
        <w:pStyle w:val="Heading1"/>
      </w:pPr>
      <w:r>
        <w:rPr>
          <w:rStyle w:val="SubtleEmphasis"/>
        </w:rPr>
        <w:br w:type="page"/>
      </w:r>
      <w:r w:rsidR="00895121">
        <w:lastRenderedPageBreak/>
        <w:t>Introduction</w:t>
      </w:r>
    </w:p>
    <w:p w14:paraId="601157FB" w14:textId="77777777" w:rsidR="00917D4D" w:rsidRDefault="00917D4D" w:rsidP="00917D4D">
      <w:r>
        <w:t xml:space="preserve">The </w:t>
      </w:r>
      <w:r w:rsidRPr="5F088C23">
        <w:rPr>
          <w:i/>
          <w:iCs/>
        </w:rPr>
        <w:t xml:space="preserve">Building Industry Fairness (Security of Payment) Act 2017 </w:t>
      </w:r>
      <w:r>
        <w:t xml:space="preserve">(the BIF Act) and Building Industry Fairness (Security of Payment) Regulation 2018 (BIF Regulation) prescribe a trust account framework for eligible building and construction contracts. </w:t>
      </w:r>
    </w:p>
    <w:p w14:paraId="1469298E" w14:textId="77777777" w:rsidR="00917D4D" w:rsidRDefault="00917D4D" w:rsidP="00917D4D">
      <w:r w:rsidRPr="004F579C">
        <w:t xml:space="preserve">The trust account framework aims to help subcontractors get paid for their work by placing payments for an eligible building contract </w:t>
      </w:r>
      <w:r>
        <w:t>into</w:t>
      </w:r>
      <w:r w:rsidRPr="004F579C">
        <w:t xml:space="preserve"> trust account</w:t>
      </w:r>
      <w:r>
        <w:t>s</w:t>
      </w:r>
      <w:r w:rsidRPr="004F579C">
        <w:t>.</w:t>
      </w:r>
    </w:p>
    <w:p w14:paraId="216BD93F" w14:textId="77777777" w:rsidR="00917D4D" w:rsidRDefault="00917D4D" w:rsidP="00917D4D">
      <w:r>
        <w:t xml:space="preserve">A </w:t>
      </w:r>
      <w:r w:rsidRPr="00BF3828">
        <w:rPr>
          <w:b/>
          <w:bCs/>
        </w:rPr>
        <w:t>project trust account</w:t>
      </w:r>
      <w:r>
        <w:t xml:space="preserve"> is a bank account through which project payments are received and paid. An account must be opened for each eligible building project.</w:t>
      </w:r>
    </w:p>
    <w:p w14:paraId="417A0341" w14:textId="77777777" w:rsidR="00917D4D" w:rsidRDefault="00917D4D" w:rsidP="00917D4D">
      <w:r>
        <w:t xml:space="preserve">A </w:t>
      </w:r>
      <w:r w:rsidRPr="00BF3828">
        <w:rPr>
          <w:b/>
          <w:bCs/>
        </w:rPr>
        <w:t>retention trust account</w:t>
      </w:r>
      <w:r>
        <w:t xml:space="preserve"> is a bank account where cash retentions are held until they are due to be paid. Only one account for the business is needed – not one for each contract.</w:t>
      </w:r>
    </w:p>
    <w:p w14:paraId="00DBA564" w14:textId="77777777" w:rsidR="00917D4D" w:rsidRDefault="00917D4D" w:rsidP="00917D4D">
      <w:r>
        <w:t xml:space="preserve">Under the BIF Act, trustees of those accounts must keep certain trust records. These requirements are important to the integrity of the trust and the trust protections, and ensure effective oversight, financial transparency and information sharing. </w:t>
      </w:r>
    </w:p>
    <w:p w14:paraId="05649977" w14:textId="77777777" w:rsidR="00917D4D" w:rsidRDefault="00917D4D" w:rsidP="00917D4D">
      <w:r>
        <w:t>The four critical elements of compliant trust records include:</w:t>
      </w:r>
    </w:p>
    <w:p w14:paraId="7F601D2E" w14:textId="77777777" w:rsidR="00917D4D" w:rsidRDefault="00917D4D" w:rsidP="00917D4D">
      <w:pPr>
        <w:pStyle w:val="ListParagraph"/>
        <w:numPr>
          <w:ilvl w:val="0"/>
          <w:numId w:val="10"/>
        </w:numPr>
        <w:spacing w:line="260" w:lineRule="exact"/>
        <w:ind w:left="284" w:hanging="284"/>
      </w:pPr>
      <w:r>
        <w:t>keeping a separate trust ledger for each trust</w:t>
      </w:r>
    </w:p>
    <w:p w14:paraId="254C66D4" w14:textId="77777777" w:rsidR="00917D4D" w:rsidRDefault="00917D4D" w:rsidP="00917D4D">
      <w:pPr>
        <w:pStyle w:val="ListParagraph"/>
        <w:numPr>
          <w:ilvl w:val="0"/>
          <w:numId w:val="10"/>
        </w:numPr>
        <w:spacing w:line="260" w:lineRule="exact"/>
        <w:ind w:left="284" w:hanging="284"/>
      </w:pPr>
      <w:r>
        <w:t>ensuring all transactions affecting the trust are recorded in the ledger accounts</w:t>
      </w:r>
    </w:p>
    <w:p w14:paraId="7F11AA01" w14:textId="77777777" w:rsidR="00917D4D" w:rsidRDefault="00917D4D" w:rsidP="00917D4D">
      <w:pPr>
        <w:pStyle w:val="ListParagraph"/>
        <w:numPr>
          <w:ilvl w:val="0"/>
          <w:numId w:val="10"/>
        </w:numPr>
        <w:spacing w:line="260" w:lineRule="exact"/>
        <w:ind w:left="284" w:hanging="284"/>
      </w:pPr>
      <w:r>
        <w:t>reconciling the ledger account to ensure the accuracy of the records</w:t>
      </w:r>
    </w:p>
    <w:p w14:paraId="63B3E425" w14:textId="77777777" w:rsidR="00917D4D" w:rsidRDefault="00917D4D" w:rsidP="00917D4D">
      <w:pPr>
        <w:pStyle w:val="ListParagraph"/>
        <w:numPr>
          <w:ilvl w:val="0"/>
          <w:numId w:val="10"/>
        </w:numPr>
        <w:spacing w:after="0" w:line="260" w:lineRule="exact"/>
        <w:ind w:left="284" w:hanging="284"/>
      </w:pPr>
      <w:r>
        <w:t>ensuring access to the above trust records and related source documents for 7 years.</w:t>
      </w:r>
    </w:p>
    <w:p w14:paraId="07443BFB" w14:textId="77777777" w:rsidR="00917D4D" w:rsidRDefault="00917D4D" w:rsidP="00917D4D">
      <w:pPr>
        <w:spacing w:before="160"/>
      </w:pPr>
      <w:r>
        <w:t xml:space="preserve">A trustee may use a computerised system to assist in keeping records. If software is used, the trustee must ensure the records created and maintained by the software product comply with the legislative requirements. </w:t>
      </w:r>
    </w:p>
    <w:p w14:paraId="5FBDCC2C" w14:textId="77777777" w:rsidR="00917D4D" w:rsidRDefault="00917D4D" w:rsidP="00917D4D">
      <w:r>
        <w:t>To assist industry, the Department of Housing, Local Government, Planning and Public Works has been working closely with software providers to clarify record keeping requirements for trust accounts and support the development of software solutions.</w:t>
      </w:r>
    </w:p>
    <w:p w14:paraId="0F4E9279" w14:textId="77777777" w:rsidR="00917D4D" w:rsidRPr="00894E40" w:rsidRDefault="00917D4D" w:rsidP="00917D4D">
      <w:r>
        <w:t>The department has prepared the following information in response to frequently asked questions from software providers.</w:t>
      </w:r>
    </w:p>
    <w:p w14:paraId="44C9F06A" w14:textId="77777777" w:rsidR="00895121" w:rsidRDefault="00895121" w:rsidP="00895121">
      <w:pPr>
        <w:pStyle w:val="Heading1"/>
      </w:pPr>
      <w:r>
        <w:t>Instructions</w:t>
      </w:r>
    </w:p>
    <w:p w14:paraId="1218DA4B" w14:textId="7A046EB4" w:rsidR="00895121" w:rsidRDefault="00895121" w:rsidP="00895121">
      <w:r>
        <w:t>Review the scenario and records and use them to create the trust records prescribed in The Act.</w:t>
      </w:r>
      <w:r w:rsidR="000220B5">
        <w:t xml:space="preserve"> Please read through the entire scenario before entering the dataset into your solution.</w:t>
      </w:r>
    </w:p>
    <w:p w14:paraId="5E7B232B" w14:textId="77777777" w:rsidR="00895121" w:rsidRDefault="00895121" w:rsidP="00895121">
      <w:pPr>
        <w:pStyle w:val="Heading1"/>
      </w:pPr>
      <w:r>
        <w:t>Scenario</w:t>
      </w:r>
    </w:p>
    <w:p w14:paraId="3501241B" w14:textId="0AECA78D" w:rsidR="00895121" w:rsidRPr="00E808F5" w:rsidRDefault="00895121" w:rsidP="00895121">
      <w:pPr>
        <w:spacing w:after="0"/>
        <w:rPr>
          <w:rFonts w:ascii="Calibri" w:eastAsia="Times New Roman" w:hAnsi="Calibri" w:cs="Calibri"/>
          <w:sz w:val="22"/>
          <w:lang w:eastAsia="en-AU"/>
        </w:rPr>
      </w:pPr>
      <w:r w:rsidRPr="7043E149">
        <w:rPr>
          <w:rFonts w:ascii="Calibri" w:eastAsia="Times New Roman" w:hAnsi="Calibri" w:cs="Calibri"/>
          <w:b/>
          <w:bCs/>
          <w:sz w:val="22"/>
          <w:u w:val="single"/>
          <w:lang w:eastAsia="en-AU"/>
        </w:rPr>
        <w:t>ABC Constructions</w:t>
      </w:r>
      <w:r>
        <w:rPr>
          <w:rFonts w:ascii="Calibri" w:eastAsia="Times New Roman" w:hAnsi="Calibri" w:cs="Calibri"/>
          <w:b/>
          <w:bCs/>
          <w:sz w:val="22"/>
          <w:u w:val="single"/>
          <w:lang w:eastAsia="en-AU"/>
        </w:rPr>
        <w:t xml:space="preserve"> Pty Ltd</w:t>
      </w:r>
      <w:r w:rsidRPr="7043E149">
        <w:rPr>
          <w:rFonts w:ascii="Calibri" w:eastAsia="Times New Roman" w:hAnsi="Calibri" w:cs="Calibri"/>
          <w:sz w:val="22"/>
          <w:lang w:eastAsia="en-AU"/>
        </w:rPr>
        <w:t xml:space="preserve"> has been engaged by </w:t>
      </w:r>
      <w:r w:rsidRPr="7043E149">
        <w:rPr>
          <w:rFonts w:ascii="Calibri" w:eastAsia="Times New Roman" w:hAnsi="Calibri" w:cs="Calibri"/>
          <w:b/>
          <w:bCs/>
          <w:sz w:val="22"/>
          <w:u w:val="single"/>
          <w:lang w:eastAsia="en-AU"/>
        </w:rPr>
        <w:t>AJS Development</w:t>
      </w:r>
      <w:r w:rsidRPr="7043E149">
        <w:rPr>
          <w:rFonts w:ascii="Calibri" w:eastAsia="Times New Roman" w:hAnsi="Calibri" w:cs="Calibri"/>
          <w:sz w:val="22"/>
          <w:lang w:eastAsia="en-AU"/>
        </w:rPr>
        <w:t xml:space="preserve"> to build a block of ten commercial properties. It will take 10 months to complete the project at a contract price of </w:t>
      </w:r>
      <w:r w:rsidRPr="00E808F5">
        <w:rPr>
          <w:rFonts w:ascii="Calibri" w:eastAsia="Times New Roman" w:hAnsi="Calibri" w:cs="Calibri"/>
          <w:sz w:val="22"/>
          <w:lang w:eastAsia="en-AU"/>
        </w:rPr>
        <w:t>$9.</w:t>
      </w:r>
      <w:r w:rsidR="00DB4DC7" w:rsidRPr="00E808F5">
        <w:rPr>
          <w:rFonts w:ascii="Calibri" w:eastAsia="Times New Roman" w:hAnsi="Calibri" w:cs="Calibri"/>
          <w:sz w:val="22"/>
          <w:lang w:eastAsia="en-AU"/>
        </w:rPr>
        <w:t>6</w:t>
      </w:r>
      <w:r w:rsidRPr="00E808F5">
        <w:rPr>
          <w:rFonts w:ascii="Calibri" w:eastAsia="Times New Roman" w:hAnsi="Calibri" w:cs="Calibri"/>
          <w:sz w:val="22"/>
          <w:lang w:eastAsia="en-AU"/>
        </w:rPr>
        <w:t xml:space="preserve"> million.</w:t>
      </w:r>
    </w:p>
    <w:p w14:paraId="07D2E07A" w14:textId="77777777" w:rsidR="00895121" w:rsidRPr="002C7727" w:rsidRDefault="00895121" w:rsidP="00895121">
      <w:pPr>
        <w:spacing w:after="0"/>
        <w:rPr>
          <w:rFonts w:ascii="Calibri" w:eastAsia="Times New Roman" w:hAnsi="Calibri" w:cs="Calibri"/>
          <w:sz w:val="22"/>
          <w:lang w:eastAsia="en-AU"/>
        </w:rPr>
      </w:pPr>
    </w:p>
    <w:p w14:paraId="3FFA526E" w14:textId="77777777" w:rsidR="00895121" w:rsidRPr="002C7727" w:rsidRDefault="00895121" w:rsidP="00895121">
      <w:pPr>
        <w:spacing w:after="0"/>
        <w:rPr>
          <w:rFonts w:ascii="Calibri" w:eastAsia="Times New Roman" w:hAnsi="Calibri" w:cs="Calibri"/>
          <w:sz w:val="22"/>
          <w:lang w:eastAsia="en-AU"/>
        </w:rPr>
      </w:pPr>
      <w:r w:rsidRPr="002C7727">
        <w:rPr>
          <w:rFonts w:ascii="Calibri" w:eastAsia="Times New Roman" w:hAnsi="Calibri" w:cs="Calibri"/>
          <w:sz w:val="22"/>
          <w:lang w:eastAsia="en-AU"/>
        </w:rPr>
        <w:t>ABC Constructions</w:t>
      </w:r>
      <w:r w:rsidRPr="002C7727">
        <w:rPr>
          <w:rFonts w:ascii="Calibri" w:eastAsia="Times New Roman" w:hAnsi="Calibri" w:cs="Calibri"/>
          <w:sz w:val="22"/>
          <w:u w:val="single"/>
          <w:lang w:eastAsia="en-AU"/>
        </w:rPr>
        <w:t xml:space="preserve"> is not responsible for the fit out</w:t>
      </w:r>
      <w:r w:rsidRPr="002C7727">
        <w:rPr>
          <w:rFonts w:ascii="Calibri" w:eastAsia="Times New Roman" w:hAnsi="Calibri" w:cs="Calibri"/>
          <w:sz w:val="22"/>
          <w:lang w:eastAsia="en-AU"/>
        </w:rPr>
        <w:t>. The internal base build requirements are;</w:t>
      </w:r>
    </w:p>
    <w:p w14:paraId="013922F3" w14:textId="77777777" w:rsidR="00895121" w:rsidRPr="002C7727" w:rsidRDefault="00895121" w:rsidP="00895121">
      <w:pPr>
        <w:numPr>
          <w:ilvl w:val="0"/>
          <w:numId w:val="9"/>
        </w:numPr>
        <w:spacing w:after="0"/>
        <w:textAlignment w:val="center"/>
        <w:rPr>
          <w:rFonts w:ascii="Calibri" w:eastAsia="Times New Roman" w:hAnsi="Calibri" w:cs="Calibri"/>
          <w:sz w:val="22"/>
          <w:lang w:eastAsia="en-AU"/>
        </w:rPr>
      </w:pPr>
      <w:r w:rsidRPr="002C7727">
        <w:rPr>
          <w:rFonts w:ascii="Calibri" w:eastAsia="Times New Roman" w:hAnsi="Calibri" w:cs="Calibri"/>
          <w:sz w:val="22"/>
          <w:lang w:eastAsia="en-AU"/>
        </w:rPr>
        <w:t>Switchboard</w:t>
      </w:r>
      <w:r>
        <w:rPr>
          <w:rFonts w:ascii="Calibri" w:eastAsia="Times New Roman" w:hAnsi="Calibri" w:cs="Calibri"/>
          <w:sz w:val="22"/>
          <w:lang w:eastAsia="en-AU"/>
        </w:rPr>
        <w:t>s</w:t>
      </w:r>
    </w:p>
    <w:p w14:paraId="07FE87B7" w14:textId="77777777" w:rsidR="00895121" w:rsidRPr="002C7727" w:rsidRDefault="00895121" w:rsidP="00895121">
      <w:pPr>
        <w:numPr>
          <w:ilvl w:val="0"/>
          <w:numId w:val="9"/>
        </w:numPr>
        <w:spacing w:after="0"/>
        <w:textAlignment w:val="center"/>
        <w:rPr>
          <w:rFonts w:ascii="Calibri" w:eastAsia="Times New Roman" w:hAnsi="Calibri" w:cs="Calibri"/>
          <w:sz w:val="22"/>
          <w:lang w:eastAsia="en-AU"/>
        </w:rPr>
      </w:pPr>
      <w:r w:rsidRPr="002C7727">
        <w:rPr>
          <w:rFonts w:ascii="Calibri" w:eastAsia="Times New Roman" w:hAnsi="Calibri" w:cs="Calibri"/>
          <w:sz w:val="22"/>
          <w:lang w:eastAsia="en-AU"/>
        </w:rPr>
        <w:t>Providing a water supply and drainage point</w:t>
      </w:r>
    </w:p>
    <w:p w14:paraId="4AA93D3D" w14:textId="77777777" w:rsidR="00895121" w:rsidRPr="002C7727" w:rsidRDefault="00895121" w:rsidP="00895121">
      <w:pPr>
        <w:numPr>
          <w:ilvl w:val="0"/>
          <w:numId w:val="9"/>
        </w:numPr>
        <w:spacing w:after="0"/>
        <w:textAlignment w:val="center"/>
        <w:rPr>
          <w:rFonts w:ascii="Calibri" w:eastAsia="Times New Roman" w:hAnsi="Calibri" w:cs="Calibri"/>
          <w:sz w:val="22"/>
          <w:lang w:eastAsia="en-AU"/>
        </w:rPr>
      </w:pPr>
      <w:r w:rsidRPr="002C7727">
        <w:rPr>
          <w:rFonts w:ascii="Calibri" w:eastAsia="Times New Roman" w:hAnsi="Calibri" w:cs="Calibri"/>
          <w:sz w:val="22"/>
          <w:lang w:eastAsia="en-AU"/>
        </w:rPr>
        <w:t xml:space="preserve">Sheeting and painting the base building walls and ceiling </w:t>
      </w:r>
    </w:p>
    <w:p w14:paraId="599F369F" w14:textId="77777777" w:rsidR="00895121" w:rsidRDefault="00895121" w:rsidP="00895121">
      <w:pPr>
        <w:numPr>
          <w:ilvl w:val="0"/>
          <w:numId w:val="9"/>
        </w:numPr>
        <w:spacing w:after="0"/>
        <w:textAlignment w:val="center"/>
        <w:rPr>
          <w:rFonts w:ascii="Calibri" w:eastAsia="Times New Roman" w:hAnsi="Calibri" w:cs="Calibri"/>
          <w:sz w:val="22"/>
          <w:lang w:eastAsia="en-AU"/>
        </w:rPr>
      </w:pPr>
      <w:r w:rsidRPr="002C7727">
        <w:rPr>
          <w:rFonts w:ascii="Calibri" w:eastAsia="Times New Roman" w:hAnsi="Calibri" w:cs="Calibri"/>
          <w:sz w:val="22"/>
          <w:lang w:eastAsia="en-AU"/>
        </w:rPr>
        <w:t xml:space="preserve">Emergency lighting </w:t>
      </w:r>
    </w:p>
    <w:p w14:paraId="57075940" w14:textId="77777777" w:rsidR="00895121" w:rsidRDefault="00895121">
      <w:pPr>
        <w:spacing w:line="259" w:lineRule="auto"/>
        <w:rPr>
          <w:rFonts w:ascii="Arial Nova Light" w:eastAsia="Times New Roman" w:hAnsi="Arial Nova Light" w:cstheme="majorBidi"/>
          <w:color w:val="007681" w:themeColor="accent6"/>
          <w:sz w:val="36"/>
          <w:szCs w:val="32"/>
          <w:lang w:eastAsia="en-AU"/>
        </w:rPr>
      </w:pPr>
      <w:r>
        <w:rPr>
          <w:rFonts w:eastAsia="Times New Roman"/>
          <w:lang w:eastAsia="en-AU"/>
        </w:rPr>
        <w:br w:type="page"/>
      </w:r>
    </w:p>
    <w:p w14:paraId="4BFF51AB" w14:textId="44825518" w:rsidR="00895121" w:rsidRDefault="00895121" w:rsidP="00895121">
      <w:pPr>
        <w:pStyle w:val="Heading1"/>
        <w:rPr>
          <w:rFonts w:eastAsia="Times New Roman"/>
          <w:lang w:eastAsia="en-AU"/>
        </w:rPr>
      </w:pPr>
      <w:r>
        <w:rPr>
          <w:rFonts w:eastAsia="Times New Roman"/>
          <w:lang w:eastAsia="en-AU"/>
        </w:rPr>
        <w:lastRenderedPageBreak/>
        <w:t>Scenario and dataset caveat</w:t>
      </w:r>
    </w:p>
    <w:p w14:paraId="54D67CD2" w14:textId="77777777" w:rsidR="008F6183" w:rsidRDefault="00895121" w:rsidP="00895121">
      <w:pPr>
        <w:spacing w:after="0"/>
        <w:textAlignment w:val="center"/>
        <w:rPr>
          <w:rFonts w:ascii="Calibri" w:eastAsia="Times New Roman" w:hAnsi="Calibri" w:cs="Calibri"/>
          <w:sz w:val="22"/>
          <w:lang w:eastAsia="en-AU"/>
        </w:rPr>
      </w:pPr>
      <w:r>
        <w:rPr>
          <w:rFonts w:ascii="Calibri" w:eastAsia="Times New Roman" w:hAnsi="Calibri" w:cs="Calibri"/>
          <w:sz w:val="22"/>
          <w:lang w:eastAsia="en-AU"/>
        </w:rPr>
        <w:t xml:space="preserve">The purpose of the project dataset is so software providers can use the dates, stakeholders and values for their product to produce trust records for assessment. </w:t>
      </w:r>
    </w:p>
    <w:p w14:paraId="0C333CA9" w14:textId="77777777" w:rsidR="008F6183" w:rsidRDefault="008F6183" w:rsidP="00895121">
      <w:pPr>
        <w:spacing w:after="0"/>
        <w:textAlignment w:val="center"/>
        <w:rPr>
          <w:rFonts w:ascii="Calibri" w:eastAsia="Times New Roman" w:hAnsi="Calibri" w:cs="Calibri"/>
          <w:sz w:val="22"/>
          <w:lang w:eastAsia="en-AU"/>
        </w:rPr>
      </w:pPr>
    </w:p>
    <w:p w14:paraId="4FF7DCCB" w14:textId="437F7834" w:rsidR="00895121" w:rsidRDefault="00895121" w:rsidP="00895121">
      <w:pPr>
        <w:spacing w:after="0"/>
        <w:textAlignment w:val="center"/>
        <w:rPr>
          <w:rFonts w:ascii="Calibri" w:eastAsia="Times New Roman" w:hAnsi="Calibri" w:cs="Calibri"/>
          <w:sz w:val="22"/>
          <w:lang w:eastAsia="en-AU"/>
        </w:rPr>
      </w:pPr>
      <w:r>
        <w:rPr>
          <w:rFonts w:ascii="Calibri" w:eastAsia="Times New Roman" w:hAnsi="Calibri" w:cs="Calibri"/>
          <w:sz w:val="22"/>
          <w:lang w:eastAsia="en-AU"/>
        </w:rPr>
        <w:t>The scenario and dataset is an example of a typical project. No inference into actual costs and subcontractors or suppliers should be inferred. All project details are fictional and any resemblance to existing suppliers, subcontractors, or developers is coincidental.</w:t>
      </w:r>
    </w:p>
    <w:p w14:paraId="72DE2AD7" w14:textId="77777777" w:rsidR="00895121" w:rsidRDefault="00895121" w:rsidP="00895121">
      <w:pPr>
        <w:spacing w:after="0"/>
        <w:textAlignment w:val="center"/>
        <w:rPr>
          <w:rFonts w:ascii="Calibri" w:eastAsia="Times New Roman" w:hAnsi="Calibri" w:cs="Calibri"/>
          <w:sz w:val="22"/>
          <w:lang w:eastAsia="en-AU"/>
        </w:rPr>
      </w:pPr>
    </w:p>
    <w:p w14:paraId="501E64CD" w14:textId="77777777" w:rsidR="00895121" w:rsidRDefault="00895121" w:rsidP="00895121">
      <w:pPr>
        <w:spacing w:after="0"/>
        <w:textAlignment w:val="center"/>
        <w:rPr>
          <w:rFonts w:ascii="Calibri" w:eastAsia="Times New Roman" w:hAnsi="Calibri" w:cs="Calibri"/>
          <w:sz w:val="22"/>
          <w:lang w:eastAsia="en-AU"/>
        </w:rPr>
      </w:pPr>
      <w:r>
        <w:rPr>
          <w:rFonts w:ascii="Calibri" w:eastAsia="Times New Roman" w:hAnsi="Calibri" w:cs="Calibri"/>
          <w:sz w:val="22"/>
          <w:lang w:eastAsia="en-AU"/>
        </w:rPr>
        <w:t>All project payment claims have been included in the dataset for reference including supplier costs.</w:t>
      </w:r>
    </w:p>
    <w:p w14:paraId="37399C90" w14:textId="77777777" w:rsidR="00CF4BFF" w:rsidRDefault="00CF4BFF" w:rsidP="00895121">
      <w:pPr>
        <w:spacing w:after="0"/>
        <w:textAlignment w:val="center"/>
        <w:rPr>
          <w:rFonts w:ascii="Calibri" w:eastAsia="Times New Roman" w:hAnsi="Calibri" w:cs="Calibri"/>
          <w:sz w:val="22"/>
          <w:lang w:eastAsia="en-AU"/>
        </w:rPr>
      </w:pPr>
    </w:p>
    <w:p w14:paraId="61D9A541" w14:textId="0C4FDFB3" w:rsidR="00CF4BFF" w:rsidRDefault="00CF4BFF" w:rsidP="00895121">
      <w:pPr>
        <w:spacing w:after="0"/>
        <w:textAlignment w:val="center"/>
        <w:rPr>
          <w:rFonts w:ascii="Calibri" w:eastAsia="Times New Roman" w:hAnsi="Calibri" w:cs="Calibri"/>
          <w:sz w:val="22"/>
          <w:lang w:eastAsia="en-AU"/>
        </w:rPr>
      </w:pPr>
      <w:r>
        <w:rPr>
          <w:rFonts w:ascii="Calibri" w:eastAsia="Times New Roman" w:hAnsi="Calibri" w:cs="Calibri"/>
          <w:sz w:val="22"/>
          <w:lang w:eastAsia="en-AU"/>
        </w:rPr>
        <w:t>The payment date is taken to be the due date for payment unless otherwise specified. No contract details have been provided and there is no standard reference date for payment.</w:t>
      </w:r>
    </w:p>
    <w:p w14:paraId="7AA03322" w14:textId="77777777" w:rsidR="00C00854" w:rsidRDefault="00C00854" w:rsidP="00895121">
      <w:pPr>
        <w:spacing w:after="0"/>
        <w:textAlignment w:val="center"/>
        <w:rPr>
          <w:rFonts w:ascii="Calibri" w:eastAsia="Times New Roman" w:hAnsi="Calibri" w:cs="Calibri"/>
          <w:sz w:val="22"/>
          <w:lang w:eastAsia="en-AU"/>
        </w:rPr>
      </w:pPr>
    </w:p>
    <w:p w14:paraId="3AC7FB81" w14:textId="0493985A" w:rsidR="00C00854" w:rsidRDefault="00C00854" w:rsidP="00895121">
      <w:pPr>
        <w:spacing w:after="0"/>
        <w:textAlignment w:val="center"/>
        <w:rPr>
          <w:rFonts w:ascii="Calibri" w:eastAsia="Times New Roman" w:hAnsi="Calibri" w:cs="Calibri"/>
          <w:sz w:val="22"/>
          <w:lang w:eastAsia="en-AU"/>
        </w:rPr>
      </w:pPr>
      <w:r w:rsidRPr="00177B97">
        <w:rPr>
          <w:rFonts w:ascii="Calibri" w:eastAsia="Times New Roman" w:hAnsi="Calibri" w:cs="Calibri"/>
          <w:sz w:val="22"/>
          <w:lang w:eastAsia="en-AU"/>
        </w:rPr>
        <w:t xml:space="preserve">The dataset </w:t>
      </w:r>
      <w:r w:rsidR="005058E0" w:rsidRPr="00177B97">
        <w:rPr>
          <w:rFonts w:ascii="Calibri" w:eastAsia="Times New Roman" w:hAnsi="Calibri" w:cs="Calibri"/>
          <w:sz w:val="22"/>
          <w:lang w:eastAsia="en-AU"/>
        </w:rPr>
        <w:t xml:space="preserve">also </w:t>
      </w:r>
      <w:r w:rsidRPr="00177B97">
        <w:rPr>
          <w:rFonts w:ascii="Calibri" w:eastAsia="Times New Roman" w:hAnsi="Calibri" w:cs="Calibri"/>
          <w:sz w:val="22"/>
          <w:lang w:eastAsia="en-AU"/>
        </w:rPr>
        <w:t xml:space="preserve">includes supplier </w:t>
      </w:r>
      <w:r w:rsidR="005058E0" w:rsidRPr="00177B97">
        <w:rPr>
          <w:rFonts w:ascii="Calibri" w:eastAsia="Times New Roman" w:hAnsi="Calibri" w:cs="Calibri"/>
          <w:sz w:val="22"/>
          <w:lang w:eastAsia="en-AU"/>
        </w:rPr>
        <w:t xml:space="preserve">invoice data. This was to assist solutions </w:t>
      </w:r>
      <w:r w:rsidR="0030347A" w:rsidRPr="00177B97">
        <w:rPr>
          <w:rFonts w:ascii="Calibri" w:eastAsia="Times New Roman" w:hAnsi="Calibri" w:cs="Calibri"/>
          <w:sz w:val="22"/>
          <w:lang w:eastAsia="en-AU"/>
        </w:rPr>
        <w:t>with end-to-end testing for entering all data points to produce general accounting records</w:t>
      </w:r>
      <w:r w:rsidR="00604025" w:rsidRPr="00177B97">
        <w:rPr>
          <w:rFonts w:ascii="Calibri" w:eastAsia="Times New Roman" w:hAnsi="Calibri" w:cs="Calibri"/>
          <w:sz w:val="22"/>
          <w:lang w:eastAsia="en-AU"/>
        </w:rPr>
        <w:t>. It should not be recorded in the trust ledger accounts.</w:t>
      </w:r>
    </w:p>
    <w:p w14:paraId="049B3537" w14:textId="48556AC0" w:rsidR="0056552C" w:rsidRPr="005369DF" w:rsidRDefault="0056552C" w:rsidP="0056552C">
      <w:pPr>
        <w:pStyle w:val="Heading1"/>
        <w:rPr>
          <w:szCs w:val="20"/>
        </w:rPr>
      </w:pPr>
      <w:r>
        <w:t>Remaining cash balances</w:t>
      </w:r>
    </w:p>
    <w:p w14:paraId="10D0BFDE" w14:textId="44CEA243" w:rsidR="00DA1CCE" w:rsidRDefault="00DA1CCE" w:rsidP="00DA1CCE">
      <w:pPr>
        <w:pStyle w:val="Heading3"/>
      </w:pPr>
      <w:r>
        <w:t>Project trust account</w:t>
      </w:r>
    </w:p>
    <w:p w14:paraId="51552724" w14:textId="3100D0C8" w:rsidR="0056552C" w:rsidRPr="003D46F6" w:rsidRDefault="0056552C" w:rsidP="0056552C">
      <w:r>
        <w:t xml:space="preserve">There will be a </w:t>
      </w:r>
      <w:r w:rsidR="00262B27">
        <w:t xml:space="preserve">closing </w:t>
      </w:r>
      <w:r>
        <w:t>balance of $181,878.40 left in the</w:t>
      </w:r>
      <w:r w:rsidR="00DA1CCE">
        <w:t xml:space="preserve"> project</w:t>
      </w:r>
      <w:r>
        <w:t xml:space="preserve"> trust account at the conclusion of the project. Please leave this amount in the trust </w:t>
      </w:r>
      <w:r w:rsidR="004A12C7">
        <w:t xml:space="preserve">ledger </w:t>
      </w:r>
      <w:r>
        <w:t>account.</w:t>
      </w:r>
    </w:p>
    <w:p w14:paraId="0F9226FB" w14:textId="7EE2744C" w:rsidR="00A97D79" w:rsidRDefault="00A97D79" w:rsidP="00895121">
      <w:pPr>
        <w:spacing w:after="0"/>
        <w:textAlignment w:val="center"/>
        <w:rPr>
          <w:rFonts w:ascii="Calibri" w:eastAsia="Times New Roman" w:hAnsi="Calibri" w:cs="Calibri"/>
          <w:sz w:val="22"/>
          <w:lang w:eastAsia="en-AU"/>
        </w:rPr>
      </w:pPr>
      <w:r>
        <w:rPr>
          <w:rFonts w:ascii="Calibri" w:eastAsia="Times New Roman" w:hAnsi="Calibri" w:cs="Calibri"/>
          <w:sz w:val="22"/>
          <w:lang w:eastAsia="en-AU"/>
        </w:rPr>
        <w:t xml:space="preserve">Each </w:t>
      </w:r>
      <w:r w:rsidR="005F1F6F">
        <w:rPr>
          <w:rFonts w:ascii="Calibri" w:eastAsia="Times New Roman" w:hAnsi="Calibri" w:cs="Calibri"/>
          <w:sz w:val="22"/>
          <w:lang w:eastAsia="en-AU"/>
        </w:rPr>
        <w:t>subcontractor beneficiary ledger should have a zero balance</w:t>
      </w:r>
      <w:r w:rsidR="00D37CDD">
        <w:rPr>
          <w:rFonts w:ascii="Calibri" w:eastAsia="Times New Roman" w:hAnsi="Calibri" w:cs="Calibri"/>
          <w:sz w:val="22"/>
          <w:lang w:eastAsia="en-AU"/>
        </w:rPr>
        <w:t xml:space="preserve"> </w:t>
      </w:r>
      <w:r w:rsidR="0088180A">
        <w:rPr>
          <w:rFonts w:ascii="Calibri" w:eastAsia="Times New Roman" w:hAnsi="Calibri" w:cs="Calibri"/>
          <w:sz w:val="22"/>
          <w:lang w:eastAsia="en-AU"/>
        </w:rPr>
        <w:t xml:space="preserve">and the trustee ledger account will have </w:t>
      </w:r>
      <w:r w:rsidR="008F66A5">
        <w:rPr>
          <w:rFonts w:ascii="Calibri" w:eastAsia="Times New Roman" w:hAnsi="Calibri" w:cs="Calibri"/>
          <w:sz w:val="22"/>
          <w:lang w:eastAsia="en-AU"/>
        </w:rPr>
        <w:t xml:space="preserve">a </w:t>
      </w:r>
      <w:r w:rsidR="004A12C7">
        <w:rPr>
          <w:rFonts w:ascii="Calibri" w:eastAsia="Times New Roman" w:hAnsi="Calibri" w:cs="Calibri"/>
          <w:sz w:val="22"/>
          <w:lang w:eastAsia="en-AU"/>
        </w:rPr>
        <w:t xml:space="preserve">remaining </w:t>
      </w:r>
      <w:r w:rsidR="008F66A5">
        <w:rPr>
          <w:rFonts w:ascii="Calibri" w:eastAsia="Times New Roman" w:hAnsi="Calibri" w:cs="Calibri"/>
          <w:sz w:val="22"/>
          <w:lang w:eastAsia="en-AU"/>
        </w:rPr>
        <w:t xml:space="preserve">balance of </w:t>
      </w:r>
      <w:r w:rsidR="0088180A">
        <w:rPr>
          <w:rFonts w:ascii="Calibri" w:eastAsia="Times New Roman" w:hAnsi="Calibri" w:cs="Calibri"/>
          <w:sz w:val="22"/>
          <w:lang w:eastAsia="en-AU"/>
        </w:rPr>
        <w:t>$181,8</w:t>
      </w:r>
      <w:r w:rsidR="00A2399E">
        <w:rPr>
          <w:rFonts w:ascii="Calibri" w:eastAsia="Times New Roman" w:hAnsi="Calibri" w:cs="Calibri"/>
          <w:sz w:val="22"/>
          <w:lang w:eastAsia="en-AU"/>
        </w:rPr>
        <w:t>7</w:t>
      </w:r>
      <w:r w:rsidR="0088180A">
        <w:rPr>
          <w:rFonts w:ascii="Calibri" w:eastAsia="Times New Roman" w:hAnsi="Calibri" w:cs="Calibri"/>
          <w:sz w:val="22"/>
          <w:lang w:eastAsia="en-AU"/>
        </w:rPr>
        <w:t>8.40</w:t>
      </w:r>
      <w:r w:rsidR="00407753">
        <w:rPr>
          <w:rFonts w:ascii="Calibri" w:eastAsia="Times New Roman" w:hAnsi="Calibri" w:cs="Calibri"/>
          <w:sz w:val="22"/>
          <w:lang w:eastAsia="en-AU"/>
        </w:rPr>
        <w:t>.</w:t>
      </w:r>
    </w:p>
    <w:p w14:paraId="0F6F43C4" w14:textId="7F8A4D2B" w:rsidR="00350089" w:rsidRDefault="00DA1CCE" w:rsidP="00DA1CCE">
      <w:pPr>
        <w:pStyle w:val="Heading3"/>
        <w:rPr>
          <w:rFonts w:eastAsia="Times New Roman"/>
          <w:lang w:eastAsia="en-AU"/>
        </w:rPr>
      </w:pPr>
      <w:r>
        <w:rPr>
          <w:rFonts w:eastAsia="Times New Roman"/>
          <w:lang w:eastAsia="en-AU"/>
        </w:rPr>
        <w:t>Retention trust account</w:t>
      </w:r>
    </w:p>
    <w:p w14:paraId="3144563B" w14:textId="0BC10BB2" w:rsidR="00B11890" w:rsidRDefault="00DA1CCE" w:rsidP="00DA1CCE">
      <w:pPr>
        <w:rPr>
          <w:lang w:eastAsia="en-AU"/>
        </w:rPr>
      </w:pPr>
      <w:r>
        <w:rPr>
          <w:lang w:eastAsia="en-AU"/>
        </w:rPr>
        <w:t xml:space="preserve">There will be </w:t>
      </w:r>
      <w:r w:rsidR="00262B27">
        <w:rPr>
          <w:lang w:eastAsia="en-AU"/>
        </w:rPr>
        <w:t>closing</w:t>
      </w:r>
      <w:r>
        <w:rPr>
          <w:lang w:eastAsia="en-AU"/>
        </w:rPr>
        <w:t xml:space="preserve"> </w:t>
      </w:r>
      <w:r w:rsidR="00262B27">
        <w:rPr>
          <w:lang w:eastAsia="en-AU"/>
        </w:rPr>
        <w:t xml:space="preserve">balance of $218,250.00 left in the retention trust </w:t>
      </w:r>
      <w:r w:rsidR="00495494">
        <w:rPr>
          <w:lang w:eastAsia="en-AU"/>
        </w:rPr>
        <w:t xml:space="preserve">ledger </w:t>
      </w:r>
      <w:r w:rsidR="00262B27">
        <w:rPr>
          <w:lang w:eastAsia="en-AU"/>
        </w:rPr>
        <w:t>account</w:t>
      </w:r>
      <w:r w:rsidR="00E439A6">
        <w:rPr>
          <w:lang w:eastAsia="en-AU"/>
        </w:rPr>
        <w:t xml:space="preserve">. </w:t>
      </w:r>
    </w:p>
    <w:p w14:paraId="05A2D021" w14:textId="439E003C" w:rsidR="00DA1CCE" w:rsidRDefault="00E439A6" w:rsidP="00DA1CCE">
      <w:pPr>
        <w:rPr>
          <w:lang w:eastAsia="en-AU"/>
        </w:rPr>
      </w:pPr>
      <w:r>
        <w:rPr>
          <w:lang w:eastAsia="en-AU"/>
        </w:rPr>
        <w:t>As the</w:t>
      </w:r>
      <w:r w:rsidR="007E4883">
        <w:rPr>
          <w:lang w:eastAsia="en-AU"/>
        </w:rPr>
        <w:t xml:space="preserve"> scenario will not release any retention amounts, </w:t>
      </w:r>
      <w:r w:rsidR="00652B7E">
        <w:rPr>
          <w:lang w:eastAsia="en-AU"/>
        </w:rPr>
        <w:t xml:space="preserve">the beneficiary ledger accounts will have </w:t>
      </w:r>
      <w:r w:rsidR="007E4883">
        <w:rPr>
          <w:lang w:eastAsia="en-AU"/>
        </w:rPr>
        <w:t xml:space="preserve">following </w:t>
      </w:r>
      <w:r w:rsidR="00B11890">
        <w:rPr>
          <w:lang w:eastAsia="en-AU"/>
        </w:rPr>
        <w:t xml:space="preserve">closing </w:t>
      </w:r>
      <w:r w:rsidR="007E4883">
        <w:rPr>
          <w:lang w:eastAsia="en-AU"/>
        </w:rPr>
        <w:t>balances</w:t>
      </w:r>
      <w:r w:rsidR="00652B7E">
        <w:rPr>
          <w:lang w:eastAsia="en-AU"/>
        </w:rPr>
        <w:t>;</w:t>
      </w:r>
    </w:p>
    <w:tbl>
      <w:tblPr>
        <w:tblStyle w:val="TableGrid"/>
        <w:tblW w:w="0" w:type="auto"/>
        <w:tblLook w:val="04A0" w:firstRow="1" w:lastRow="0" w:firstColumn="1" w:lastColumn="0" w:noHBand="0" w:noVBand="1"/>
      </w:tblPr>
      <w:tblGrid>
        <w:gridCol w:w="439"/>
        <w:gridCol w:w="3780"/>
        <w:gridCol w:w="5023"/>
      </w:tblGrid>
      <w:tr w:rsidR="00D738D0" w14:paraId="3F58F841" w14:textId="77777777" w:rsidTr="00FF44A9">
        <w:tc>
          <w:tcPr>
            <w:tcW w:w="439" w:type="dxa"/>
          </w:tcPr>
          <w:p w14:paraId="1D3DF68B" w14:textId="77777777" w:rsidR="00D738D0" w:rsidRDefault="00D738D0" w:rsidP="00DA1CCE">
            <w:pPr>
              <w:rPr>
                <w:lang w:eastAsia="en-AU"/>
              </w:rPr>
            </w:pPr>
          </w:p>
        </w:tc>
        <w:tc>
          <w:tcPr>
            <w:tcW w:w="3780" w:type="dxa"/>
          </w:tcPr>
          <w:p w14:paraId="6D27EB97" w14:textId="28C55DA0" w:rsidR="00D738D0" w:rsidRDefault="00D738D0" w:rsidP="00DA1CCE">
            <w:pPr>
              <w:rPr>
                <w:lang w:eastAsia="en-AU"/>
              </w:rPr>
            </w:pPr>
            <w:r>
              <w:rPr>
                <w:lang w:eastAsia="en-AU"/>
              </w:rPr>
              <w:t>Subcontractor beneficiary</w:t>
            </w:r>
          </w:p>
        </w:tc>
        <w:tc>
          <w:tcPr>
            <w:tcW w:w="5023" w:type="dxa"/>
          </w:tcPr>
          <w:p w14:paraId="2F85E96E" w14:textId="23271BA1" w:rsidR="00D738D0" w:rsidRDefault="00D738D0" w:rsidP="00DA1CCE">
            <w:pPr>
              <w:rPr>
                <w:lang w:eastAsia="en-AU"/>
              </w:rPr>
            </w:pPr>
            <w:r>
              <w:rPr>
                <w:lang w:eastAsia="en-AU"/>
              </w:rPr>
              <w:t xml:space="preserve">Closing </w:t>
            </w:r>
            <w:r w:rsidR="00FF44A9">
              <w:rPr>
                <w:lang w:eastAsia="en-AU"/>
              </w:rPr>
              <w:t>balance</w:t>
            </w:r>
          </w:p>
        </w:tc>
      </w:tr>
      <w:tr w:rsidR="00D738D0" w14:paraId="3BA4F084" w14:textId="77777777" w:rsidTr="00FF44A9">
        <w:tc>
          <w:tcPr>
            <w:tcW w:w="439" w:type="dxa"/>
          </w:tcPr>
          <w:p w14:paraId="5338A08A" w14:textId="0486DB85" w:rsidR="00D738D0" w:rsidRDefault="00D738D0" w:rsidP="00DA1CCE">
            <w:pPr>
              <w:rPr>
                <w:lang w:eastAsia="en-AU"/>
              </w:rPr>
            </w:pPr>
            <w:r>
              <w:rPr>
                <w:lang w:eastAsia="en-AU"/>
              </w:rPr>
              <w:t>1</w:t>
            </w:r>
          </w:p>
        </w:tc>
        <w:tc>
          <w:tcPr>
            <w:tcW w:w="3780" w:type="dxa"/>
          </w:tcPr>
          <w:p w14:paraId="3E73C08C" w14:textId="64797B00" w:rsidR="00D738D0" w:rsidRDefault="00FF44A9" w:rsidP="00DA1CCE">
            <w:pPr>
              <w:rPr>
                <w:lang w:eastAsia="en-AU"/>
              </w:rPr>
            </w:pPr>
            <w:r>
              <w:rPr>
                <w:lang w:eastAsia="en-AU"/>
              </w:rPr>
              <w:t>Classy Glass</w:t>
            </w:r>
          </w:p>
        </w:tc>
        <w:tc>
          <w:tcPr>
            <w:tcW w:w="5023" w:type="dxa"/>
          </w:tcPr>
          <w:p w14:paraId="79AEA2B5" w14:textId="06D3D20D" w:rsidR="00D738D0" w:rsidRDefault="00FF44A9" w:rsidP="00DA1CCE">
            <w:pPr>
              <w:rPr>
                <w:lang w:eastAsia="en-AU"/>
              </w:rPr>
            </w:pPr>
            <w:r>
              <w:rPr>
                <w:lang w:eastAsia="en-AU"/>
              </w:rPr>
              <w:t>$2,700.00</w:t>
            </w:r>
          </w:p>
        </w:tc>
      </w:tr>
      <w:tr w:rsidR="00D738D0" w14:paraId="23D84281" w14:textId="77777777" w:rsidTr="00FF44A9">
        <w:tc>
          <w:tcPr>
            <w:tcW w:w="439" w:type="dxa"/>
          </w:tcPr>
          <w:p w14:paraId="41ABCE0C" w14:textId="44A02F25" w:rsidR="00D738D0" w:rsidRDefault="00D738D0" w:rsidP="00DA1CCE">
            <w:pPr>
              <w:rPr>
                <w:lang w:eastAsia="en-AU"/>
              </w:rPr>
            </w:pPr>
            <w:r>
              <w:rPr>
                <w:lang w:eastAsia="en-AU"/>
              </w:rPr>
              <w:t>2</w:t>
            </w:r>
          </w:p>
        </w:tc>
        <w:tc>
          <w:tcPr>
            <w:tcW w:w="3780" w:type="dxa"/>
          </w:tcPr>
          <w:p w14:paraId="770C70E2" w14:textId="1B7E68D2" w:rsidR="00D738D0" w:rsidRDefault="00FF44A9" w:rsidP="00DA1CCE">
            <w:pPr>
              <w:rPr>
                <w:lang w:eastAsia="en-AU"/>
              </w:rPr>
            </w:pPr>
            <w:r>
              <w:rPr>
                <w:lang w:eastAsia="en-AU"/>
              </w:rPr>
              <w:t>Swinging Hammers</w:t>
            </w:r>
          </w:p>
        </w:tc>
        <w:tc>
          <w:tcPr>
            <w:tcW w:w="5023" w:type="dxa"/>
          </w:tcPr>
          <w:p w14:paraId="335375BA" w14:textId="09090EDC" w:rsidR="00D738D0" w:rsidRDefault="00FF44A9" w:rsidP="00DA1CCE">
            <w:pPr>
              <w:rPr>
                <w:lang w:eastAsia="en-AU"/>
              </w:rPr>
            </w:pPr>
            <w:r>
              <w:rPr>
                <w:lang w:eastAsia="en-AU"/>
              </w:rPr>
              <w:t>$14,500.00</w:t>
            </w:r>
          </w:p>
        </w:tc>
      </w:tr>
      <w:tr w:rsidR="00D738D0" w14:paraId="08D71947" w14:textId="77777777" w:rsidTr="00FF44A9">
        <w:tc>
          <w:tcPr>
            <w:tcW w:w="439" w:type="dxa"/>
          </w:tcPr>
          <w:p w14:paraId="3A7C11DA" w14:textId="503D7043" w:rsidR="00D738D0" w:rsidRDefault="00D738D0" w:rsidP="00DA1CCE">
            <w:pPr>
              <w:rPr>
                <w:lang w:eastAsia="en-AU"/>
              </w:rPr>
            </w:pPr>
            <w:r>
              <w:rPr>
                <w:lang w:eastAsia="en-AU"/>
              </w:rPr>
              <w:t>3</w:t>
            </w:r>
          </w:p>
        </w:tc>
        <w:tc>
          <w:tcPr>
            <w:tcW w:w="3780" w:type="dxa"/>
          </w:tcPr>
          <w:p w14:paraId="44C59A82" w14:textId="718E1B9C" w:rsidR="00D738D0" w:rsidRDefault="00FF44A9" w:rsidP="00DA1CCE">
            <w:pPr>
              <w:rPr>
                <w:lang w:eastAsia="en-AU"/>
              </w:rPr>
            </w:pPr>
            <w:r>
              <w:rPr>
                <w:lang w:eastAsia="en-AU"/>
              </w:rPr>
              <w:t>World Beating Sheeting</w:t>
            </w:r>
          </w:p>
        </w:tc>
        <w:tc>
          <w:tcPr>
            <w:tcW w:w="5023" w:type="dxa"/>
          </w:tcPr>
          <w:p w14:paraId="6BC53D8C" w14:textId="0D146A77" w:rsidR="00D738D0" w:rsidRDefault="00FF44A9" w:rsidP="00DA1CCE">
            <w:pPr>
              <w:rPr>
                <w:lang w:eastAsia="en-AU"/>
              </w:rPr>
            </w:pPr>
            <w:r>
              <w:rPr>
                <w:lang w:eastAsia="en-AU"/>
              </w:rPr>
              <w:t>$9,350.00</w:t>
            </w:r>
          </w:p>
        </w:tc>
      </w:tr>
      <w:tr w:rsidR="00D738D0" w14:paraId="3A4E5AD4" w14:textId="77777777" w:rsidTr="00FF44A9">
        <w:tc>
          <w:tcPr>
            <w:tcW w:w="439" w:type="dxa"/>
          </w:tcPr>
          <w:p w14:paraId="3EF15E2F" w14:textId="6008A1AA" w:rsidR="00D738D0" w:rsidRDefault="00D738D0" w:rsidP="00DA1CCE">
            <w:pPr>
              <w:rPr>
                <w:lang w:eastAsia="en-AU"/>
              </w:rPr>
            </w:pPr>
            <w:r>
              <w:rPr>
                <w:lang w:eastAsia="en-AU"/>
              </w:rPr>
              <w:t>4</w:t>
            </w:r>
          </w:p>
        </w:tc>
        <w:tc>
          <w:tcPr>
            <w:tcW w:w="3780" w:type="dxa"/>
          </w:tcPr>
          <w:p w14:paraId="4CB6FD0D" w14:textId="7892401F" w:rsidR="00D738D0" w:rsidRDefault="00FF44A9" w:rsidP="00DA1CCE">
            <w:pPr>
              <w:rPr>
                <w:lang w:eastAsia="en-AU"/>
              </w:rPr>
            </w:pPr>
            <w:r>
              <w:rPr>
                <w:lang w:eastAsia="en-AU"/>
              </w:rPr>
              <w:t>Leigh king Plumbing</w:t>
            </w:r>
          </w:p>
        </w:tc>
        <w:tc>
          <w:tcPr>
            <w:tcW w:w="5023" w:type="dxa"/>
          </w:tcPr>
          <w:p w14:paraId="2316BC9B" w14:textId="17C04E2B" w:rsidR="00D738D0" w:rsidRDefault="00FF44A9" w:rsidP="00DA1CCE">
            <w:pPr>
              <w:rPr>
                <w:lang w:eastAsia="en-AU"/>
              </w:rPr>
            </w:pPr>
            <w:r>
              <w:rPr>
                <w:lang w:eastAsia="en-AU"/>
              </w:rPr>
              <w:t>$</w:t>
            </w:r>
            <w:r w:rsidR="001D2161">
              <w:rPr>
                <w:lang w:eastAsia="en-AU"/>
              </w:rPr>
              <w:t>30,000.00</w:t>
            </w:r>
          </w:p>
        </w:tc>
      </w:tr>
      <w:tr w:rsidR="00D738D0" w14:paraId="142A1C44" w14:textId="77777777" w:rsidTr="00FF44A9">
        <w:tc>
          <w:tcPr>
            <w:tcW w:w="439" w:type="dxa"/>
          </w:tcPr>
          <w:p w14:paraId="6AFF4CA8" w14:textId="462EE31B" w:rsidR="00D738D0" w:rsidRDefault="00D738D0" w:rsidP="00DA1CCE">
            <w:pPr>
              <w:rPr>
                <w:lang w:eastAsia="en-AU"/>
              </w:rPr>
            </w:pPr>
            <w:r>
              <w:rPr>
                <w:lang w:eastAsia="en-AU"/>
              </w:rPr>
              <w:t>5</w:t>
            </w:r>
          </w:p>
        </w:tc>
        <w:tc>
          <w:tcPr>
            <w:tcW w:w="3780" w:type="dxa"/>
          </w:tcPr>
          <w:p w14:paraId="5F2CBA79" w14:textId="7AA1CF48" w:rsidR="00D738D0" w:rsidRDefault="001D2161" w:rsidP="00DA1CCE">
            <w:pPr>
              <w:rPr>
                <w:lang w:eastAsia="en-AU"/>
              </w:rPr>
            </w:pPr>
            <w:r>
              <w:rPr>
                <w:lang w:eastAsia="en-AU"/>
              </w:rPr>
              <w:t>Bright Spark Electricians</w:t>
            </w:r>
          </w:p>
        </w:tc>
        <w:tc>
          <w:tcPr>
            <w:tcW w:w="5023" w:type="dxa"/>
          </w:tcPr>
          <w:p w14:paraId="51FA8E18" w14:textId="332BD305" w:rsidR="00D738D0" w:rsidRDefault="001D2161" w:rsidP="00DA1CCE">
            <w:pPr>
              <w:rPr>
                <w:lang w:eastAsia="en-AU"/>
              </w:rPr>
            </w:pPr>
            <w:r>
              <w:rPr>
                <w:lang w:eastAsia="en-AU"/>
              </w:rPr>
              <w:t>$60,000.00</w:t>
            </w:r>
          </w:p>
        </w:tc>
      </w:tr>
      <w:tr w:rsidR="00D738D0" w14:paraId="10B4167E" w14:textId="77777777" w:rsidTr="00FF44A9">
        <w:tc>
          <w:tcPr>
            <w:tcW w:w="439" w:type="dxa"/>
          </w:tcPr>
          <w:p w14:paraId="2E8B259C" w14:textId="0FCB4F50" w:rsidR="00D738D0" w:rsidRDefault="00D738D0" w:rsidP="00DA1CCE">
            <w:pPr>
              <w:rPr>
                <w:lang w:eastAsia="en-AU"/>
              </w:rPr>
            </w:pPr>
            <w:r>
              <w:rPr>
                <w:lang w:eastAsia="en-AU"/>
              </w:rPr>
              <w:t>6</w:t>
            </w:r>
          </w:p>
        </w:tc>
        <w:tc>
          <w:tcPr>
            <w:tcW w:w="3780" w:type="dxa"/>
          </w:tcPr>
          <w:p w14:paraId="2B2EA166" w14:textId="44FCF617" w:rsidR="00D738D0" w:rsidRDefault="008603E5" w:rsidP="00DA1CCE">
            <w:pPr>
              <w:rPr>
                <w:lang w:eastAsia="en-AU"/>
              </w:rPr>
            </w:pPr>
            <w:r>
              <w:rPr>
                <w:lang w:eastAsia="en-AU"/>
              </w:rPr>
              <w:t>Get It Started</w:t>
            </w:r>
          </w:p>
        </w:tc>
        <w:tc>
          <w:tcPr>
            <w:tcW w:w="5023" w:type="dxa"/>
          </w:tcPr>
          <w:p w14:paraId="36F283B9" w14:textId="4129ECC5" w:rsidR="00D738D0" w:rsidRDefault="00FF44A9" w:rsidP="00DA1CCE">
            <w:pPr>
              <w:rPr>
                <w:lang w:eastAsia="en-AU"/>
              </w:rPr>
            </w:pPr>
            <w:r>
              <w:rPr>
                <w:lang w:eastAsia="en-AU"/>
              </w:rPr>
              <w:t>$</w:t>
            </w:r>
            <w:r w:rsidR="003B71FA">
              <w:rPr>
                <w:lang w:eastAsia="en-AU"/>
              </w:rPr>
              <w:t>12,500.00</w:t>
            </w:r>
          </w:p>
        </w:tc>
      </w:tr>
      <w:tr w:rsidR="00D738D0" w14:paraId="65D9E32F" w14:textId="77777777" w:rsidTr="00FF44A9">
        <w:tc>
          <w:tcPr>
            <w:tcW w:w="439" w:type="dxa"/>
          </w:tcPr>
          <w:p w14:paraId="67CFA1C8" w14:textId="05AE7500" w:rsidR="00D738D0" w:rsidRDefault="00D738D0" w:rsidP="00DA1CCE">
            <w:pPr>
              <w:rPr>
                <w:lang w:eastAsia="en-AU"/>
              </w:rPr>
            </w:pPr>
            <w:r>
              <w:rPr>
                <w:lang w:eastAsia="en-AU"/>
              </w:rPr>
              <w:t>7</w:t>
            </w:r>
          </w:p>
        </w:tc>
        <w:tc>
          <w:tcPr>
            <w:tcW w:w="3780" w:type="dxa"/>
          </w:tcPr>
          <w:p w14:paraId="237E76D6" w14:textId="2032A41A" w:rsidR="00D738D0" w:rsidRDefault="0078266E" w:rsidP="00DA1CCE">
            <w:pPr>
              <w:rPr>
                <w:lang w:eastAsia="en-AU"/>
              </w:rPr>
            </w:pPr>
            <w:r>
              <w:rPr>
                <w:lang w:eastAsia="en-AU"/>
              </w:rPr>
              <w:t>Pick and Stick tiling</w:t>
            </w:r>
          </w:p>
        </w:tc>
        <w:tc>
          <w:tcPr>
            <w:tcW w:w="5023" w:type="dxa"/>
          </w:tcPr>
          <w:p w14:paraId="45A1A8EA" w14:textId="03C5BE07" w:rsidR="00D738D0" w:rsidRDefault="00FF44A9" w:rsidP="00DA1CCE">
            <w:pPr>
              <w:rPr>
                <w:lang w:eastAsia="en-AU"/>
              </w:rPr>
            </w:pPr>
            <w:r>
              <w:rPr>
                <w:lang w:eastAsia="en-AU"/>
              </w:rPr>
              <w:t>$</w:t>
            </w:r>
            <w:r w:rsidR="003B71FA">
              <w:rPr>
                <w:lang w:eastAsia="en-AU"/>
              </w:rPr>
              <w:t>4,300.00</w:t>
            </w:r>
          </w:p>
        </w:tc>
      </w:tr>
      <w:tr w:rsidR="00D738D0" w14:paraId="2E490CBD" w14:textId="77777777" w:rsidTr="00FF44A9">
        <w:tc>
          <w:tcPr>
            <w:tcW w:w="439" w:type="dxa"/>
          </w:tcPr>
          <w:p w14:paraId="72ED7B88" w14:textId="10CB38AD" w:rsidR="00D738D0" w:rsidRDefault="00D738D0" w:rsidP="00DA1CCE">
            <w:pPr>
              <w:rPr>
                <w:lang w:eastAsia="en-AU"/>
              </w:rPr>
            </w:pPr>
            <w:r>
              <w:rPr>
                <w:lang w:eastAsia="en-AU"/>
              </w:rPr>
              <w:t>8</w:t>
            </w:r>
          </w:p>
        </w:tc>
        <w:tc>
          <w:tcPr>
            <w:tcW w:w="3780" w:type="dxa"/>
          </w:tcPr>
          <w:p w14:paraId="1BA8FB1B" w14:textId="0D3F7D39" w:rsidR="00D738D0" w:rsidRDefault="0078266E" w:rsidP="00DA1CCE">
            <w:pPr>
              <w:rPr>
                <w:lang w:eastAsia="en-AU"/>
              </w:rPr>
            </w:pPr>
            <w:r>
              <w:rPr>
                <w:lang w:eastAsia="en-AU"/>
              </w:rPr>
              <w:t>Strokes Painting</w:t>
            </w:r>
          </w:p>
        </w:tc>
        <w:tc>
          <w:tcPr>
            <w:tcW w:w="5023" w:type="dxa"/>
          </w:tcPr>
          <w:p w14:paraId="3CB60776" w14:textId="1DB2C9E4" w:rsidR="00D738D0" w:rsidRDefault="00FF44A9" w:rsidP="00DA1CCE">
            <w:pPr>
              <w:rPr>
                <w:lang w:eastAsia="en-AU"/>
              </w:rPr>
            </w:pPr>
            <w:r>
              <w:rPr>
                <w:lang w:eastAsia="en-AU"/>
              </w:rPr>
              <w:t>$</w:t>
            </w:r>
            <w:r w:rsidR="003B71FA">
              <w:rPr>
                <w:lang w:eastAsia="en-AU"/>
              </w:rPr>
              <w:t>7,200.00</w:t>
            </w:r>
          </w:p>
        </w:tc>
      </w:tr>
      <w:tr w:rsidR="00D738D0" w14:paraId="319CFB27" w14:textId="77777777" w:rsidTr="00FF44A9">
        <w:tc>
          <w:tcPr>
            <w:tcW w:w="439" w:type="dxa"/>
          </w:tcPr>
          <w:p w14:paraId="437A8474" w14:textId="5F49F6C0" w:rsidR="00D738D0" w:rsidRDefault="00D738D0" w:rsidP="00DA1CCE">
            <w:pPr>
              <w:rPr>
                <w:lang w:eastAsia="en-AU"/>
              </w:rPr>
            </w:pPr>
            <w:r>
              <w:rPr>
                <w:lang w:eastAsia="en-AU"/>
              </w:rPr>
              <w:t>9</w:t>
            </w:r>
          </w:p>
        </w:tc>
        <w:tc>
          <w:tcPr>
            <w:tcW w:w="3780" w:type="dxa"/>
          </w:tcPr>
          <w:p w14:paraId="4E382F28" w14:textId="71934113" w:rsidR="00D738D0" w:rsidRDefault="0078266E" w:rsidP="00DA1CCE">
            <w:pPr>
              <w:rPr>
                <w:lang w:eastAsia="en-AU"/>
              </w:rPr>
            </w:pPr>
            <w:r>
              <w:rPr>
                <w:lang w:eastAsia="en-AU"/>
              </w:rPr>
              <w:t>Hard and Fast Concreting</w:t>
            </w:r>
          </w:p>
        </w:tc>
        <w:tc>
          <w:tcPr>
            <w:tcW w:w="5023" w:type="dxa"/>
          </w:tcPr>
          <w:p w14:paraId="5C75E347" w14:textId="1A7F610C" w:rsidR="00D738D0" w:rsidRDefault="00FF44A9" w:rsidP="00DA1CCE">
            <w:pPr>
              <w:rPr>
                <w:lang w:eastAsia="en-AU"/>
              </w:rPr>
            </w:pPr>
            <w:r>
              <w:rPr>
                <w:lang w:eastAsia="en-AU"/>
              </w:rPr>
              <w:t>$</w:t>
            </w:r>
            <w:r w:rsidR="003B71FA">
              <w:rPr>
                <w:lang w:eastAsia="en-AU"/>
              </w:rPr>
              <w:t>20,500.00</w:t>
            </w:r>
          </w:p>
        </w:tc>
      </w:tr>
      <w:tr w:rsidR="00D738D0" w14:paraId="1DCE6610" w14:textId="77777777" w:rsidTr="00FF44A9">
        <w:tc>
          <w:tcPr>
            <w:tcW w:w="439" w:type="dxa"/>
          </w:tcPr>
          <w:p w14:paraId="6E5BD145" w14:textId="1C641D57" w:rsidR="00D738D0" w:rsidRDefault="00D738D0" w:rsidP="00DA1CCE">
            <w:pPr>
              <w:rPr>
                <w:lang w:eastAsia="en-AU"/>
              </w:rPr>
            </w:pPr>
            <w:r>
              <w:rPr>
                <w:lang w:eastAsia="en-AU"/>
              </w:rPr>
              <w:t>10</w:t>
            </w:r>
          </w:p>
        </w:tc>
        <w:tc>
          <w:tcPr>
            <w:tcW w:w="3780" w:type="dxa"/>
          </w:tcPr>
          <w:p w14:paraId="5378368E" w14:textId="6ED23DD7" w:rsidR="00D738D0" w:rsidRDefault="0078266E" w:rsidP="00DA1CCE">
            <w:pPr>
              <w:rPr>
                <w:lang w:eastAsia="en-AU"/>
              </w:rPr>
            </w:pPr>
            <w:r>
              <w:rPr>
                <w:lang w:eastAsia="en-AU"/>
              </w:rPr>
              <w:t>Rock, Roots, and Shoots</w:t>
            </w:r>
          </w:p>
        </w:tc>
        <w:tc>
          <w:tcPr>
            <w:tcW w:w="5023" w:type="dxa"/>
          </w:tcPr>
          <w:p w14:paraId="45D1D468" w14:textId="5368BDAD" w:rsidR="00D738D0" w:rsidRDefault="00FF44A9" w:rsidP="00DA1CCE">
            <w:pPr>
              <w:rPr>
                <w:lang w:eastAsia="en-AU"/>
              </w:rPr>
            </w:pPr>
            <w:r>
              <w:rPr>
                <w:lang w:eastAsia="en-AU"/>
              </w:rPr>
              <w:t>$</w:t>
            </w:r>
            <w:r w:rsidR="003B71FA">
              <w:rPr>
                <w:lang w:eastAsia="en-AU"/>
              </w:rPr>
              <w:t>1,200.00</w:t>
            </w:r>
          </w:p>
        </w:tc>
      </w:tr>
      <w:tr w:rsidR="00D738D0" w14:paraId="020D66B9" w14:textId="77777777" w:rsidTr="00FF44A9">
        <w:tc>
          <w:tcPr>
            <w:tcW w:w="439" w:type="dxa"/>
          </w:tcPr>
          <w:p w14:paraId="122E23D8" w14:textId="1F4FC4B7" w:rsidR="00D738D0" w:rsidRDefault="00D738D0" w:rsidP="00DA1CCE">
            <w:pPr>
              <w:rPr>
                <w:lang w:eastAsia="en-AU"/>
              </w:rPr>
            </w:pPr>
            <w:r>
              <w:rPr>
                <w:lang w:eastAsia="en-AU"/>
              </w:rPr>
              <w:t>11</w:t>
            </w:r>
          </w:p>
        </w:tc>
        <w:tc>
          <w:tcPr>
            <w:tcW w:w="3780" w:type="dxa"/>
          </w:tcPr>
          <w:p w14:paraId="0F21D982" w14:textId="4950BF8E" w:rsidR="00D738D0" w:rsidRDefault="00C47B92" w:rsidP="00DA1CCE">
            <w:pPr>
              <w:rPr>
                <w:lang w:eastAsia="en-AU"/>
              </w:rPr>
            </w:pPr>
            <w:r>
              <w:rPr>
                <w:lang w:eastAsia="en-AU"/>
              </w:rPr>
              <w:t>Stack ‘em</w:t>
            </w:r>
          </w:p>
        </w:tc>
        <w:tc>
          <w:tcPr>
            <w:tcW w:w="5023" w:type="dxa"/>
          </w:tcPr>
          <w:p w14:paraId="20A20102" w14:textId="37DFD9F9" w:rsidR="00D738D0" w:rsidRDefault="00FF44A9" w:rsidP="00DA1CCE">
            <w:pPr>
              <w:rPr>
                <w:lang w:eastAsia="en-AU"/>
              </w:rPr>
            </w:pPr>
            <w:r>
              <w:rPr>
                <w:lang w:eastAsia="en-AU"/>
              </w:rPr>
              <w:t>$</w:t>
            </w:r>
            <w:r w:rsidR="00C47B92">
              <w:rPr>
                <w:lang w:eastAsia="en-AU"/>
              </w:rPr>
              <w:t>750.00</w:t>
            </w:r>
          </w:p>
        </w:tc>
      </w:tr>
      <w:tr w:rsidR="00D738D0" w14:paraId="1B7AA250" w14:textId="77777777" w:rsidTr="00FF44A9">
        <w:tc>
          <w:tcPr>
            <w:tcW w:w="439" w:type="dxa"/>
          </w:tcPr>
          <w:p w14:paraId="572A7523" w14:textId="223AF51C" w:rsidR="00D738D0" w:rsidRDefault="00D738D0" w:rsidP="00DA1CCE">
            <w:pPr>
              <w:rPr>
                <w:lang w:eastAsia="en-AU"/>
              </w:rPr>
            </w:pPr>
            <w:r>
              <w:rPr>
                <w:lang w:eastAsia="en-AU"/>
              </w:rPr>
              <w:t>12</w:t>
            </w:r>
          </w:p>
        </w:tc>
        <w:tc>
          <w:tcPr>
            <w:tcW w:w="3780" w:type="dxa"/>
          </w:tcPr>
          <w:p w14:paraId="12DCA6D2" w14:textId="75DA9CDA" w:rsidR="00D738D0" w:rsidRDefault="00C47B92" w:rsidP="00DA1CCE">
            <w:pPr>
              <w:rPr>
                <w:lang w:eastAsia="en-AU"/>
              </w:rPr>
            </w:pPr>
            <w:r>
              <w:rPr>
                <w:lang w:eastAsia="en-AU"/>
              </w:rPr>
              <w:t>Can’t Hurt Steel</w:t>
            </w:r>
          </w:p>
        </w:tc>
        <w:tc>
          <w:tcPr>
            <w:tcW w:w="5023" w:type="dxa"/>
          </w:tcPr>
          <w:p w14:paraId="35F88E5F" w14:textId="5E715466" w:rsidR="00D738D0" w:rsidRDefault="00FF44A9" w:rsidP="00DA1CCE">
            <w:pPr>
              <w:rPr>
                <w:lang w:eastAsia="en-AU"/>
              </w:rPr>
            </w:pPr>
            <w:r>
              <w:rPr>
                <w:lang w:eastAsia="en-AU"/>
              </w:rPr>
              <w:t>$</w:t>
            </w:r>
            <w:r w:rsidR="00C47B92">
              <w:rPr>
                <w:lang w:eastAsia="en-AU"/>
              </w:rPr>
              <w:t>40,750.00</w:t>
            </w:r>
          </w:p>
        </w:tc>
      </w:tr>
      <w:tr w:rsidR="00D738D0" w14:paraId="1AE27EBB" w14:textId="77777777" w:rsidTr="00FF44A9">
        <w:tc>
          <w:tcPr>
            <w:tcW w:w="439" w:type="dxa"/>
          </w:tcPr>
          <w:p w14:paraId="4AB19BB2" w14:textId="27521EDF" w:rsidR="00D738D0" w:rsidRDefault="00D738D0" w:rsidP="00DA1CCE">
            <w:pPr>
              <w:rPr>
                <w:lang w:eastAsia="en-AU"/>
              </w:rPr>
            </w:pPr>
            <w:r>
              <w:rPr>
                <w:lang w:eastAsia="en-AU"/>
              </w:rPr>
              <w:t>13</w:t>
            </w:r>
          </w:p>
        </w:tc>
        <w:tc>
          <w:tcPr>
            <w:tcW w:w="3780" w:type="dxa"/>
          </w:tcPr>
          <w:p w14:paraId="1AAEE431" w14:textId="406A87C3" w:rsidR="00D738D0" w:rsidRDefault="00C47B92" w:rsidP="00DA1CCE">
            <w:pPr>
              <w:rPr>
                <w:lang w:eastAsia="en-AU"/>
              </w:rPr>
            </w:pPr>
            <w:r>
              <w:rPr>
                <w:lang w:eastAsia="en-AU"/>
              </w:rPr>
              <w:t>You’re Covered Roofing</w:t>
            </w:r>
          </w:p>
        </w:tc>
        <w:tc>
          <w:tcPr>
            <w:tcW w:w="5023" w:type="dxa"/>
          </w:tcPr>
          <w:p w14:paraId="4274EE30" w14:textId="4EA0DE2E" w:rsidR="00D738D0" w:rsidRDefault="00FF44A9" w:rsidP="00DA1CCE">
            <w:pPr>
              <w:rPr>
                <w:lang w:eastAsia="en-AU"/>
              </w:rPr>
            </w:pPr>
            <w:r>
              <w:rPr>
                <w:lang w:eastAsia="en-AU"/>
              </w:rPr>
              <w:t>$</w:t>
            </w:r>
            <w:r w:rsidR="00C47B92">
              <w:rPr>
                <w:lang w:eastAsia="en-AU"/>
              </w:rPr>
              <w:t>14,500.00</w:t>
            </w:r>
          </w:p>
        </w:tc>
      </w:tr>
    </w:tbl>
    <w:p w14:paraId="4BBFB49F" w14:textId="77777777" w:rsidR="0000443D" w:rsidRDefault="0000443D" w:rsidP="0000443D">
      <w:pPr>
        <w:rPr>
          <w:lang w:eastAsia="en-AU"/>
        </w:rPr>
      </w:pPr>
    </w:p>
    <w:p w14:paraId="34F4E4FC" w14:textId="26F37181" w:rsidR="00B11890" w:rsidRDefault="00B11890">
      <w:pPr>
        <w:spacing w:line="259" w:lineRule="auto"/>
        <w:rPr>
          <w:lang w:eastAsia="en-AU"/>
        </w:rPr>
      </w:pPr>
      <w:r>
        <w:rPr>
          <w:lang w:eastAsia="en-AU"/>
        </w:rPr>
        <w:br w:type="page"/>
      </w:r>
    </w:p>
    <w:p w14:paraId="3CA75D5A" w14:textId="148106F7" w:rsidR="00895121" w:rsidRDefault="00895121" w:rsidP="00895121">
      <w:pPr>
        <w:pStyle w:val="Heading1"/>
        <w:rPr>
          <w:rFonts w:eastAsia="Times New Roman"/>
          <w:lang w:eastAsia="en-AU"/>
        </w:rPr>
      </w:pPr>
      <w:r>
        <w:rPr>
          <w:rFonts w:eastAsia="Times New Roman"/>
          <w:lang w:eastAsia="en-AU"/>
        </w:rPr>
        <w:lastRenderedPageBreak/>
        <w:t>Project details</w:t>
      </w:r>
    </w:p>
    <w:tbl>
      <w:tblPr>
        <w:tblStyle w:val="TableGrid"/>
        <w:tblW w:w="0" w:type="auto"/>
        <w:tblLook w:val="04A0" w:firstRow="1" w:lastRow="0" w:firstColumn="1" w:lastColumn="0" w:noHBand="0" w:noVBand="1"/>
      </w:tblPr>
      <w:tblGrid>
        <w:gridCol w:w="4508"/>
        <w:gridCol w:w="4508"/>
      </w:tblGrid>
      <w:tr w:rsidR="00895121" w14:paraId="2E9AEC67" w14:textId="77777777" w:rsidTr="000A3ADC">
        <w:tc>
          <w:tcPr>
            <w:tcW w:w="4508" w:type="dxa"/>
          </w:tcPr>
          <w:p w14:paraId="7BB51604" w14:textId="77777777" w:rsidR="00895121" w:rsidRPr="003054E5" w:rsidRDefault="00895121" w:rsidP="000A3ADC">
            <w:pPr>
              <w:rPr>
                <w:b/>
                <w:bCs/>
              </w:rPr>
            </w:pPr>
            <w:r>
              <w:rPr>
                <w:b/>
                <w:bCs/>
              </w:rPr>
              <w:t>Project criteria</w:t>
            </w:r>
          </w:p>
        </w:tc>
        <w:tc>
          <w:tcPr>
            <w:tcW w:w="4508" w:type="dxa"/>
          </w:tcPr>
          <w:p w14:paraId="6D1A8CDD" w14:textId="77777777" w:rsidR="00895121" w:rsidRPr="003054E5" w:rsidRDefault="00895121" w:rsidP="000A3ADC">
            <w:pPr>
              <w:rPr>
                <w:b/>
                <w:bCs/>
              </w:rPr>
            </w:pPr>
            <w:r>
              <w:rPr>
                <w:b/>
                <w:bCs/>
              </w:rPr>
              <w:t>Project</w:t>
            </w:r>
            <w:r w:rsidRPr="003054E5">
              <w:rPr>
                <w:b/>
                <w:bCs/>
              </w:rPr>
              <w:t xml:space="preserve"> details</w:t>
            </w:r>
          </w:p>
        </w:tc>
      </w:tr>
      <w:tr w:rsidR="00895121" w14:paraId="26284BD0" w14:textId="77777777" w:rsidTr="000A3ADC">
        <w:tc>
          <w:tcPr>
            <w:tcW w:w="4508" w:type="dxa"/>
          </w:tcPr>
          <w:p w14:paraId="086BF779" w14:textId="77777777" w:rsidR="00895121" w:rsidRPr="007A1442" w:rsidRDefault="00895121" w:rsidP="000A3ADC">
            <w:r w:rsidRPr="007A1442">
              <w:t>Contract price</w:t>
            </w:r>
          </w:p>
        </w:tc>
        <w:tc>
          <w:tcPr>
            <w:tcW w:w="4508" w:type="dxa"/>
          </w:tcPr>
          <w:p w14:paraId="31019E72" w14:textId="6FE1FBDB" w:rsidR="00895121" w:rsidRPr="007A1442" w:rsidRDefault="00895121" w:rsidP="000A3ADC">
            <w:r w:rsidRPr="00E808F5">
              <w:t>$9.6M</w:t>
            </w:r>
            <w:r w:rsidR="00CF4BFF">
              <w:t xml:space="preserve"> (inc. GST)</w:t>
            </w:r>
          </w:p>
        </w:tc>
      </w:tr>
      <w:tr w:rsidR="00895121" w14:paraId="48953465" w14:textId="77777777" w:rsidTr="000A3ADC">
        <w:tc>
          <w:tcPr>
            <w:tcW w:w="4508" w:type="dxa"/>
          </w:tcPr>
          <w:p w14:paraId="72F14094" w14:textId="77777777" w:rsidR="00895121" w:rsidRDefault="00895121" w:rsidP="000A3ADC">
            <w:r>
              <w:t>Start date</w:t>
            </w:r>
          </w:p>
        </w:tc>
        <w:tc>
          <w:tcPr>
            <w:tcW w:w="4508" w:type="dxa"/>
          </w:tcPr>
          <w:p w14:paraId="2C475BB0" w14:textId="77777777" w:rsidR="00895121" w:rsidRDefault="00895121" w:rsidP="000A3ADC">
            <w:r>
              <w:t>6 March 2023</w:t>
            </w:r>
          </w:p>
        </w:tc>
      </w:tr>
      <w:tr w:rsidR="00895121" w14:paraId="30E2E856" w14:textId="77777777" w:rsidTr="000A3ADC">
        <w:tc>
          <w:tcPr>
            <w:tcW w:w="4508" w:type="dxa"/>
          </w:tcPr>
          <w:p w14:paraId="1F07EF25" w14:textId="77777777" w:rsidR="00895121" w:rsidRDefault="00895121" w:rsidP="000A3ADC">
            <w:r>
              <w:t>End date</w:t>
            </w:r>
          </w:p>
        </w:tc>
        <w:tc>
          <w:tcPr>
            <w:tcW w:w="4508" w:type="dxa"/>
          </w:tcPr>
          <w:p w14:paraId="0E6E19DD" w14:textId="77777777" w:rsidR="00895121" w:rsidRDefault="00895121" w:rsidP="000A3ADC">
            <w:r>
              <w:t>15 October 2023</w:t>
            </w:r>
          </w:p>
        </w:tc>
      </w:tr>
      <w:tr w:rsidR="00895121" w14:paraId="2ADFA9AB" w14:textId="77777777" w:rsidTr="000A3ADC">
        <w:tc>
          <w:tcPr>
            <w:tcW w:w="4508" w:type="dxa"/>
          </w:tcPr>
          <w:p w14:paraId="0BF7F5CD" w14:textId="77777777" w:rsidR="00895121" w:rsidRDefault="00895121" w:rsidP="000A3ADC">
            <w:r>
              <w:t>Principal (Contracting party)</w:t>
            </w:r>
          </w:p>
        </w:tc>
        <w:tc>
          <w:tcPr>
            <w:tcW w:w="4508" w:type="dxa"/>
          </w:tcPr>
          <w:p w14:paraId="429D62AF" w14:textId="77777777" w:rsidR="00895121" w:rsidRDefault="00895121" w:rsidP="000A3ADC">
            <w:r>
              <w:t>AJS Development</w:t>
            </w:r>
          </w:p>
        </w:tc>
      </w:tr>
      <w:tr w:rsidR="00895121" w14:paraId="2D7CC489" w14:textId="77777777" w:rsidTr="000A3ADC">
        <w:tc>
          <w:tcPr>
            <w:tcW w:w="4508" w:type="dxa"/>
          </w:tcPr>
          <w:p w14:paraId="617CD3A5" w14:textId="77777777" w:rsidR="00895121" w:rsidRDefault="00895121" w:rsidP="000A3ADC">
            <w:r>
              <w:t>Practical completion</w:t>
            </w:r>
          </w:p>
        </w:tc>
        <w:tc>
          <w:tcPr>
            <w:tcW w:w="4508" w:type="dxa"/>
          </w:tcPr>
          <w:p w14:paraId="0CD04892" w14:textId="77777777" w:rsidR="00895121" w:rsidRDefault="00895121" w:rsidP="000A3ADC">
            <w:r>
              <w:t>15 October 2023</w:t>
            </w:r>
          </w:p>
        </w:tc>
      </w:tr>
      <w:tr w:rsidR="00895121" w14:paraId="1E958FE0" w14:textId="77777777" w:rsidTr="000A3ADC">
        <w:tc>
          <w:tcPr>
            <w:tcW w:w="4508" w:type="dxa"/>
          </w:tcPr>
          <w:p w14:paraId="268C77CA" w14:textId="77777777" w:rsidR="00895121" w:rsidRDefault="00895121" w:rsidP="000A3ADC">
            <w:r>
              <w:t>Defects liability</w:t>
            </w:r>
          </w:p>
        </w:tc>
        <w:tc>
          <w:tcPr>
            <w:tcW w:w="4508" w:type="dxa"/>
          </w:tcPr>
          <w:p w14:paraId="75DC46D0" w14:textId="77777777" w:rsidR="00895121" w:rsidRDefault="00895121" w:rsidP="000A3ADC">
            <w:r>
              <w:t>15 October 2024</w:t>
            </w:r>
          </w:p>
        </w:tc>
      </w:tr>
    </w:tbl>
    <w:p w14:paraId="6ABD5705" w14:textId="77777777" w:rsidR="00895121" w:rsidRDefault="00895121" w:rsidP="00895121">
      <w:pPr>
        <w:pStyle w:val="Heading1"/>
      </w:pPr>
      <w:r>
        <w:t>Trustee details</w:t>
      </w:r>
    </w:p>
    <w:tbl>
      <w:tblPr>
        <w:tblStyle w:val="TableGrid"/>
        <w:tblW w:w="0" w:type="auto"/>
        <w:tblLook w:val="04A0" w:firstRow="1" w:lastRow="0" w:firstColumn="1" w:lastColumn="0" w:noHBand="0" w:noVBand="1"/>
      </w:tblPr>
      <w:tblGrid>
        <w:gridCol w:w="4508"/>
        <w:gridCol w:w="4508"/>
      </w:tblGrid>
      <w:tr w:rsidR="00895121" w14:paraId="5C31F748" w14:textId="77777777" w:rsidTr="000A3ADC">
        <w:tc>
          <w:tcPr>
            <w:tcW w:w="4508" w:type="dxa"/>
          </w:tcPr>
          <w:p w14:paraId="7CC04210" w14:textId="77777777" w:rsidR="00895121" w:rsidRPr="003054E5" w:rsidRDefault="00895121" w:rsidP="000A3ADC">
            <w:pPr>
              <w:rPr>
                <w:b/>
                <w:bCs/>
              </w:rPr>
            </w:pPr>
            <w:r>
              <w:rPr>
                <w:b/>
                <w:bCs/>
              </w:rPr>
              <w:t>Trust criteria</w:t>
            </w:r>
          </w:p>
        </w:tc>
        <w:tc>
          <w:tcPr>
            <w:tcW w:w="4508" w:type="dxa"/>
          </w:tcPr>
          <w:p w14:paraId="76B36B8D" w14:textId="77777777" w:rsidR="00895121" w:rsidRPr="003054E5" w:rsidRDefault="00895121" w:rsidP="000A3ADC">
            <w:pPr>
              <w:rPr>
                <w:b/>
                <w:bCs/>
              </w:rPr>
            </w:pPr>
            <w:r w:rsidRPr="003054E5">
              <w:rPr>
                <w:b/>
                <w:bCs/>
              </w:rPr>
              <w:t>Trust account details</w:t>
            </w:r>
          </w:p>
        </w:tc>
      </w:tr>
      <w:tr w:rsidR="00895121" w14:paraId="053B96E3" w14:textId="77777777" w:rsidTr="000A3ADC">
        <w:tc>
          <w:tcPr>
            <w:tcW w:w="4508" w:type="dxa"/>
          </w:tcPr>
          <w:p w14:paraId="03E87720" w14:textId="77777777" w:rsidR="00895121" w:rsidRDefault="00895121" w:rsidP="000A3ADC">
            <w:r>
              <w:t>Trustee name</w:t>
            </w:r>
          </w:p>
        </w:tc>
        <w:tc>
          <w:tcPr>
            <w:tcW w:w="4508" w:type="dxa"/>
          </w:tcPr>
          <w:p w14:paraId="082EC4AB" w14:textId="65313ACD" w:rsidR="00895121" w:rsidRDefault="00895121" w:rsidP="000A3ADC">
            <w:r>
              <w:t>ABC Constructions</w:t>
            </w:r>
            <w:r w:rsidR="00DB4DC7">
              <w:t xml:space="preserve"> Pty Ltd</w:t>
            </w:r>
          </w:p>
        </w:tc>
      </w:tr>
      <w:tr w:rsidR="00895121" w14:paraId="023152F5" w14:textId="77777777" w:rsidTr="000A3ADC">
        <w:tc>
          <w:tcPr>
            <w:tcW w:w="4508" w:type="dxa"/>
          </w:tcPr>
          <w:p w14:paraId="5A182FDF" w14:textId="77777777" w:rsidR="00895121" w:rsidRDefault="00895121" w:rsidP="000A3ADC">
            <w:r>
              <w:t>Trustee Director</w:t>
            </w:r>
          </w:p>
        </w:tc>
        <w:tc>
          <w:tcPr>
            <w:tcW w:w="4508" w:type="dxa"/>
          </w:tcPr>
          <w:p w14:paraId="6CF15AB2" w14:textId="77777777" w:rsidR="00895121" w:rsidRDefault="00895121" w:rsidP="000A3ADC">
            <w:r>
              <w:t>James O’Connor</w:t>
            </w:r>
          </w:p>
        </w:tc>
      </w:tr>
      <w:tr w:rsidR="00895121" w14:paraId="7FD5CCB2" w14:textId="77777777" w:rsidTr="000A3ADC">
        <w:tc>
          <w:tcPr>
            <w:tcW w:w="4508" w:type="dxa"/>
          </w:tcPr>
          <w:p w14:paraId="394830E2" w14:textId="77777777" w:rsidR="00895121" w:rsidRDefault="00895121" w:rsidP="000A3ADC">
            <w:r>
              <w:t>Trustee email</w:t>
            </w:r>
          </w:p>
        </w:tc>
        <w:tc>
          <w:tcPr>
            <w:tcW w:w="4508" w:type="dxa"/>
          </w:tcPr>
          <w:p w14:paraId="21882A91" w14:textId="77777777" w:rsidR="00895121" w:rsidRDefault="00895121" w:rsidP="000A3ADC">
            <w:r>
              <w:t>joc@abcc.com.au</w:t>
            </w:r>
          </w:p>
        </w:tc>
      </w:tr>
      <w:tr w:rsidR="00895121" w14:paraId="33B3617D" w14:textId="77777777" w:rsidTr="000A3ADC">
        <w:tc>
          <w:tcPr>
            <w:tcW w:w="4508" w:type="dxa"/>
          </w:tcPr>
          <w:p w14:paraId="481AC891" w14:textId="77777777" w:rsidR="00895121" w:rsidRDefault="00895121" w:rsidP="000A3ADC">
            <w:r>
              <w:t>Project name</w:t>
            </w:r>
          </w:p>
        </w:tc>
        <w:tc>
          <w:tcPr>
            <w:tcW w:w="4508" w:type="dxa"/>
          </w:tcPr>
          <w:p w14:paraId="468D3EEA" w14:textId="77777777" w:rsidR="00895121" w:rsidRDefault="00895121" w:rsidP="000A3ADC">
            <w:r>
              <w:t>Twin Pines Shops</w:t>
            </w:r>
          </w:p>
        </w:tc>
      </w:tr>
      <w:tr w:rsidR="00895121" w14:paraId="1396BE46" w14:textId="77777777" w:rsidTr="000A3ADC">
        <w:tc>
          <w:tcPr>
            <w:tcW w:w="4508" w:type="dxa"/>
          </w:tcPr>
          <w:p w14:paraId="03AFC105" w14:textId="77777777" w:rsidR="00895121" w:rsidRDefault="00895121" w:rsidP="000A3ADC">
            <w:r>
              <w:t>Project Location</w:t>
            </w:r>
          </w:p>
        </w:tc>
        <w:tc>
          <w:tcPr>
            <w:tcW w:w="4508" w:type="dxa"/>
          </w:tcPr>
          <w:p w14:paraId="088C90AC" w14:textId="77777777" w:rsidR="00895121" w:rsidRDefault="00895121" w:rsidP="000A3ADC">
            <w:r>
              <w:t>123 Trail Road, Lutwyche Qld 4030</w:t>
            </w:r>
          </w:p>
        </w:tc>
      </w:tr>
      <w:tr w:rsidR="00895121" w14:paraId="01287DC7" w14:textId="77777777" w:rsidTr="000A3ADC">
        <w:tc>
          <w:tcPr>
            <w:tcW w:w="4508" w:type="dxa"/>
          </w:tcPr>
          <w:p w14:paraId="190E4837" w14:textId="77777777" w:rsidR="00895121" w:rsidRDefault="00895121" w:rsidP="000A3ADC">
            <w:r>
              <w:t>Financial Institution Name</w:t>
            </w:r>
          </w:p>
        </w:tc>
        <w:tc>
          <w:tcPr>
            <w:tcW w:w="4508" w:type="dxa"/>
          </w:tcPr>
          <w:p w14:paraId="53F53614" w14:textId="79BD9972" w:rsidR="00895121" w:rsidRDefault="00C865D6" w:rsidP="000A3ADC">
            <w:r>
              <w:t xml:space="preserve">MR </w:t>
            </w:r>
            <w:r w:rsidR="00895121">
              <w:t>Bank</w:t>
            </w:r>
          </w:p>
        </w:tc>
      </w:tr>
      <w:tr w:rsidR="00895121" w14:paraId="0DCD94AE" w14:textId="77777777" w:rsidTr="000A3ADC">
        <w:tc>
          <w:tcPr>
            <w:tcW w:w="4508" w:type="dxa"/>
          </w:tcPr>
          <w:p w14:paraId="096DECF9" w14:textId="77777777" w:rsidR="00895121" w:rsidRDefault="00895121" w:rsidP="000A3ADC">
            <w:r>
              <w:t>Project Trust account name</w:t>
            </w:r>
          </w:p>
        </w:tc>
        <w:tc>
          <w:tcPr>
            <w:tcW w:w="4508" w:type="dxa"/>
          </w:tcPr>
          <w:p w14:paraId="5928D058" w14:textId="77777777" w:rsidR="00895121" w:rsidRDefault="00895121" w:rsidP="000A3ADC">
            <w:r>
              <w:t>Twin Pines ABC Constructions Project Trust</w:t>
            </w:r>
          </w:p>
        </w:tc>
      </w:tr>
      <w:tr w:rsidR="00895121" w14:paraId="4A2FB3B3" w14:textId="77777777" w:rsidTr="000A3ADC">
        <w:tc>
          <w:tcPr>
            <w:tcW w:w="4508" w:type="dxa"/>
          </w:tcPr>
          <w:p w14:paraId="22CD84C5" w14:textId="77777777" w:rsidR="00895121" w:rsidRDefault="00895121" w:rsidP="000A3ADC">
            <w:r>
              <w:t>Project trust account number</w:t>
            </w:r>
          </w:p>
        </w:tc>
        <w:tc>
          <w:tcPr>
            <w:tcW w:w="4508" w:type="dxa"/>
          </w:tcPr>
          <w:p w14:paraId="416B3DD4" w14:textId="77777777" w:rsidR="00895121" w:rsidRDefault="00895121" w:rsidP="000A3ADC">
            <w:r>
              <w:t>111222</w:t>
            </w:r>
          </w:p>
        </w:tc>
      </w:tr>
      <w:tr w:rsidR="00895121" w14:paraId="238FF456" w14:textId="77777777" w:rsidTr="000A3ADC">
        <w:tc>
          <w:tcPr>
            <w:tcW w:w="4508" w:type="dxa"/>
          </w:tcPr>
          <w:p w14:paraId="230DB105" w14:textId="77777777" w:rsidR="00895121" w:rsidRDefault="00895121" w:rsidP="000A3ADC">
            <w:r>
              <w:t>BSB</w:t>
            </w:r>
          </w:p>
        </w:tc>
        <w:tc>
          <w:tcPr>
            <w:tcW w:w="4508" w:type="dxa"/>
          </w:tcPr>
          <w:p w14:paraId="5F4CE23C" w14:textId="77777777" w:rsidR="00895121" w:rsidRDefault="00895121" w:rsidP="000A3ADC">
            <w:r>
              <w:t>999999</w:t>
            </w:r>
          </w:p>
        </w:tc>
      </w:tr>
      <w:tr w:rsidR="00895121" w14:paraId="40D89315" w14:textId="77777777" w:rsidTr="000A3ADC">
        <w:tc>
          <w:tcPr>
            <w:tcW w:w="4508" w:type="dxa"/>
          </w:tcPr>
          <w:p w14:paraId="649D473B" w14:textId="77777777" w:rsidR="00895121" w:rsidRDefault="00895121" w:rsidP="000A3ADC">
            <w:r>
              <w:t>Retention Trust account name</w:t>
            </w:r>
          </w:p>
        </w:tc>
        <w:tc>
          <w:tcPr>
            <w:tcW w:w="4508" w:type="dxa"/>
          </w:tcPr>
          <w:p w14:paraId="00C280EC" w14:textId="77777777" w:rsidR="00895121" w:rsidRDefault="00895121" w:rsidP="000A3ADC">
            <w:r>
              <w:t>Twin Pines ABC Constructions Retention Trust</w:t>
            </w:r>
          </w:p>
        </w:tc>
      </w:tr>
      <w:tr w:rsidR="00895121" w14:paraId="5787E2F0" w14:textId="77777777" w:rsidTr="000A3ADC">
        <w:tc>
          <w:tcPr>
            <w:tcW w:w="4508" w:type="dxa"/>
          </w:tcPr>
          <w:p w14:paraId="4F8F730E" w14:textId="77777777" w:rsidR="00895121" w:rsidRDefault="00895121" w:rsidP="000A3ADC">
            <w:r>
              <w:t>Retention trust account number</w:t>
            </w:r>
          </w:p>
        </w:tc>
        <w:tc>
          <w:tcPr>
            <w:tcW w:w="4508" w:type="dxa"/>
          </w:tcPr>
          <w:p w14:paraId="4D3DD101" w14:textId="77777777" w:rsidR="00895121" w:rsidRDefault="00895121" w:rsidP="000A3ADC">
            <w:r>
              <w:t>333444</w:t>
            </w:r>
          </w:p>
        </w:tc>
      </w:tr>
      <w:tr w:rsidR="00895121" w14:paraId="6B2A91D6" w14:textId="77777777" w:rsidTr="000A3ADC">
        <w:tc>
          <w:tcPr>
            <w:tcW w:w="4508" w:type="dxa"/>
          </w:tcPr>
          <w:p w14:paraId="1319E748" w14:textId="77777777" w:rsidR="00895121" w:rsidRDefault="00895121" w:rsidP="000A3ADC">
            <w:r>
              <w:t>BSB</w:t>
            </w:r>
          </w:p>
        </w:tc>
        <w:tc>
          <w:tcPr>
            <w:tcW w:w="4508" w:type="dxa"/>
          </w:tcPr>
          <w:p w14:paraId="63CA83AE" w14:textId="77777777" w:rsidR="00895121" w:rsidRDefault="00895121" w:rsidP="000A3ADC">
            <w:r>
              <w:t>999999</w:t>
            </w:r>
          </w:p>
        </w:tc>
      </w:tr>
      <w:tr w:rsidR="00895121" w14:paraId="76C25CE7" w14:textId="77777777" w:rsidTr="000A3ADC">
        <w:tc>
          <w:tcPr>
            <w:tcW w:w="4508" w:type="dxa"/>
          </w:tcPr>
          <w:p w14:paraId="5B29A099" w14:textId="77777777" w:rsidR="00895121" w:rsidRDefault="00895121" w:rsidP="000A3ADC">
            <w:r>
              <w:t>General business account number</w:t>
            </w:r>
          </w:p>
        </w:tc>
        <w:tc>
          <w:tcPr>
            <w:tcW w:w="4508" w:type="dxa"/>
          </w:tcPr>
          <w:p w14:paraId="6702F01C" w14:textId="77777777" w:rsidR="00895121" w:rsidRDefault="00895121" w:rsidP="000A3ADC">
            <w:r>
              <w:t>555666</w:t>
            </w:r>
          </w:p>
        </w:tc>
      </w:tr>
      <w:tr w:rsidR="00895121" w14:paraId="2934288C" w14:textId="77777777" w:rsidTr="000A3ADC">
        <w:tc>
          <w:tcPr>
            <w:tcW w:w="4508" w:type="dxa"/>
          </w:tcPr>
          <w:p w14:paraId="1972F7FE" w14:textId="77777777" w:rsidR="00895121" w:rsidRDefault="00895121" w:rsidP="000A3ADC">
            <w:r>
              <w:t>General business BSB</w:t>
            </w:r>
          </w:p>
        </w:tc>
        <w:tc>
          <w:tcPr>
            <w:tcW w:w="4508" w:type="dxa"/>
          </w:tcPr>
          <w:p w14:paraId="6AA0784E" w14:textId="77777777" w:rsidR="00895121" w:rsidRDefault="00895121" w:rsidP="000A3ADC">
            <w:r>
              <w:t>999999</w:t>
            </w:r>
          </w:p>
        </w:tc>
      </w:tr>
    </w:tbl>
    <w:p w14:paraId="490CC5C0" w14:textId="59F88B6E" w:rsidR="00895121" w:rsidRDefault="00895121" w:rsidP="00895121">
      <w:pPr>
        <w:pStyle w:val="Heading1"/>
      </w:pPr>
      <w:r>
        <w:t>Trust records to produce</w:t>
      </w:r>
    </w:p>
    <w:p w14:paraId="22EE2B51" w14:textId="77777777" w:rsidR="00895121" w:rsidRDefault="00895121" w:rsidP="00895121">
      <w:pPr>
        <w:pStyle w:val="ListParagraph"/>
        <w:numPr>
          <w:ilvl w:val="0"/>
          <w:numId w:val="11"/>
        </w:numPr>
      </w:pPr>
      <w:r>
        <w:t>The Project trust ledger (with ledger accounts)</w:t>
      </w:r>
    </w:p>
    <w:p w14:paraId="3F9C3F8F" w14:textId="2A1C78CB" w:rsidR="00A32FA9" w:rsidRPr="005520F3" w:rsidRDefault="004A3016" w:rsidP="00A32FA9">
      <w:pPr>
        <w:pStyle w:val="ListParagraph"/>
        <w:numPr>
          <w:ilvl w:val="1"/>
          <w:numId w:val="11"/>
        </w:numPr>
      </w:pPr>
      <w:r w:rsidRPr="005520F3">
        <w:t xml:space="preserve">1 </w:t>
      </w:r>
      <w:r w:rsidR="003802FE" w:rsidRPr="005520F3">
        <w:t>b</w:t>
      </w:r>
      <w:r w:rsidRPr="005520F3">
        <w:t xml:space="preserve">ank </w:t>
      </w:r>
      <w:r w:rsidR="003802FE" w:rsidRPr="005520F3">
        <w:t xml:space="preserve">ledger account, 1 trustee ledger account, and </w:t>
      </w:r>
      <w:r w:rsidR="00A32FA9" w:rsidRPr="005520F3">
        <w:t>14 beneficiary ledger accounts</w:t>
      </w:r>
      <w:r w:rsidR="003802FE" w:rsidRPr="005520F3">
        <w:t>.</w:t>
      </w:r>
    </w:p>
    <w:p w14:paraId="26009AB1" w14:textId="77777777" w:rsidR="00895121" w:rsidRPr="005520F3" w:rsidRDefault="00895121" w:rsidP="00895121">
      <w:pPr>
        <w:pStyle w:val="ListParagraph"/>
        <w:numPr>
          <w:ilvl w:val="0"/>
          <w:numId w:val="11"/>
        </w:numPr>
      </w:pPr>
      <w:r w:rsidRPr="005520F3">
        <w:t>The Retention trust ledger (with ledger accounts)</w:t>
      </w:r>
    </w:p>
    <w:p w14:paraId="1995B025" w14:textId="79C53B92" w:rsidR="004A3016" w:rsidRPr="005520F3" w:rsidRDefault="003802FE" w:rsidP="004A3016">
      <w:pPr>
        <w:pStyle w:val="ListParagraph"/>
        <w:numPr>
          <w:ilvl w:val="1"/>
          <w:numId w:val="11"/>
        </w:numPr>
      </w:pPr>
      <w:r w:rsidRPr="005520F3">
        <w:t>1 bank ledger account and 13 beneficiary ledger accounts.</w:t>
      </w:r>
    </w:p>
    <w:p w14:paraId="7946EB5A" w14:textId="77777777" w:rsidR="00895121" w:rsidRPr="005520F3" w:rsidRDefault="00895121" w:rsidP="00895121">
      <w:pPr>
        <w:pStyle w:val="ListParagraph"/>
        <w:numPr>
          <w:ilvl w:val="0"/>
          <w:numId w:val="11"/>
        </w:numPr>
        <w:spacing w:line="259" w:lineRule="auto"/>
        <w:rPr>
          <w:color w:val="404040" w:themeColor="text1" w:themeTint="BF"/>
        </w:rPr>
      </w:pPr>
      <w:r w:rsidRPr="005520F3">
        <w:t>An end of month reconciliation statement (with trial balance)</w:t>
      </w:r>
    </w:p>
    <w:p w14:paraId="3E19EC9B" w14:textId="7981B850" w:rsidR="00DC6C74" w:rsidRPr="005520F3" w:rsidRDefault="00DC6C74" w:rsidP="00DC6C74">
      <w:pPr>
        <w:pStyle w:val="ListParagraph"/>
        <w:numPr>
          <w:ilvl w:val="1"/>
          <w:numId w:val="11"/>
        </w:numPr>
        <w:spacing w:line="259" w:lineRule="auto"/>
        <w:rPr>
          <w:color w:val="404040" w:themeColor="text1" w:themeTint="BF"/>
        </w:rPr>
      </w:pPr>
      <w:r w:rsidRPr="005520F3">
        <w:t>P</w:t>
      </w:r>
      <w:r w:rsidR="00375481" w:rsidRPr="005520F3">
        <w:t xml:space="preserve">roject trust </w:t>
      </w:r>
      <w:r w:rsidR="009A7A21" w:rsidRPr="005520F3">
        <w:t xml:space="preserve">reconciliation statements for </w:t>
      </w:r>
      <w:r w:rsidR="00375481" w:rsidRPr="005520F3">
        <w:t>March-November</w:t>
      </w:r>
      <w:r w:rsidR="00FE6405" w:rsidRPr="005520F3">
        <w:t xml:space="preserve"> (9 total)</w:t>
      </w:r>
    </w:p>
    <w:p w14:paraId="5135900C" w14:textId="141D06CC" w:rsidR="00AD127C" w:rsidRPr="005520F3" w:rsidRDefault="009A7A21" w:rsidP="00AD127C">
      <w:pPr>
        <w:pStyle w:val="ListParagraph"/>
        <w:numPr>
          <w:ilvl w:val="1"/>
          <w:numId w:val="11"/>
        </w:numPr>
        <w:spacing w:line="259" w:lineRule="auto"/>
        <w:rPr>
          <w:color w:val="404040" w:themeColor="text1" w:themeTint="BF"/>
        </w:rPr>
      </w:pPr>
      <w:r w:rsidRPr="005520F3">
        <w:t xml:space="preserve">Retention trust reconciliation statements for </w:t>
      </w:r>
      <w:r w:rsidR="00FE6405" w:rsidRPr="005520F3">
        <w:t>April</w:t>
      </w:r>
      <w:r w:rsidRPr="005520F3">
        <w:t>-November</w:t>
      </w:r>
      <w:r w:rsidR="00FE6405" w:rsidRPr="005520F3">
        <w:t xml:space="preserve"> (8 total)</w:t>
      </w:r>
    </w:p>
    <w:p w14:paraId="438B867B" w14:textId="78898ABD" w:rsidR="00B34768" w:rsidRPr="003221D1" w:rsidRDefault="00B34768" w:rsidP="00B34768">
      <w:pPr>
        <w:sectPr w:rsidR="00B34768" w:rsidRPr="003221D1" w:rsidSect="00AF090D">
          <w:headerReference w:type="default" r:id="rId11"/>
          <w:footerReference w:type="default" r:id="rId12"/>
          <w:pgSz w:w="11906" w:h="16838"/>
          <w:pgMar w:top="1590" w:right="1440" w:bottom="1440" w:left="1440" w:header="708" w:footer="708" w:gutter="0"/>
          <w:cols w:space="708"/>
          <w:titlePg/>
          <w:docGrid w:linePitch="360"/>
        </w:sectPr>
      </w:pPr>
    </w:p>
    <w:p w14:paraId="6D7C1B33" w14:textId="0518AE90" w:rsidR="008F6183" w:rsidRDefault="008F6183" w:rsidP="008F6183">
      <w:pPr>
        <w:pStyle w:val="Heading1"/>
      </w:pPr>
      <w:r>
        <w:lastRenderedPageBreak/>
        <w:t>Scenarios to test</w:t>
      </w:r>
    </w:p>
    <w:p w14:paraId="4D2C5DB3" w14:textId="77777777" w:rsidR="008F6183" w:rsidRDefault="008F6183" w:rsidP="008F6183">
      <w:r>
        <w:t xml:space="preserve">Part of managing trust records is demonstrating how trust records are managed during typical scenarios that can occur with a trust project. </w:t>
      </w:r>
    </w:p>
    <w:tbl>
      <w:tblPr>
        <w:tblStyle w:val="TableGrid"/>
        <w:tblW w:w="13467" w:type="dxa"/>
        <w:tblInd w:w="-289" w:type="dxa"/>
        <w:tblLook w:val="04A0" w:firstRow="1" w:lastRow="0" w:firstColumn="1" w:lastColumn="0" w:noHBand="0" w:noVBand="1"/>
      </w:tblPr>
      <w:tblGrid>
        <w:gridCol w:w="4489"/>
        <w:gridCol w:w="4489"/>
        <w:gridCol w:w="4489"/>
      </w:tblGrid>
      <w:tr w:rsidR="00AD127C" w:rsidRPr="006D7668" w14:paraId="712FAE1E" w14:textId="77777777" w:rsidTr="00AD127C">
        <w:trPr>
          <w:tblHeader/>
        </w:trPr>
        <w:tc>
          <w:tcPr>
            <w:tcW w:w="4489" w:type="dxa"/>
            <w:shd w:val="clear" w:color="auto" w:fill="auto"/>
          </w:tcPr>
          <w:p w14:paraId="5936CFA6" w14:textId="77777777" w:rsidR="00AD127C" w:rsidRPr="00AD127C" w:rsidRDefault="00AD127C" w:rsidP="00511CCC">
            <w:pPr>
              <w:tabs>
                <w:tab w:val="num" w:pos="720"/>
              </w:tabs>
              <w:rPr>
                <w:rFonts w:cs="Arial"/>
                <w:b/>
                <w:bCs/>
                <w:szCs w:val="20"/>
              </w:rPr>
            </w:pPr>
            <w:r w:rsidRPr="00AD127C">
              <w:rPr>
                <w:rFonts w:cs="Arial"/>
                <w:b/>
                <w:bCs/>
                <w:szCs w:val="20"/>
              </w:rPr>
              <w:t>Scenario</w:t>
            </w:r>
          </w:p>
        </w:tc>
        <w:tc>
          <w:tcPr>
            <w:tcW w:w="4489" w:type="dxa"/>
            <w:shd w:val="clear" w:color="auto" w:fill="auto"/>
          </w:tcPr>
          <w:p w14:paraId="26C8FED4" w14:textId="77777777" w:rsidR="00AD127C" w:rsidRPr="00AD127C" w:rsidRDefault="00AD127C" w:rsidP="00511CCC">
            <w:pPr>
              <w:tabs>
                <w:tab w:val="num" w:pos="720"/>
              </w:tabs>
              <w:rPr>
                <w:rFonts w:cs="Arial"/>
                <w:b/>
                <w:bCs/>
                <w:szCs w:val="20"/>
              </w:rPr>
            </w:pPr>
            <w:r w:rsidRPr="00AD127C">
              <w:rPr>
                <w:rFonts w:cs="Arial"/>
                <w:b/>
                <w:bCs/>
                <w:szCs w:val="20"/>
              </w:rPr>
              <w:t>Background</w:t>
            </w:r>
          </w:p>
        </w:tc>
        <w:tc>
          <w:tcPr>
            <w:tcW w:w="4489" w:type="dxa"/>
            <w:shd w:val="clear" w:color="auto" w:fill="auto"/>
          </w:tcPr>
          <w:p w14:paraId="07E4D799" w14:textId="77777777" w:rsidR="00AD127C" w:rsidRPr="00AD127C" w:rsidRDefault="00AD127C" w:rsidP="00511CCC">
            <w:pPr>
              <w:tabs>
                <w:tab w:val="num" w:pos="720"/>
              </w:tabs>
              <w:rPr>
                <w:rFonts w:cs="Arial"/>
                <w:b/>
                <w:bCs/>
                <w:szCs w:val="20"/>
              </w:rPr>
            </w:pPr>
            <w:r w:rsidRPr="00AD127C">
              <w:rPr>
                <w:rFonts w:cs="Arial"/>
                <w:b/>
                <w:bCs/>
                <w:szCs w:val="20"/>
              </w:rPr>
              <w:t>Activities to occur as per the data set</w:t>
            </w:r>
          </w:p>
        </w:tc>
      </w:tr>
      <w:tr w:rsidR="00AD127C" w:rsidRPr="006D7668" w14:paraId="442CB318" w14:textId="77777777" w:rsidTr="00511CCC">
        <w:tc>
          <w:tcPr>
            <w:tcW w:w="4489" w:type="dxa"/>
          </w:tcPr>
          <w:p w14:paraId="4D37B52D" w14:textId="77777777" w:rsidR="00AD127C" w:rsidRDefault="00AD127C" w:rsidP="00AD127C">
            <w:pPr>
              <w:numPr>
                <w:ilvl w:val="0"/>
                <w:numId w:val="14"/>
              </w:numPr>
              <w:tabs>
                <w:tab w:val="clear" w:pos="360"/>
              </w:tabs>
              <w:spacing w:after="160" w:line="259" w:lineRule="auto"/>
              <w:rPr>
                <w:rFonts w:cs="Arial"/>
                <w:szCs w:val="20"/>
              </w:rPr>
            </w:pPr>
            <w:r>
              <w:rPr>
                <w:rFonts w:cs="Arial"/>
                <w:szCs w:val="20"/>
                <w:u w:val="single"/>
              </w:rPr>
              <w:t>Initial</w:t>
            </w:r>
            <w:r w:rsidRPr="009C632D">
              <w:rPr>
                <w:rFonts w:cs="Arial"/>
                <w:szCs w:val="20"/>
                <w:u w:val="single"/>
              </w:rPr>
              <w:t xml:space="preserve"> deposit</w:t>
            </w:r>
            <w:r>
              <w:rPr>
                <w:rFonts w:cs="Arial"/>
                <w:szCs w:val="20"/>
              </w:rPr>
              <w:t>.</w:t>
            </w:r>
          </w:p>
          <w:p w14:paraId="6D2E57FC" w14:textId="77777777" w:rsidR="00AD127C" w:rsidRPr="006D7668" w:rsidRDefault="00AD127C" w:rsidP="00511CCC">
            <w:pPr>
              <w:spacing w:after="160" w:line="259" w:lineRule="auto"/>
              <w:ind w:left="360"/>
              <w:rPr>
                <w:rFonts w:cs="Arial"/>
                <w:szCs w:val="20"/>
              </w:rPr>
            </w:pPr>
            <w:r>
              <w:rPr>
                <w:rFonts w:cs="Arial"/>
                <w:szCs w:val="20"/>
              </w:rPr>
              <w:t>This scenario relates to when a trustee receives the</w:t>
            </w:r>
            <w:r w:rsidRPr="006D7668">
              <w:rPr>
                <w:rFonts w:cs="Arial"/>
                <w:szCs w:val="20"/>
              </w:rPr>
              <w:t xml:space="preserve"> initial deposit from the principal before trust work commences</w:t>
            </w:r>
            <w:r>
              <w:rPr>
                <w:rFonts w:cs="Arial"/>
                <w:szCs w:val="20"/>
              </w:rPr>
              <w:t xml:space="preserve">. </w:t>
            </w:r>
            <w:r w:rsidRPr="006D7668">
              <w:rPr>
                <w:rFonts w:cs="Arial"/>
                <w:szCs w:val="20"/>
              </w:rPr>
              <w:t xml:space="preserve"> </w:t>
            </w:r>
          </w:p>
        </w:tc>
        <w:tc>
          <w:tcPr>
            <w:tcW w:w="4489" w:type="dxa"/>
          </w:tcPr>
          <w:p w14:paraId="25F25A2E" w14:textId="77777777" w:rsidR="00AD127C" w:rsidRDefault="00AD127C" w:rsidP="00511CCC">
            <w:pPr>
              <w:spacing w:after="160" w:line="259" w:lineRule="auto"/>
              <w:rPr>
                <w:rFonts w:cs="Arial"/>
                <w:szCs w:val="20"/>
              </w:rPr>
            </w:pPr>
            <w:r>
              <w:rPr>
                <w:rFonts w:cs="Arial"/>
                <w:szCs w:val="20"/>
              </w:rPr>
              <w:t xml:space="preserve">The initial deposit is used by builders in preparation for claims for payments that are made and due to be made. It can be used to pay for suppliers and initial overheads that occurs at beginning of a project.  </w:t>
            </w:r>
          </w:p>
          <w:p w14:paraId="5D7A6576" w14:textId="77777777" w:rsidR="00AD127C" w:rsidRPr="006D7668" w:rsidRDefault="00AD127C" w:rsidP="00511CCC">
            <w:pPr>
              <w:spacing w:after="160" w:line="259" w:lineRule="auto"/>
              <w:rPr>
                <w:rFonts w:cs="Arial"/>
                <w:szCs w:val="20"/>
              </w:rPr>
            </w:pPr>
            <w:r>
              <w:rPr>
                <w:rFonts w:cs="Arial"/>
                <w:szCs w:val="20"/>
              </w:rPr>
              <w:t>It can also</w:t>
            </w:r>
            <w:r w:rsidRPr="006D7668">
              <w:rPr>
                <w:rFonts w:cs="Arial"/>
                <w:szCs w:val="20"/>
              </w:rPr>
              <w:t xml:space="preserve"> reduce pressure on a builder to top-up the trust account when beneficiary payments are due to be paid and the progress claims have not yet been paid. </w:t>
            </w:r>
          </w:p>
        </w:tc>
        <w:tc>
          <w:tcPr>
            <w:tcW w:w="4489" w:type="dxa"/>
          </w:tcPr>
          <w:p w14:paraId="3B933609" w14:textId="77777777" w:rsidR="00AD127C" w:rsidRDefault="00AD127C" w:rsidP="00511CCC">
            <w:pPr>
              <w:spacing w:after="160" w:line="259" w:lineRule="auto"/>
              <w:rPr>
                <w:rFonts w:cs="Arial"/>
                <w:szCs w:val="20"/>
              </w:rPr>
            </w:pPr>
            <w:r>
              <w:rPr>
                <w:rFonts w:cs="Arial"/>
                <w:szCs w:val="20"/>
              </w:rPr>
              <w:t xml:space="preserve">Journal an initial deposit from the principal. </w:t>
            </w:r>
          </w:p>
          <w:p w14:paraId="198CCCC4" w14:textId="77777777" w:rsidR="00AD127C" w:rsidRPr="00507281" w:rsidRDefault="00AD127C" w:rsidP="00AD127C">
            <w:pPr>
              <w:pStyle w:val="ListParagraph"/>
              <w:numPr>
                <w:ilvl w:val="0"/>
                <w:numId w:val="21"/>
              </w:numPr>
              <w:spacing w:after="0"/>
              <w:contextualSpacing/>
              <w:rPr>
                <w:rFonts w:cs="Arial"/>
                <w:szCs w:val="20"/>
              </w:rPr>
            </w:pPr>
            <w:r w:rsidRPr="00507281">
              <w:rPr>
                <w:rFonts w:cs="Arial"/>
                <w:szCs w:val="20"/>
              </w:rPr>
              <w:t>Locate Builder’s claim Initial deposit on 20/0</w:t>
            </w:r>
            <w:r>
              <w:rPr>
                <w:rFonts w:cs="Arial"/>
                <w:szCs w:val="20"/>
              </w:rPr>
              <w:t>2</w:t>
            </w:r>
            <w:r w:rsidRPr="00507281">
              <w:rPr>
                <w:rFonts w:cs="Arial"/>
                <w:szCs w:val="20"/>
              </w:rPr>
              <w:t>/2023 </w:t>
            </w:r>
          </w:p>
          <w:p w14:paraId="49983858" w14:textId="77777777" w:rsidR="00AD127C" w:rsidRDefault="00AD127C" w:rsidP="00511CCC">
            <w:pPr>
              <w:pStyle w:val="ListParagraph"/>
              <w:ind w:left="360"/>
              <w:rPr>
                <w:rFonts w:cs="Arial"/>
                <w:szCs w:val="20"/>
              </w:rPr>
            </w:pPr>
          </w:p>
          <w:p w14:paraId="6FB66A32" w14:textId="77777777" w:rsidR="00AD127C" w:rsidRPr="00507281" w:rsidRDefault="00AD127C" w:rsidP="00AD127C">
            <w:pPr>
              <w:pStyle w:val="ListParagraph"/>
              <w:numPr>
                <w:ilvl w:val="0"/>
                <w:numId w:val="21"/>
              </w:numPr>
              <w:spacing w:after="0"/>
              <w:contextualSpacing/>
              <w:rPr>
                <w:rFonts w:cs="Arial"/>
                <w:szCs w:val="20"/>
              </w:rPr>
            </w:pPr>
            <w:r w:rsidRPr="00507281">
              <w:rPr>
                <w:rFonts w:cs="Arial"/>
                <w:szCs w:val="20"/>
              </w:rPr>
              <w:t>The deposit was paid by the principal on 20/03/2023 </w:t>
            </w:r>
          </w:p>
          <w:p w14:paraId="44150563" w14:textId="77777777" w:rsidR="00AD127C" w:rsidRDefault="00AD127C" w:rsidP="00511CCC">
            <w:pPr>
              <w:pStyle w:val="ListParagraph"/>
              <w:ind w:left="360"/>
              <w:rPr>
                <w:rFonts w:cs="Arial"/>
                <w:szCs w:val="20"/>
              </w:rPr>
            </w:pPr>
          </w:p>
          <w:p w14:paraId="757C7F4D" w14:textId="77777777" w:rsidR="00AD127C" w:rsidRPr="00507281" w:rsidRDefault="00AD127C" w:rsidP="00AD127C">
            <w:pPr>
              <w:pStyle w:val="ListParagraph"/>
              <w:numPr>
                <w:ilvl w:val="0"/>
                <w:numId w:val="21"/>
              </w:numPr>
              <w:spacing w:after="0"/>
              <w:contextualSpacing/>
              <w:rPr>
                <w:rFonts w:cs="Arial"/>
                <w:szCs w:val="20"/>
              </w:rPr>
            </w:pPr>
            <w:r w:rsidRPr="00507281">
              <w:rPr>
                <w:rFonts w:cs="Arial"/>
                <w:szCs w:val="20"/>
              </w:rPr>
              <w:t>Record the builders claim </w:t>
            </w:r>
          </w:p>
        </w:tc>
      </w:tr>
      <w:tr w:rsidR="00AD127C" w:rsidRPr="006D7668" w14:paraId="35932FE2" w14:textId="77777777" w:rsidTr="00511CCC">
        <w:tc>
          <w:tcPr>
            <w:tcW w:w="4489" w:type="dxa"/>
          </w:tcPr>
          <w:p w14:paraId="01DF7EF5" w14:textId="77777777" w:rsidR="00AD127C" w:rsidRPr="008876FD" w:rsidRDefault="00AD127C" w:rsidP="00AD127C">
            <w:pPr>
              <w:numPr>
                <w:ilvl w:val="0"/>
                <w:numId w:val="15"/>
              </w:numPr>
              <w:tabs>
                <w:tab w:val="clear" w:pos="360"/>
                <w:tab w:val="num" w:pos="720"/>
              </w:tabs>
              <w:spacing w:after="160" w:line="259" w:lineRule="auto"/>
              <w:rPr>
                <w:rFonts w:cs="Arial"/>
                <w:szCs w:val="20"/>
                <w:u w:val="single"/>
              </w:rPr>
            </w:pPr>
            <w:r w:rsidRPr="008876FD">
              <w:rPr>
                <w:rFonts w:cs="Arial"/>
                <w:szCs w:val="20"/>
                <w:u w:val="single"/>
              </w:rPr>
              <w:t>Early withdrawal</w:t>
            </w:r>
          </w:p>
          <w:p w14:paraId="76162B4E" w14:textId="77777777" w:rsidR="00AD127C" w:rsidRDefault="00AD127C" w:rsidP="00511CCC">
            <w:pPr>
              <w:spacing w:after="160" w:line="259" w:lineRule="auto"/>
              <w:ind w:left="360"/>
              <w:rPr>
                <w:rFonts w:cs="Arial"/>
                <w:szCs w:val="20"/>
              </w:rPr>
            </w:pPr>
            <w:r>
              <w:rPr>
                <w:rFonts w:cs="Arial"/>
                <w:szCs w:val="20"/>
              </w:rPr>
              <w:t xml:space="preserve">This scenario relates to </w:t>
            </w:r>
            <w:r w:rsidRPr="006D7668">
              <w:rPr>
                <w:rFonts w:cs="Arial"/>
                <w:szCs w:val="20"/>
              </w:rPr>
              <w:t>a</w:t>
            </w:r>
            <w:r>
              <w:rPr>
                <w:rFonts w:cs="Arial"/>
                <w:szCs w:val="20"/>
              </w:rPr>
              <w:t xml:space="preserve"> </w:t>
            </w:r>
            <w:r w:rsidRPr="006D7668">
              <w:rPr>
                <w:rFonts w:cs="Arial"/>
                <w:szCs w:val="20"/>
              </w:rPr>
              <w:t>withdrawal of money from the project trust account as there are no registered beneficiaries.</w:t>
            </w:r>
          </w:p>
          <w:p w14:paraId="4B885948" w14:textId="77777777" w:rsidR="00AD127C" w:rsidRPr="006D7668" w:rsidRDefault="00AD127C" w:rsidP="00511CCC">
            <w:pPr>
              <w:spacing w:after="160" w:line="259" w:lineRule="auto"/>
              <w:ind w:left="360"/>
              <w:rPr>
                <w:rFonts w:cs="Arial"/>
                <w:szCs w:val="20"/>
              </w:rPr>
            </w:pPr>
          </w:p>
        </w:tc>
        <w:tc>
          <w:tcPr>
            <w:tcW w:w="4489" w:type="dxa"/>
          </w:tcPr>
          <w:p w14:paraId="48D5F8FF" w14:textId="77777777" w:rsidR="00AD127C" w:rsidRDefault="00AD127C" w:rsidP="00511CCC">
            <w:pPr>
              <w:spacing w:after="160" w:line="259" w:lineRule="auto"/>
              <w:rPr>
                <w:rFonts w:cs="Arial"/>
                <w:szCs w:val="20"/>
              </w:rPr>
            </w:pPr>
            <w:r>
              <w:rPr>
                <w:rFonts w:cs="Arial"/>
                <w:szCs w:val="20"/>
              </w:rPr>
              <w:t xml:space="preserve">A trustee may make an </w:t>
            </w:r>
            <w:r w:rsidRPr="006D7668">
              <w:rPr>
                <w:rFonts w:cs="Arial"/>
                <w:szCs w:val="20"/>
              </w:rPr>
              <w:t>early withdrawal to pay suppliers</w:t>
            </w:r>
            <w:r>
              <w:rPr>
                <w:rFonts w:cs="Arial"/>
                <w:szCs w:val="20"/>
              </w:rPr>
              <w:t xml:space="preserve"> for the trust project</w:t>
            </w:r>
            <w:r w:rsidRPr="006D7668">
              <w:rPr>
                <w:rFonts w:cs="Arial"/>
                <w:szCs w:val="20"/>
              </w:rPr>
              <w:t xml:space="preserve"> </w:t>
            </w:r>
            <w:r>
              <w:rPr>
                <w:rFonts w:cs="Arial"/>
                <w:szCs w:val="20"/>
              </w:rPr>
              <w:t>however it</w:t>
            </w:r>
            <w:r w:rsidRPr="006D7668">
              <w:rPr>
                <w:rFonts w:cs="Arial"/>
                <w:szCs w:val="20"/>
              </w:rPr>
              <w:t xml:space="preserve"> can only be paid from the head contractor’s general business account and not the project trust account. </w:t>
            </w:r>
          </w:p>
          <w:p w14:paraId="53BE204F" w14:textId="77777777" w:rsidR="00AD127C" w:rsidRPr="006D7668" w:rsidRDefault="00AD127C" w:rsidP="00511CCC">
            <w:pPr>
              <w:spacing w:after="160" w:line="259" w:lineRule="auto"/>
              <w:rPr>
                <w:rFonts w:cs="Arial"/>
                <w:szCs w:val="20"/>
              </w:rPr>
            </w:pPr>
            <w:r w:rsidRPr="006D7668">
              <w:rPr>
                <w:rFonts w:cs="Arial"/>
                <w:szCs w:val="20"/>
              </w:rPr>
              <w:t xml:space="preserve">The </w:t>
            </w:r>
            <w:r>
              <w:rPr>
                <w:rFonts w:cs="Arial"/>
                <w:szCs w:val="20"/>
              </w:rPr>
              <w:t xml:space="preserve">BIF </w:t>
            </w:r>
            <w:r w:rsidRPr="006D7668">
              <w:rPr>
                <w:rFonts w:cs="Arial"/>
                <w:szCs w:val="20"/>
              </w:rPr>
              <w:t>Act</w:t>
            </w:r>
            <w:r>
              <w:rPr>
                <w:rFonts w:cs="Arial"/>
                <w:szCs w:val="20"/>
              </w:rPr>
              <w:t xml:space="preserve"> </w:t>
            </w:r>
            <w:r w:rsidRPr="006D7668">
              <w:rPr>
                <w:rFonts w:cs="Arial"/>
                <w:szCs w:val="20"/>
              </w:rPr>
              <w:t>does not restrict head contractors from withdrawing trust account money when there are no recognised beneficiaries</w:t>
            </w:r>
            <w:r>
              <w:rPr>
                <w:rFonts w:cs="Arial"/>
                <w:szCs w:val="20"/>
              </w:rPr>
              <w:t xml:space="preserve"> (s20A (b)).</w:t>
            </w:r>
          </w:p>
        </w:tc>
        <w:tc>
          <w:tcPr>
            <w:tcW w:w="4489" w:type="dxa"/>
          </w:tcPr>
          <w:p w14:paraId="3FEA5017" w14:textId="0A82DB5E" w:rsidR="00AD127C" w:rsidRDefault="00AD127C" w:rsidP="00AD127C">
            <w:pPr>
              <w:pStyle w:val="ListParagraph"/>
              <w:numPr>
                <w:ilvl w:val="0"/>
                <w:numId w:val="22"/>
              </w:numPr>
              <w:spacing w:after="0"/>
              <w:contextualSpacing/>
              <w:rPr>
                <w:rFonts w:cs="Arial"/>
                <w:szCs w:val="20"/>
              </w:rPr>
            </w:pPr>
            <w:r w:rsidRPr="00507281">
              <w:rPr>
                <w:rFonts w:cs="Arial"/>
                <w:szCs w:val="20"/>
              </w:rPr>
              <w:t>Trustee to withdraw the “initial deposit” amount in scenario 1 on 21/03/2023</w:t>
            </w:r>
          </w:p>
          <w:p w14:paraId="31E5E3FC" w14:textId="06885CED" w:rsidR="00FC7404" w:rsidRPr="00507281" w:rsidRDefault="00FC7404" w:rsidP="00AD127C">
            <w:pPr>
              <w:pStyle w:val="ListParagraph"/>
              <w:numPr>
                <w:ilvl w:val="0"/>
                <w:numId w:val="22"/>
              </w:numPr>
              <w:spacing w:after="0"/>
              <w:contextualSpacing/>
              <w:rPr>
                <w:rFonts w:cs="Arial"/>
                <w:szCs w:val="20"/>
              </w:rPr>
            </w:pPr>
            <w:r>
              <w:rPr>
                <w:rFonts w:cs="Arial"/>
                <w:szCs w:val="20"/>
              </w:rPr>
              <w:t xml:space="preserve">Please </w:t>
            </w:r>
            <w:r w:rsidR="00D93B98">
              <w:rPr>
                <w:rFonts w:cs="Arial"/>
                <w:szCs w:val="20"/>
              </w:rPr>
              <w:t xml:space="preserve">read </w:t>
            </w:r>
            <w:r>
              <w:rPr>
                <w:rFonts w:cs="Arial"/>
                <w:szCs w:val="20"/>
              </w:rPr>
              <w:t xml:space="preserve">the </w:t>
            </w:r>
            <w:r w:rsidR="00D93B98">
              <w:rPr>
                <w:rFonts w:cs="Arial"/>
                <w:szCs w:val="20"/>
              </w:rPr>
              <w:t xml:space="preserve">cell note </w:t>
            </w:r>
            <w:r>
              <w:rPr>
                <w:rFonts w:cs="Arial"/>
                <w:szCs w:val="20"/>
              </w:rPr>
              <w:t xml:space="preserve">on </w:t>
            </w:r>
            <w:r w:rsidR="00CE0511">
              <w:rPr>
                <w:rFonts w:cs="Arial"/>
                <w:szCs w:val="20"/>
              </w:rPr>
              <w:t>A75</w:t>
            </w:r>
            <w:r w:rsidR="00D93B98">
              <w:rPr>
                <w:rFonts w:cs="Arial"/>
                <w:szCs w:val="20"/>
              </w:rPr>
              <w:t xml:space="preserve"> in the dataset document</w:t>
            </w:r>
            <w:r w:rsidR="00CE0511">
              <w:rPr>
                <w:rFonts w:cs="Arial"/>
                <w:szCs w:val="20"/>
              </w:rPr>
              <w:t>.</w:t>
            </w:r>
          </w:p>
          <w:p w14:paraId="1B0F5095" w14:textId="77777777" w:rsidR="00AD127C" w:rsidRPr="006D7668" w:rsidRDefault="00AD127C" w:rsidP="00511CCC">
            <w:pPr>
              <w:tabs>
                <w:tab w:val="num" w:pos="720"/>
              </w:tabs>
              <w:rPr>
                <w:rFonts w:cs="Arial"/>
                <w:szCs w:val="20"/>
              </w:rPr>
            </w:pPr>
          </w:p>
        </w:tc>
      </w:tr>
      <w:tr w:rsidR="00AD127C" w:rsidRPr="006D7668" w14:paraId="4AFF4E13" w14:textId="77777777" w:rsidTr="00511CCC">
        <w:tc>
          <w:tcPr>
            <w:tcW w:w="4489" w:type="dxa"/>
          </w:tcPr>
          <w:p w14:paraId="6AA0BD14" w14:textId="77777777" w:rsidR="00AD127C" w:rsidRPr="005016D1" w:rsidRDefault="00AD127C" w:rsidP="00AD127C">
            <w:pPr>
              <w:numPr>
                <w:ilvl w:val="0"/>
                <w:numId w:val="16"/>
              </w:numPr>
              <w:tabs>
                <w:tab w:val="clear" w:pos="360"/>
                <w:tab w:val="num" w:pos="720"/>
              </w:tabs>
              <w:spacing w:after="160" w:line="259" w:lineRule="auto"/>
              <w:rPr>
                <w:rFonts w:cs="Arial"/>
                <w:szCs w:val="20"/>
                <w:u w:val="single"/>
              </w:rPr>
            </w:pPr>
            <w:r w:rsidRPr="005016D1">
              <w:rPr>
                <w:rFonts w:cs="Arial"/>
                <w:szCs w:val="20"/>
                <w:u w:val="single"/>
              </w:rPr>
              <w:t>Topping up</w:t>
            </w:r>
          </w:p>
          <w:p w14:paraId="33828926" w14:textId="77777777" w:rsidR="00AD127C" w:rsidRPr="006D7668" w:rsidRDefault="00AD127C" w:rsidP="00511CCC">
            <w:pPr>
              <w:spacing w:after="160" w:line="259" w:lineRule="auto"/>
              <w:ind w:left="360"/>
              <w:rPr>
                <w:rFonts w:cs="Arial"/>
                <w:szCs w:val="20"/>
              </w:rPr>
            </w:pPr>
            <w:r>
              <w:rPr>
                <w:rFonts w:cs="Arial"/>
                <w:szCs w:val="20"/>
              </w:rPr>
              <w:t>This scenario relates to t</w:t>
            </w:r>
            <w:r w:rsidRPr="006D7668">
              <w:rPr>
                <w:rFonts w:cs="Arial"/>
                <w:szCs w:val="20"/>
              </w:rPr>
              <w:t>opping up a trust account when there’s not enough money to cover a beneficiary payment. </w:t>
            </w:r>
          </w:p>
          <w:p w14:paraId="31D44B53" w14:textId="77777777" w:rsidR="00AD127C" w:rsidRPr="006D7668" w:rsidRDefault="00AD127C" w:rsidP="00511CCC">
            <w:pPr>
              <w:tabs>
                <w:tab w:val="num" w:pos="720"/>
              </w:tabs>
              <w:rPr>
                <w:rFonts w:cs="Arial"/>
                <w:szCs w:val="20"/>
              </w:rPr>
            </w:pPr>
          </w:p>
        </w:tc>
        <w:tc>
          <w:tcPr>
            <w:tcW w:w="4489" w:type="dxa"/>
          </w:tcPr>
          <w:p w14:paraId="385A84CC" w14:textId="77777777" w:rsidR="00AD127C" w:rsidRPr="006D7668" w:rsidRDefault="00AD127C" w:rsidP="00511CCC">
            <w:pPr>
              <w:spacing w:after="160" w:line="259" w:lineRule="auto"/>
              <w:rPr>
                <w:rFonts w:cs="Arial"/>
                <w:szCs w:val="20"/>
              </w:rPr>
            </w:pPr>
            <w:r w:rsidRPr="006D7668">
              <w:rPr>
                <w:rFonts w:cs="Arial"/>
                <w:szCs w:val="20"/>
              </w:rPr>
              <w:t xml:space="preserve">There </w:t>
            </w:r>
            <w:r>
              <w:rPr>
                <w:rFonts w:cs="Arial"/>
                <w:szCs w:val="20"/>
              </w:rPr>
              <w:t>may</w:t>
            </w:r>
            <w:r w:rsidRPr="006D7668">
              <w:rPr>
                <w:rFonts w:cs="Arial"/>
                <w:szCs w:val="20"/>
              </w:rPr>
              <w:t xml:space="preserve"> be situations where progress claims have not been received</w:t>
            </w:r>
            <w:r w:rsidRPr="00F4126A">
              <w:rPr>
                <w:rFonts w:cs="Arial"/>
                <w:szCs w:val="20"/>
              </w:rPr>
              <w:t xml:space="preserve"> </w:t>
            </w:r>
            <w:r w:rsidRPr="006D7668">
              <w:rPr>
                <w:rFonts w:cs="Arial"/>
                <w:szCs w:val="20"/>
                <w:u w:val="single"/>
              </w:rPr>
              <w:t xml:space="preserve">or </w:t>
            </w:r>
            <w:r>
              <w:rPr>
                <w:rFonts w:cs="Arial"/>
                <w:szCs w:val="20"/>
                <w:u w:val="single"/>
              </w:rPr>
              <w:t>there are in</w:t>
            </w:r>
            <w:r w:rsidRPr="006D7668">
              <w:rPr>
                <w:rFonts w:cs="Arial"/>
                <w:szCs w:val="20"/>
                <w:u w:val="single"/>
              </w:rPr>
              <w:t xml:space="preserve">sufficient </w:t>
            </w:r>
            <w:r>
              <w:rPr>
                <w:rFonts w:cs="Arial"/>
                <w:szCs w:val="20"/>
                <w:u w:val="single"/>
              </w:rPr>
              <w:t>amounts</w:t>
            </w:r>
            <w:r w:rsidRPr="006D7668">
              <w:rPr>
                <w:rFonts w:cs="Arial"/>
                <w:szCs w:val="20"/>
                <w:u w:val="single"/>
              </w:rPr>
              <w:t xml:space="preserve"> </w:t>
            </w:r>
            <w:r w:rsidRPr="0005367E">
              <w:rPr>
                <w:rFonts w:cs="Arial"/>
                <w:szCs w:val="20"/>
              </w:rPr>
              <w:t>in the trust account</w:t>
            </w:r>
            <w:r w:rsidRPr="006D7668">
              <w:rPr>
                <w:rFonts w:cs="Arial"/>
                <w:szCs w:val="20"/>
              </w:rPr>
              <w:t xml:space="preserve"> and</w:t>
            </w:r>
            <w:r w:rsidRPr="0005367E">
              <w:rPr>
                <w:rFonts w:cs="Arial"/>
                <w:szCs w:val="20"/>
              </w:rPr>
              <w:t xml:space="preserve"> </w:t>
            </w:r>
            <w:r w:rsidRPr="006D7668">
              <w:rPr>
                <w:rFonts w:cs="Arial"/>
                <w:szCs w:val="20"/>
              </w:rPr>
              <w:t xml:space="preserve">the date of beneficial </w:t>
            </w:r>
            <w:r>
              <w:rPr>
                <w:rFonts w:cs="Arial"/>
                <w:szCs w:val="20"/>
              </w:rPr>
              <w:t xml:space="preserve">payment </w:t>
            </w:r>
            <w:r w:rsidRPr="006D7668">
              <w:rPr>
                <w:rFonts w:cs="Arial"/>
                <w:szCs w:val="20"/>
              </w:rPr>
              <w:t>a</w:t>
            </w:r>
            <w:r>
              <w:rPr>
                <w:rFonts w:cs="Arial"/>
                <w:szCs w:val="20"/>
              </w:rPr>
              <w:t>re due</w:t>
            </w:r>
            <w:r w:rsidRPr="006D7668">
              <w:rPr>
                <w:rFonts w:cs="Arial"/>
                <w:szCs w:val="20"/>
              </w:rPr>
              <w:t xml:space="preserve"> </w:t>
            </w:r>
            <w:r>
              <w:rPr>
                <w:rFonts w:cs="Arial"/>
                <w:szCs w:val="20"/>
              </w:rPr>
              <w:t>requiring</w:t>
            </w:r>
            <w:r w:rsidRPr="006D7668">
              <w:rPr>
                <w:rFonts w:cs="Arial"/>
                <w:szCs w:val="20"/>
              </w:rPr>
              <w:t xml:space="preserve"> the </w:t>
            </w:r>
            <w:r>
              <w:rPr>
                <w:rFonts w:cs="Arial"/>
                <w:szCs w:val="20"/>
              </w:rPr>
              <w:t>trustee</w:t>
            </w:r>
            <w:r w:rsidRPr="006D7668">
              <w:rPr>
                <w:rFonts w:cs="Arial"/>
                <w:szCs w:val="20"/>
              </w:rPr>
              <w:t xml:space="preserve"> to top-up the trust account to facilitate their payment. </w:t>
            </w:r>
          </w:p>
          <w:p w14:paraId="03A55131" w14:textId="77777777" w:rsidR="00AD127C" w:rsidRPr="006D7668" w:rsidRDefault="00AD127C" w:rsidP="00511CCC">
            <w:pPr>
              <w:spacing w:after="160" w:line="259" w:lineRule="auto"/>
              <w:rPr>
                <w:rFonts w:cs="Arial"/>
                <w:szCs w:val="20"/>
              </w:rPr>
            </w:pPr>
            <w:r>
              <w:rPr>
                <w:rFonts w:cs="Arial"/>
                <w:szCs w:val="20"/>
              </w:rPr>
              <w:t>The BIF Act states a</w:t>
            </w:r>
            <w:r w:rsidRPr="006D7668">
              <w:rPr>
                <w:rFonts w:cs="Arial"/>
                <w:szCs w:val="20"/>
              </w:rPr>
              <w:t xml:space="preserve"> trustee must top-up the trust account when the beneficiary payments are due to be paid</w:t>
            </w:r>
            <w:r>
              <w:rPr>
                <w:rFonts w:cs="Arial"/>
                <w:szCs w:val="20"/>
              </w:rPr>
              <w:t xml:space="preserve"> if there are insufficient funds </w:t>
            </w:r>
            <w:r>
              <w:rPr>
                <w:rFonts w:cs="Arial"/>
                <w:szCs w:val="20"/>
              </w:rPr>
              <w:lastRenderedPageBreak/>
              <w:t>(s51)</w:t>
            </w:r>
            <w:r w:rsidRPr="006D7668">
              <w:rPr>
                <w:rFonts w:cs="Arial"/>
                <w:szCs w:val="20"/>
              </w:rPr>
              <w:t>. </w:t>
            </w:r>
          </w:p>
          <w:p w14:paraId="7828786C" w14:textId="77777777" w:rsidR="00AD127C" w:rsidRPr="006D7668" w:rsidRDefault="00AD127C" w:rsidP="00511CCC">
            <w:pPr>
              <w:tabs>
                <w:tab w:val="num" w:pos="720"/>
              </w:tabs>
              <w:rPr>
                <w:rFonts w:cs="Arial"/>
                <w:szCs w:val="20"/>
              </w:rPr>
            </w:pPr>
          </w:p>
        </w:tc>
        <w:tc>
          <w:tcPr>
            <w:tcW w:w="4489" w:type="dxa"/>
          </w:tcPr>
          <w:p w14:paraId="43A0CD35" w14:textId="77777777" w:rsidR="00AD127C" w:rsidRPr="006D7668" w:rsidRDefault="00AD127C" w:rsidP="00511CCC">
            <w:pPr>
              <w:spacing w:after="160" w:line="259" w:lineRule="auto"/>
              <w:rPr>
                <w:rFonts w:cs="Arial"/>
                <w:szCs w:val="20"/>
              </w:rPr>
            </w:pPr>
            <w:r w:rsidRPr="0005367E">
              <w:rPr>
                <w:rFonts w:cs="Arial"/>
                <w:b/>
                <w:bCs/>
                <w:szCs w:val="20"/>
              </w:rPr>
              <w:lastRenderedPageBreak/>
              <w:t>Two</w:t>
            </w:r>
            <w:r w:rsidRPr="0005367E">
              <w:rPr>
                <w:rFonts w:cs="Arial"/>
                <w:szCs w:val="20"/>
              </w:rPr>
              <w:t xml:space="preserve"> activities</w:t>
            </w:r>
            <w:r w:rsidRPr="006D7668">
              <w:rPr>
                <w:rFonts w:cs="Arial"/>
                <w:szCs w:val="20"/>
              </w:rPr>
              <w:t xml:space="preserve"> to occur </w:t>
            </w:r>
          </w:p>
          <w:p w14:paraId="0AED3B68" w14:textId="77777777" w:rsidR="00AD127C" w:rsidRPr="006D7668" w:rsidRDefault="00AD127C" w:rsidP="00AD127C">
            <w:pPr>
              <w:numPr>
                <w:ilvl w:val="0"/>
                <w:numId w:val="17"/>
              </w:numPr>
              <w:spacing w:after="160" w:line="259" w:lineRule="auto"/>
              <w:rPr>
                <w:rFonts w:cs="Arial"/>
                <w:szCs w:val="20"/>
              </w:rPr>
            </w:pPr>
            <w:r w:rsidRPr="006D7668">
              <w:rPr>
                <w:rFonts w:cs="Arial"/>
                <w:szCs w:val="20"/>
              </w:rPr>
              <w:t>March subcontractor payment claims are due to be paid from 24</w:t>
            </w:r>
            <w:r>
              <w:rPr>
                <w:rFonts w:cs="Arial"/>
                <w:szCs w:val="20"/>
              </w:rPr>
              <w:t>/04/</w:t>
            </w:r>
            <w:r w:rsidRPr="006D7668">
              <w:rPr>
                <w:rFonts w:cs="Arial"/>
                <w:szCs w:val="20"/>
              </w:rPr>
              <w:t>2023. </w:t>
            </w:r>
          </w:p>
          <w:p w14:paraId="4A0CAD64" w14:textId="77777777" w:rsidR="00AD127C" w:rsidRDefault="00AD127C" w:rsidP="00AD127C">
            <w:pPr>
              <w:pStyle w:val="ListParagraph"/>
              <w:numPr>
                <w:ilvl w:val="0"/>
                <w:numId w:val="22"/>
              </w:numPr>
              <w:spacing w:after="0"/>
              <w:contextualSpacing/>
              <w:rPr>
                <w:rFonts w:cs="Arial"/>
                <w:szCs w:val="20"/>
              </w:rPr>
            </w:pPr>
            <w:r w:rsidRPr="007B4153">
              <w:rPr>
                <w:rFonts w:cs="Arial"/>
                <w:szCs w:val="20"/>
              </w:rPr>
              <w:t>Trustee top-up project trust account with the total claimed amount of beneficial interest of $880,000 on 23/04/2023 </w:t>
            </w:r>
          </w:p>
          <w:p w14:paraId="6364C066" w14:textId="77777777" w:rsidR="00AD127C" w:rsidRPr="007B4153" w:rsidRDefault="00AD127C" w:rsidP="00511CCC">
            <w:pPr>
              <w:pStyle w:val="ListParagraph"/>
              <w:ind w:left="360"/>
              <w:rPr>
                <w:rFonts w:cs="Arial"/>
                <w:szCs w:val="20"/>
              </w:rPr>
            </w:pPr>
          </w:p>
          <w:p w14:paraId="2B35F88D" w14:textId="77777777" w:rsidR="00AD127C" w:rsidRPr="006D7668" w:rsidRDefault="00AD127C" w:rsidP="00AD127C">
            <w:pPr>
              <w:numPr>
                <w:ilvl w:val="0"/>
                <w:numId w:val="17"/>
              </w:numPr>
              <w:spacing w:after="160" w:line="259" w:lineRule="auto"/>
              <w:rPr>
                <w:rFonts w:cs="Arial"/>
                <w:szCs w:val="20"/>
              </w:rPr>
            </w:pPr>
            <w:r w:rsidRPr="006D7668">
              <w:rPr>
                <w:rFonts w:cs="Arial"/>
                <w:szCs w:val="20"/>
              </w:rPr>
              <w:t xml:space="preserve">Subcontractor payment claims are due to </w:t>
            </w:r>
            <w:r w:rsidRPr="006D7668">
              <w:rPr>
                <w:rFonts w:cs="Arial"/>
                <w:szCs w:val="20"/>
              </w:rPr>
              <w:lastRenderedPageBreak/>
              <w:t>be paid from 23/06/2023 </w:t>
            </w:r>
          </w:p>
          <w:p w14:paraId="508CF77D" w14:textId="77777777" w:rsidR="00AD127C" w:rsidRPr="007B4153" w:rsidRDefault="00AD127C" w:rsidP="00AD127C">
            <w:pPr>
              <w:pStyle w:val="ListParagraph"/>
              <w:numPr>
                <w:ilvl w:val="0"/>
                <w:numId w:val="22"/>
              </w:numPr>
              <w:spacing w:after="0"/>
              <w:contextualSpacing/>
              <w:rPr>
                <w:rFonts w:cs="Arial"/>
                <w:szCs w:val="20"/>
              </w:rPr>
            </w:pPr>
            <w:r w:rsidRPr="007B4153">
              <w:rPr>
                <w:rFonts w:cs="Arial"/>
                <w:szCs w:val="20"/>
              </w:rPr>
              <w:t>Trustee top-up project trust account with the total claimed amount of beneficial interest of $1,133,920.80 on 22/06/2023 </w:t>
            </w:r>
          </w:p>
        </w:tc>
      </w:tr>
      <w:tr w:rsidR="00AD127C" w:rsidRPr="006D7668" w14:paraId="7332E308" w14:textId="77777777" w:rsidTr="00511CCC">
        <w:tc>
          <w:tcPr>
            <w:tcW w:w="4489" w:type="dxa"/>
          </w:tcPr>
          <w:p w14:paraId="3F631CAC" w14:textId="77777777" w:rsidR="00AD127C" w:rsidRPr="007B4153" w:rsidRDefault="00AD127C" w:rsidP="00AD127C">
            <w:pPr>
              <w:numPr>
                <w:ilvl w:val="0"/>
                <w:numId w:val="18"/>
              </w:numPr>
              <w:spacing w:after="160" w:line="259" w:lineRule="auto"/>
              <w:rPr>
                <w:rFonts w:cs="Arial"/>
                <w:szCs w:val="20"/>
                <w:u w:val="single"/>
              </w:rPr>
            </w:pPr>
            <w:r w:rsidRPr="007B4153">
              <w:rPr>
                <w:rFonts w:cs="Arial"/>
                <w:szCs w:val="20"/>
                <w:u w:val="single"/>
              </w:rPr>
              <w:lastRenderedPageBreak/>
              <w:t>Errors</w:t>
            </w:r>
          </w:p>
          <w:p w14:paraId="584FD04B" w14:textId="77777777" w:rsidR="00AD127C" w:rsidRPr="006D7668" w:rsidRDefault="00AD127C" w:rsidP="00511CCC">
            <w:pPr>
              <w:spacing w:after="160" w:line="259" w:lineRule="auto"/>
              <w:ind w:left="360"/>
              <w:rPr>
                <w:rFonts w:cs="Arial"/>
                <w:szCs w:val="20"/>
              </w:rPr>
            </w:pPr>
            <w:r>
              <w:rPr>
                <w:rFonts w:cs="Arial"/>
                <w:szCs w:val="20"/>
              </w:rPr>
              <w:t>This scenario requires you to d</w:t>
            </w:r>
            <w:r w:rsidRPr="006D7668">
              <w:rPr>
                <w:rFonts w:cs="Arial"/>
                <w:szCs w:val="20"/>
              </w:rPr>
              <w:t xml:space="preserve">emonstrate how </w:t>
            </w:r>
            <w:r>
              <w:rPr>
                <w:rFonts w:cs="Arial"/>
                <w:szCs w:val="20"/>
              </w:rPr>
              <w:t>you manage a</w:t>
            </w:r>
            <w:r w:rsidRPr="006D7668">
              <w:rPr>
                <w:rFonts w:cs="Arial"/>
                <w:szCs w:val="20"/>
              </w:rPr>
              <w:t xml:space="preserve"> typical error in the trust records </w:t>
            </w:r>
          </w:p>
          <w:p w14:paraId="08F6B6F9" w14:textId="77777777" w:rsidR="00AD127C" w:rsidRPr="006D7668" w:rsidRDefault="00AD127C" w:rsidP="00511CCC">
            <w:pPr>
              <w:tabs>
                <w:tab w:val="num" w:pos="720"/>
              </w:tabs>
              <w:rPr>
                <w:rFonts w:cs="Arial"/>
                <w:szCs w:val="20"/>
              </w:rPr>
            </w:pPr>
          </w:p>
        </w:tc>
        <w:tc>
          <w:tcPr>
            <w:tcW w:w="4489" w:type="dxa"/>
          </w:tcPr>
          <w:p w14:paraId="7BD62D3E" w14:textId="77777777" w:rsidR="00AD127C" w:rsidRPr="006D7668" w:rsidRDefault="00AD127C" w:rsidP="00511CCC">
            <w:pPr>
              <w:spacing w:after="160" w:line="259" w:lineRule="auto"/>
              <w:rPr>
                <w:rFonts w:cs="Arial"/>
                <w:szCs w:val="20"/>
              </w:rPr>
            </w:pPr>
            <w:r w:rsidRPr="006D7668">
              <w:rPr>
                <w:rFonts w:cs="Arial"/>
                <w:szCs w:val="20"/>
              </w:rPr>
              <w:t>Overpaying a claim for payment. </w:t>
            </w:r>
          </w:p>
          <w:p w14:paraId="6292ABF7" w14:textId="77777777" w:rsidR="00AD127C" w:rsidRDefault="00AD127C" w:rsidP="00511CCC">
            <w:pPr>
              <w:tabs>
                <w:tab w:val="num" w:pos="720"/>
              </w:tabs>
              <w:rPr>
                <w:rFonts w:cs="Arial"/>
                <w:szCs w:val="20"/>
              </w:rPr>
            </w:pPr>
            <w:r>
              <w:rPr>
                <w:rFonts w:cs="Arial"/>
                <w:szCs w:val="20"/>
              </w:rPr>
              <w:t>There may be situations where a user overrides a payment amount that doesn’t match what was posted to the ledger from the payment claim.</w:t>
            </w:r>
          </w:p>
          <w:p w14:paraId="2FDC1A18" w14:textId="77777777" w:rsidR="00AD127C" w:rsidRDefault="00AD127C" w:rsidP="00511CCC">
            <w:pPr>
              <w:tabs>
                <w:tab w:val="num" w:pos="720"/>
              </w:tabs>
              <w:rPr>
                <w:rFonts w:cs="Arial"/>
                <w:szCs w:val="20"/>
              </w:rPr>
            </w:pPr>
          </w:p>
          <w:p w14:paraId="29E1CBC2" w14:textId="77777777" w:rsidR="00AD127C" w:rsidRDefault="00AD127C" w:rsidP="00511CCC">
            <w:pPr>
              <w:tabs>
                <w:tab w:val="num" w:pos="720"/>
              </w:tabs>
              <w:rPr>
                <w:rFonts w:cs="Arial"/>
                <w:szCs w:val="20"/>
              </w:rPr>
            </w:pPr>
            <w:r>
              <w:rPr>
                <w:rFonts w:cs="Arial"/>
                <w:szCs w:val="20"/>
              </w:rPr>
              <w:t>This will impact the trust ledger account, trustee ledger account, and beneficiary ledger accounts.</w:t>
            </w:r>
          </w:p>
          <w:p w14:paraId="56529E6D" w14:textId="77777777" w:rsidR="00AD127C" w:rsidRDefault="00AD127C" w:rsidP="00511CCC">
            <w:pPr>
              <w:tabs>
                <w:tab w:val="num" w:pos="720"/>
              </w:tabs>
              <w:rPr>
                <w:rFonts w:cs="Arial"/>
                <w:szCs w:val="20"/>
              </w:rPr>
            </w:pPr>
          </w:p>
          <w:p w14:paraId="3D3F3F9B" w14:textId="326D04FD" w:rsidR="00595B1E" w:rsidRDefault="00530B2E" w:rsidP="00227F5A">
            <w:pPr>
              <w:tabs>
                <w:tab w:val="num" w:pos="720"/>
              </w:tabs>
              <w:rPr>
                <w:rFonts w:cs="Arial"/>
                <w:szCs w:val="20"/>
              </w:rPr>
            </w:pPr>
            <w:r>
              <w:rPr>
                <w:rFonts w:cs="Arial"/>
                <w:szCs w:val="20"/>
              </w:rPr>
              <w:t>The claim for INV 107</w:t>
            </w:r>
            <w:r w:rsidR="00D24353">
              <w:rPr>
                <w:rFonts w:cs="Arial"/>
                <w:szCs w:val="20"/>
              </w:rPr>
              <w:t xml:space="preserve"> </w:t>
            </w:r>
            <w:r w:rsidR="00CA1C60">
              <w:rPr>
                <w:rFonts w:cs="Arial"/>
                <w:szCs w:val="20"/>
              </w:rPr>
              <w:t xml:space="preserve">on 23 June </w:t>
            </w:r>
            <w:r w:rsidR="00920905">
              <w:rPr>
                <w:rFonts w:cs="Arial"/>
                <w:szCs w:val="20"/>
              </w:rPr>
              <w:t>is overpaid</w:t>
            </w:r>
            <w:r w:rsidR="00670C11">
              <w:rPr>
                <w:rFonts w:cs="Arial"/>
                <w:szCs w:val="20"/>
              </w:rPr>
              <w:t xml:space="preserve"> (instead of $7600)</w:t>
            </w:r>
            <w:r w:rsidR="00A75AC5">
              <w:rPr>
                <w:rFonts w:cs="Arial"/>
                <w:szCs w:val="20"/>
              </w:rPr>
              <w:t xml:space="preserve"> </w:t>
            </w:r>
            <w:r w:rsidR="00595B1E">
              <w:rPr>
                <w:rFonts w:cs="Arial"/>
                <w:szCs w:val="20"/>
              </w:rPr>
              <w:t>$8000 is paid.</w:t>
            </w:r>
          </w:p>
          <w:p w14:paraId="0B2F151E" w14:textId="77777777" w:rsidR="00595B1E" w:rsidRDefault="00595B1E" w:rsidP="00227F5A">
            <w:pPr>
              <w:tabs>
                <w:tab w:val="num" w:pos="720"/>
              </w:tabs>
              <w:rPr>
                <w:rFonts w:cs="Arial"/>
                <w:szCs w:val="20"/>
              </w:rPr>
            </w:pPr>
          </w:p>
          <w:p w14:paraId="3A94AA58" w14:textId="1A5A099A" w:rsidR="00AD127C" w:rsidRPr="006D7668" w:rsidRDefault="00595B1E" w:rsidP="00511CCC">
            <w:pPr>
              <w:tabs>
                <w:tab w:val="num" w:pos="720"/>
              </w:tabs>
              <w:rPr>
                <w:rFonts w:cs="Arial"/>
                <w:szCs w:val="20"/>
              </w:rPr>
            </w:pPr>
            <w:r>
              <w:rPr>
                <w:rFonts w:cs="Arial"/>
                <w:szCs w:val="20"/>
              </w:rPr>
              <w:t>T</w:t>
            </w:r>
            <w:r w:rsidR="00AD127C">
              <w:rPr>
                <w:rFonts w:cs="Arial"/>
                <w:szCs w:val="20"/>
              </w:rPr>
              <w:t>he overpayment will be deducted from the next payment claim rather than recouping the overpaid amount.</w:t>
            </w:r>
          </w:p>
        </w:tc>
        <w:tc>
          <w:tcPr>
            <w:tcW w:w="4489" w:type="dxa"/>
          </w:tcPr>
          <w:p w14:paraId="7457B746" w14:textId="77777777" w:rsidR="00AD127C" w:rsidRDefault="00AD127C" w:rsidP="00511CCC">
            <w:pPr>
              <w:spacing w:line="259" w:lineRule="auto"/>
              <w:rPr>
                <w:rFonts w:cs="Arial"/>
                <w:szCs w:val="20"/>
              </w:rPr>
            </w:pPr>
            <w:r w:rsidRPr="007B4153">
              <w:rPr>
                <w:rFonts w:cs="Arial"/>
                <w:b/>
                <w:bCs/>
                <w:szCs w:val="20"/>
              </w:rPr>
              <w:t>Two</w:t>
            </w:r>
            <w:r>
              <w:rPr>
                <w:rFonts w:cs="Arial"/>
                <w:szCs w:val="20"/>
              </w:rPr>
              <w:t xml:space="preserve"> activities to occur</w:t>
            </w:r>
          </w:p>
          <w:p w14:paraId="641EF94E" w14:textId="77777777" w:rsidR="00AD127C" w:rsidRDefault="00AD127C" w:rsidP="00AD127C">
            <w:pPr>
              <w:numPr>
                <w:ilvl w:val="0"/>
                <w:numId w:val="19"/>
              </w:numPr>
              <w:spacing w:line="259" w:lineRule="auto"/>
              <w:rPr>
                <w:rFonts w:cs="Arial"/>
                <w:szCs w:val="20"/>
              </w:rPr>
            </w:pPr>
            <w:r w:rsidRPr="006D7668">
              <w:rPr>
                <w:rFonts w:cs="Arial"/>
                <w:szCs w:val="20"/>
              </w:rPr>
              <w:t>Locate item number 107 on 27/06/2023</w:t>
            </w:r>
          </w:p>
          <w:p w14:paraId="134F0F5D" w14:textId="77777777" w:rsidR="00AD127C" w:rsidRPr="006D7668" w:rsidRDefault="00AD127C" w:rsidP="00511CCC">
            <w:pPr>
              <w:spacing w:line="259" w:lineRule="auto"/>
              <w:ind w:left="360"/>
              <w:rPr>
                <w:rFonts w:cs="Arial"/>
                <w:szCs w:val="20"/>
              </w:rPr>
            </w:pPr>
            <w:r w:rsidRPr="006D7668">
              <w:rPr>
                <w:rFonts w:cs="Arial"/>
                <w:szCs w:val="20"/>
              </w:rPr>
              <w:t> </w:t>
            </w:r>
          </w:p>
          <w:p w14:paraId="5B0D1715" w14:textId="24F03A08" w:rsidR="00AD127C" w:rsidRDefault="00AD127C" w:rsidP="00AD127C">
            <w:pPr>
              <w:pStyle w:val="ListParagraph"/>
              <w:numPr>
                <w:ilvl w:val="0"/>
                <w:numId w:val="22"/>
              </w:numPr>
              <w:spacing w:after="0"/>
              <w:contextualSpacing/>
              <w:rPr>
                <w:rFonts w:cs="Arial"/>
                <w:szCs w:val="20"/>
              </w:rPr>
            </w:pPr>
            <w:r w:rsidRPr="007B4153">
              <w:rPr>
                <w:rFonts w:cs="Arial"/>
                <w:szCs w:val="20"/>
              </w:rPr>
              <w:t>Record the payment claim but include the retention amount in the payment</w:t>
            </w:r>
            <w:r>
              <w:rPr>
                <w:rFonts w:cs="Arial"/>
                <w:szCs w:val="20"/>
              </w:rPr>
              <w:t>.</w:t>
            </w:r>
          </w:p>
          <w:p w14:paraId="203B7897" w14:textId="77777777" w:rsidR="00AD127C" w:rsidRPr="007B4153" w:rsidRDefault="00AD127C" w:rsidP="00511CCC">
            <w:pPr>
              <w:pStyle w:val="ListParagraph"/>
              <w:ind w:left="360"/>
              <w:rPr>
                <w:rFonts w:cs="Arial"/>
                <w:szCs w:val="20"/>
              </w:rPr>
            </w:pPr>
            <w:r w:rsidRPr="007B4153">
              <w:rPr>
                <w:rFonts w:cs="Arial"/>
                <w:szCs w:val="20"/>
              </w:rPr>
              <w:t> </w:t>
            </w:r>
          </w:p>
          <w:p w14:paraId="34C1B175" w14:textId="13FFCD4C" w:rsidR="00AD127C" w:rsidRPr="00983C0D" w:rsidRDefault="00AD127C" w:rsidP="00AD127C">
            <w:pPr>
              <w:pStyle w:val="ListParagraph"/>
              <w:numPr>
                <w:ilvl w:val="0"/>
                <w:numId w:val="22"/>
              </w:numPr>
              <w:spacing w:after="0"/>
              <w:contextualSpacing/>
              <w:rPr>
                <w:rFonts w:cs="Arial"/>
                <w:szCs w:val="20"/>
              </w:rPr>
            </w:pPr>
            <w:r w:rsidRPr="00983C0D">
              <w:rPr>
                <w:rFonts w:cs="Arial"/>
                <w:szCs w:val="20"/>
              </w:rPr>
              <w:t>Withhold the correct retention amount.  </w:t>
            </w:r>
          </w:p>
          <w:p w14:paraId="05C1A528" w14:textId="77777777" w:rsidR="00AD127C" w:rsidRDefault="00AD127C" w:rsidP="00511CCC">
            <w:pPr>
              <w:spacing w:line="259" w:lineRule="auto"/>
              <w:ind w:left="720"/>
              <w:rPr>
                <w:rFonts w:cs="Arial"/>
                <w:szCs w:val="20"/>
              </w:rPr>
            </w:pPr>
          </w:p>
          <w:p w14:paraId="70E9A63A" w14:textId="77777777" w:rsidR="00AD127C" w:rsidRPr="007B4153" w:rsidRDefault="00AD127C" w:rsidP="00AD127C">
            <w:pPr>
              <w:pStyle w:val="ListParagraph"/>
              <w:numPr>
                <w:ilvl w:val="0"/>
                <w:numId w:val="19"/>
              </w:numPr>
              <w:spacing w:after="0"/>
              <w:contextualSpacing/>
              <w:rPr>
                <w:rFonts w:cs="Arial"/>
                <w:szCs w:val="20"/>
              </w:rPr>
            </w:pPr>
            <w:r w:rsidRPr="007B4153">
              <w:rPr>
                <w:rFonts w:cs="Arial"/>
                <w:szCs w:val="20"/>
              </w:rPr>
              <w:t>Locate item number 108 on 23/07/2023 </w:t>
            </w:r>
          </w:p>
          <w:p w14:paraId="4E9AEFD6" w14:textId="77777777" w:rsidR="00AD127C" w:rsidRDefault="00AD127C" w:rsidP="00511CCC">
            <w:pPr>
              <w:pStyle w:val="ListParagraph"/>
              <w:ind w:left="360"/>
              <w:rPr>
                <w:rFonts w:cs="Arial"/>
                <w:szCs w:val="20"/>
              </w:rPr>
            </w:pPr>
          </w:p>
          <w:p w14:paraId="28EFCCD2" w14:textId="35D7D057" w:rsidR="00AD127C" w:rsidRPr="007B4153" w:rsidRDefault="00AD127C" w:rsidP="00AD127C">
            <w:pPr>
              <w:pStyle w:val="ListParagraph"/>
              <w:numPr>
                <w:ilvl w:val="0"/>
                <w:numId w:val="23"/>
              </w:numPr>
              <w:spacing w:after="0"/>
              <w:contextualSpacing/>
              <w:rPr>
                <w:rFonts w:cs="Arial"/>
                <w:szCs w:val="20"/>
              </w:rPr>
            </w:pPr>
            <w:r w:rsidRPr="007B4153">
              <w:rPr>
                <w:rFonts w:cs="Arial"/>
                <w:szCs w:val="20"/>
              </w:rPr>
              <w:t xml:space="preserve">Pay the payment claim but </w:t>
            </w:r>
            <w:r w:rsidR="00C8709C">
              <w:rPr>
                <w:rFonts w:cs="Arial"/>
                <w:szCs w:val="20"/>
              </w:rPr>
              <w:t>reduce the amount to account for</w:t>
            </w:r>
            <w:r w:rsidRPr="007B4153">
              <w:rPr>
                <w:rFonts w:cs="Arial"/>
                <w:szCs w:val="20"/>
              </w:rPr>
              <w:t xml:space="preserve"> the overpayment amount from INV 107. </w:t>
            </w:r>
          </w:p>
          <w:p w14:paraId="1291533B" w14:textId="77777777" w:rsidR="00AD127C" w:rsidRDefault="00AD127C" w:rsidP="00511CCC">
            <w:pPr>
              <w:pStyle w:val="ListParagraph"/>
              <w:ind w:left="360"/>
              <w:rPr>
                <w:rFonts w:cs="Arial"/>
                <w:szCs w:val="20"/>
              </w:rPr>
            </w:pPr>
          </w:p>
          <w:p w14:paraId="6C32C816" w14:textId="77777777" w:rsidR="00AD127C" w:rsidRPr="007B4153" w:rsidRDefault="00AD127C" w:rsidP="00AD127C">
            <w:pPr>
              <w:pStyle w:val="ListParagraph"/>
              <w:numPr>
                <w:ilvl w:val="0"/>
                <w:numId w:val="23"/>
              </w:numPr>
              <w:spacing w:after="0"/>
              <w:contextualSpacing/>
              <w:rPr>
                <w:rFonts w:cs="Arial"/>
                <w:szCs w:val="20"/>
              </w:rPr>
            </w:pPr>
            <w:r w:rsidRPr="007B4153">
              <w:rPr>
                <w:rFonts w:cs="Arial"/>
                <w:szCs w:val="20"/>
              </w:rPr>
              <w:t>Withhold the correct retention amount. </w:t>
            </w:r>
          </w:p>
        </w:tc>
      </w:tr>
      <w:tr w:rsidR="00AD127C" w:rsidRPr="006D7668" w14:paraId="320CF603" w14:textId="77777777" w:rsidTr="00511CCC">
        <w:tc>
          <w:tcPr>
            <w:tcW w:w="4489" w:type="dxa"/>
          </w:tcPr>
          <w:p w14:paraId="023CB19B" w14:textId="77777777" w:rsidR="00AD127C" w:rsidRPr="007B4153" w:rsidRDefault="00AD127C" w:rsidP="00AD127C">
            <w:pPr>
              <w:numPr>
                <w:ilvl w:val="0"/>
                <w:numId w:val="20"/>
              </w:numPr>
              <w:spacing w:after="160" w:line="259" w:lineRule="auto"/>
              <w:rPr>
                <w:rFonts w:cs="Arial"/>
                <w:szCs w:val="20"/>
                <w:u w:val="single"/>
              </w:rPr>
            </w:pPr>
            <w:r w:rsidRPr="007B4153">
              <w:rPr>
                <w:rFonts w:cs="Arial"/>
                <w:szCs w:val="20"/>
                <w:u w:val="single"/>
              </w:rPr>
              <w:t xml:space="preserve">Adjudication </w:t>
            </w:r>
          </w:p>
          <w:p w14:paraId="6D7638FC" w14:textId="77777777" w:rsidR="00AD127C" w:rsidRPr="006D7668" w:rsidRDefault="00AD127C" w:rsidP="00511CCC">
            <w:pPr>
              <w:spacing w:after="160" w:line="259" w:lineRule="auto"/>
              <w:ind w:left="360"/>
              <w:rPr>
                <w:rFonts w:cs="Arial"/>
                <w:szCs w:val="20"/>
              </w:rPr>
            </w:pPr>
            <w:r>
              <w:rPr>
                <w:rFonts w:cs="Arial"/>
                <w:szCs w:val="20"/>
              </w:rPr>
              <w:t>This scenario requires to you d</w:t>
            </w:r>
            <w:r w:rsidRPr="006D7668">
              <w:rPr>
                <w:rFonts w:cs="Arial"/>
                <w:szCs w:val="20"/>
              </w:rPr>
              <w:t>emonstrate how the trust records manage an adjudication decision</w:t>
            </w:r>
            <w:r>
              <w:rPr>
                <w:rFonts w:cs="Arial"/>
                <w:szCs w:val="20"/>
              </w:rPr>
              <w:t xml:space="preserve">. </w:t>
            </w:r>
            <w:r w:rsidRPr="006D7668">
              <w:rPr>
                <w:rFonts w:cs="Arial"/>
                <w:szCs w:val="20"/>
              </w:rPr>
              <w:t xml:space="preserve"> </w:t>
            </w:r>
          </w:p>
          <w:p w14:paraId="6B7505CC" w14:textId="77777777" w:rsidR="00AD127C" w:rsidRPr="006D7668" w:rsidRDefault="00AD127C" w:rsidP="00511CCC">
            <w:pPr>
              <w:tabs>
                <w:tab w:val="num" w:pos="720"/>
              </w:tabs>
              <w:rPr>
                <w:rFonts w:cs="Arial"/>
                <w:szCs w:val="20"/>
              </w:rPr>
            </w:pPr>
          </w:p>
        </w:tc>
        <w:tc>
          <w:tcPr>
            <w:tcW w:w="4489" w:type="dxa"/>
          </w:tcPr>
          <w:p w14:paraId="036C4365" w14:textId="77777777" w:rsidR="00AD127C" w:rsidRDefault="00AD127C" w:rsidP="00511CCC">
            <w:pPr>
              <w:spacing w:after="160" w:line="259" w:lineRule="auto"/>
              <w:rPr>
                <w:rFonts w:cs="Arial"/>
                <w:szCs w:val="20"/>
              </w:rPr>
            </w:pPr>
            <w:r>
              <w:rPr>
                <w:rFonts w:cs="Arial"/>
                <w:szCs w:val="20"/>
              </w:rPr>
              <w:t>There may be situations when a trustee is disputing a payment claim and t</w:t>
            </w:r>
            <w:r w:rsidRPr="006D7668">
              <w:rPr>
                <w:rFonts w:cs="Arial"/>
                <w:szCs w:val="20"/>
              </w:rPr>
              <w:t xml:space="preserve">he full </w:t>
            </w:r>
            <w:r>
              <w:rPr>
                <w:rFonts w:cs="Arial"/>
                <w:szCs w:val="20"/>
              </w:rPr>
              <w:t xml:space="preserve">claimed </w:t>
            </w:r>
            <w:r w:rsidRPr="006D7668">
              <w:rPr>
                <w:rFonts w:cs="Arial"/>
                <w:szCs w:val="20"/>
              </w:rPr>
              <w:t>amount is not paid</w:t>
            </w:r>
            <w:r>
              <w:rPr>
                <w:rFonts w:cs="Arial"/>
                <w:szCs w:val="20"/>
              </w:rPr>
              <w:t>.</w:t>
            </w:r>
            <w:r w:rsidRPr="006D7668">
              <w:rPr>
                <w:rFonts w:cs="Arial"/>
                <w:szCs w:val="20"/>
              </w:rPr>
              <w:t xml:space="preserve"> </w:t>
            </w:r>
            <w:r>
              <w:rPr>
                <w:rFonts w:cs="Arial"/>
                <w:szCs w:val="20"/>
              </w:rPr>
              <w:t>A dispute</w:t>
            </w:r>
            <w:r w:rsidRPr="006D7668">
              <w:rPr>
                <w:rFonts w:cs="Arial"/>
                <w:szCs w:val="20"/>
              </w:rPr>
              <w:t xml:space="preserve"> </w:t>
            </w:r>
            <w:r>
              <w:rPr>
                <w:rFonts w:cs="Arial"/>
                <w:szCs w:val="20"/>
              </w:rPr>
              <w:t xml:space="preserve">may be raised which </w:t>
            </w:r>
            <w:r w:rsidRPr="006D7668">
              <w:rPr>
                <w:rFonts w:cs="Arial"/>
                <w:szCs w:val="20"/>
              </w:rPr>
              <w:t xml:space="preserve">goes </w:t>
            </w:r>
            <w:r>
              <w:rPr>
                <w:rFonts w:cs="Arial"/>
                <w:szCs w:val="20"/>
              </w:rPr>
              <w:t>through</w:t>
            </w:r>
            <w:r w:rsidRPr="006D7668">
              <w:rPr>
                <w:rFonts w:cs="Arial"/>
                <w:szCs w:val="20"/>
              </w:rPr>
              <w:t xml:space="preserve"> adjudication</w:t>
            </w:r>
            <w:r>
              <w:rPr>
                <w:rFonts w:cs="Arial"/>
                <w:szCs w:val="20"/>
              </w:rPr>
              <w:t xml:space="preserve">. </w:t>
            </w:r>
          </w:p>
          <w:p w14:paraId="184B54C3" w14:textId="6EDD7AF0" w:rsidR="00AF5BC4" w:rsidRDefault="00981C4A" w:rsidP="00511CCC">
            <w:pPr>
              <w:spacing w:after="160" w:line="259" w:lineRule="auto"/>
              <w:rPr>
                <w:rFonts w:cs="Arial"/>
                <w:szCs w:val="20"/>
              </w:rPr>
            </w:pPr>
            <w:r>
              <w:rPr>
                <w:rFonts w:cs="Arial"/>
                <w:szCs w:val="20"/>
              </w:rPr>
              <w:t>The claim for INV</w:t>
            </w:r>
            <w:r w:rsidR="00B63861">
              <w:rPr>
                <w:rFonts w:cs="Arial"/>
                <w:szCs w:val="20"/>
              </w:rPr>
              <w:t xml:space="preserve"> </w:t>
            </w:r>
            <w:r>
              <w:rPr>
                <w:rFonts w:cs="Arial"/>
                <w:szCs w:val="20"/>
              </w:rPr>
              <w:t xml:space="preserve">349 on 25 August for $72,000 is disputed by the trustee. A payment schedule is issued for $36,000 and this is what is paid to </w:t>
            </w:r>
            <w:r w:rsidR="00A75C37">
              <w:rPr>
                <w:rFonts w:cs="Arial"/>
                <w:i/>
                <w:iCs/>
                <w:szCs w:val="20"/>
              </w:rPr>
              <w:t xml:space="preserve">Strokes Painting </w:t>
            </w:r>
            <w:r w:rsidR="00A75C37">
              <w:rPr>
                <w:rFonts w:cs="Arial"/>
                <w:szCs w:val="20"/>
              </w:rPr>
              <w:t>on 29 September.</w:t>
            </w:r>
          </w:p>
          <w:p w14:paraId="0B9B2CCA" w14:textId="5FF46E29" w:rsidR="00B947D8" w:rsidRPr="00B947D8" w:rsidRDefault="00B947D8" w:rsidP="00511CCC">
            <w:pPr>
              <w:spacing w:after="160" w:line="259" w:lineRule="auto"/>
              <w:rPr>
                <w:rFonts w:cs="Arial"/>
                <w:i/>
                <w:iCs/>
                <w:szCs w:val="20"/>
              </w:rPr>
            </w:pPr>
            <w:r>
              <w:rPr>
                <w:rFonts w:cs="Arial"/>
                <w:i/>
                <w:iCs/>
                <w:szCs w:val="20"/>
              </w:rPr>
              <w:t>Strokes Painting</w:t>
            </w:r>
            <w:r>
              <w:rPr>
                <w:rFonts w:cs="Arial"/>
                <w:szCs w:val="20"/>
              </w:rPr>
              <w:t xml:space="preserve"> seeks an adjudicati</w:t>
            </w:r>
            <w:r w:rsidR="00DE553B">
              <w:rPr>
                <w:rFonts w:cs="Arial"/>
                <w:szCs w:val="20"/>
              </w:rPr>
              <w:t xml:space="preserve">on </w:t>
            </w:r>
            <w:r w:rsidR="00577D74">
              <w:rPr>
                <w:rFonts w:cs="Arial"/>
                <w:szCs w:val="20"/>
              </w:rPr>
              <w:t>decision</w:t>
            </w:r>
            <w:r w:rsidR="00DE553B">
              <w:rPr>
                <w:rFonts w:cs="Arial"/>
                <w:szCs w:val="20"/>
              </w:rPr>
              <w:t xml:space="preserve"> of the disputed amount and is successful meaning the trustee must pay them the </w:t>
            </w:r>
            <w:r w:rsidR="00D612A0">
              <w:rPr>
                <w:rFonts w:cs="Arial"/>
                <w:szCs w:val="20"/>
              </w:rPr>
              <w:t>outstanding $36,000</w:t>
            </w:r>
            <w:r w:rsidR="00D034E2">
              <w:rPr>
                <w:rFonts w:cs="Arial"/>
                <w:szCs w:val="20"/>
              </w:rPr>
              <w:t xml:space="preserve"> on </w:t>
            </w:r>
            <w:r w:rsidR="00517ABE">
              <w:rPr>
                <w:rFonts w:cs="Arial"/>
                <w:szCs w:val="20"/>
              </w:rPr>
              <w:t>2</w:t>
            </w:r>
            <w:r w:rsidR="00B01EC5">
              <w:rPr>
                <w:rFonts w:cs="Arial"/>
                <w:szCs w:val="20"/>
              </w:rPr>
              <w:t>6</w:t>
            </w:r>
            <w:r w:rsidR="00227F5A">
              <w:rPr>
                <w:rFonts w:cs="Arial"/>
                <w:szCs w:val="20"/>
              </w:rPr>
              <w:t xml:space="preserve"> October (before the due date</w:t>
            </w:r>
            <w:r w:rsidR="005D7FF6">
              <w:rPr>
                <w:rFonts w:cs="Arial"/>
                <w:szCs w:val="20"/>
              </w:rPr>
              <w:t xml:space="preserve"> of 27 October</w:t>
            </w:r>
            <w:r w:rsidR="00227F5A">
              <w:rPr>
                <w:rFonts w:cs="Arial"/>
                <w:szCs w:val="20"/>
              </w:rPr>
              <w:t>).</w:t>
            </w:r>
          </w:p>
          <w:p w14:paraId="6B623CE6" w14:textId="77777777" w:rsidR="00AD127C" w:rsidRDefault="00AD127C" w:rsidP="00511CCC">
            <w:pPr>
              <w:spacing w:after="160" w:line="259" w:lineRule="auto"/>
              <w:rPr>
                <w:rFonts w:cs="Arial"/>
                <w:szCs w:val="20"/>
              </w:rPr>
            </w:pPr>
            <w:r>
              <w:rPr>
                <w:rFonts w:cs="Arial"/>
                <w:szCs w:val="20"/>
              </w:rPr>
              <w:lastRenderedPageBreak/>
              <w:t>In this scenario, t</w:t>
            </w:r>
            <w:r w:rsidRPr="006D7668">
              <w:rPr>
                <w:rFonts w:cs="Arial"/>
                <w:szCs w:val="20"/>
              </w:rPr>
              <w:t xml:space="preserve">he outcome is that the full payment </w:t>
            </w:r>
            <w:r>
              <w:rPr>
                <w:rFonts w:cs="Arial"/>
                <w:szCs w:val="20"/>
              </w:rPr>
              <w:t xml:space="preserve">for the original claim </w:t>
            </w:r>
            <w:r w:rsidRPr="006D7668">
              <w:rPr>
                <w:rFonts w:cs="Arial"/>
                <w:szCs w:val="20"/>
              </w:rPr>
              <w:t>must be made</w:t>
            </w:r>
            <w:r>
              <w:rPr>
                <w:rFonts w:cs="Arial"/>
                <w:szCs w:val="20"/>
              </w:rPr>
              <w:t>.</w:t>
            </w:r>
            <w:r w:rsidRPr="006D7668">
              <w:rPr>
                <w:rFonts w:cs="Arial"/>
                <w:szCs w:val="20"/>
              </w:rPr>
              <w:t xml:space="preserve"> </w:t>
            </w:r>
          </w:p>
          <w:p w14:paraId="32C74123" w14:textId="77777777" w:rsidR="00AD127C" w:rsidRPr="006D7668" w:rsidRDefault="00AD127C" w:rsidP="00511CCC">
            <w:pPr>
              <w:tabs>
                <w:tab w:val="num" w:pos="720"/>
              </w:tabs>
              <w:rPr>
                <w:rFonts w:cs="Arial"/>
                <w:szCs w:val="20"/>
              </w:rPr>
            </w:pPr>
            <w:r>
              <w:rPr>
                <w:rFonts w:cs="Arial"/>
                <w:szCs w:val="20"/>
              </w:rPr>
              <w:t>The BIF Act states</w:t>
            </w:r>
            <w:r w:rsidRPr="006D7668">
              <w:rPr>
                <w:rFonts w:cs="Arial"/>
                <w:szCs w:val="20"/>
              </w:rPr>
              <w:t xml:space="preserve"> a trustee must pay a subcontractor an adjudicated amount for </w:t>
            </w:r>
            <w:r>
              <w:rPr>
                <w:rFonts w:cs="Arial"/>
                <w:szCs w:val="20"/>
              </w:rPr>
              <w:t>disputed progress payment relating to the contract (s</w:t>
            </w:r>
            <w:r w:rsidRPr="006D7668">
              <w:rPr>
                <w:rFonts w:cs="Arial"/>
                <w:szCs w:val="20"/>
              </w:rPr>
              <w:t>19 (1) (c)</w:t>
            </w:r>
            <w:r>
              <w:rPr>
                <w:rFonts w:cs="Arial"/>
                <w:szCs w:val="20"/>
              </w:rPr>
              <w:t>)</w:t>
            </w:r>
            <w:r w:rsidRPr="006D7668">
              <w:rPr>
                <w:rFonts w:cs="Arial"/>
                <w:szCs w:val="20"/>
              </w:rPr>
              <w:t> </w:t>
            </w:r>
          </w:p>
        </w:tc>
        <w:tc>
          <w:tcPr>
            <w:tcW w:w="4489" w:type="dxa"/>
          </w:tcPr>
          <w:p w14:paraId="211A9FAD" w14:textId="3A497382" w:rsidR="00AD127C" w:rsidRDefault="00AD127C" w:rsidP="00AD127C">
            <w:pPr>
              <w:pStyle w:val="ListParagraph"/>
              <w:numPr>
                <w:ilvl w:val="0"/>
                <w:numId w:val="24"/>
              </w:numPr>
              <w:spacing w:after="0"/>
              <w:contextualSpacing/>
              <w:rPr>
                <w:rFonts w:cs="Arial"/>
                <w:szCs w:val="20"/>
              </w:rPr>
            </w:pPr>
            <w:r w:rsidRPr="00224CDB">
              <w:rPr>
                <w:rFonts w:cs="Arial"/>
                <w:szCs w:val="20"/>
              </w:rPr>
              <w:lastRenderedPageBreak/>
              <w:t>Locate item number 349</w:t>
            </w:r>
            <w:r w:rsidR="004A3EB7">
              <w:rPr>
                <w:rFonts w:cs="Arial"/>
                <w:szCs w:val="20"/>
              </w:rPr>
              <w:t>A</w:t>
            </w:r>
            <w:r w:rsidRPr="00224CDB">
              <w:rPr>
                <w:rFonts w:cs="Arial"/>
                <w:szCs w:val="20"/>
              </w:rPr>
              <w:t xml:space="preserve"> on 2</w:t>
            </w:r>
            <w:r w:rsidR="005500C4">
              <w:rPr>
                <w:rFonts w:cs="Arial"/>
                <w:szCs w:val="20"/>
              </w:rPr>
              <w:t>0</w:t>
            </w:r>
            <w:r w:rsidRPr="00224CDB">
              <w:rPr>
                <w:rFonts w:cs="Arial"/>
                <w:szCs w:val="20"/>
              </w:rPr>
              <w:t>/08/2023 </w:t>
            </w:r>
          </w:p>
          <w:p w14:paraId="156C8006" w14:textId="77777777" w:rsidR="00AD127C" w:rsidRDefault="00AD127C" w:rsidP="00511CCC">
            <w:pPr>
              <w:pStyle w:val="ListParagraph"/>
              <w:ind w:left="360"/>
              <w:rPr>
                <w:rFonts w:cs="Arial"/>
                <w:szCs w:val="20"/>
              </w:rPr>
            </w:pPr>
          </w:p>
          <w:p w14:paraId="7E78274A" w14:textId="7EC8CA13" w:rsidR="00AD127C" w:rsidRDefault="00AD127C" w:rsidP="00AD127C">
            <w:pPr>
              <w:pStyle w:val="ListParagraph"/>
              <w:numPr>
                <w:ilvl w:val="0"/>
                <w:numId w:val="24"/>
              </w:numPr>
              <w:spacing w:after="0"/>
              <w:contextualSpacing/>
              <w:rPr>
                <w:rFonts w:cs="Arial"/>
                <w:szCs w:val="20"/>
              </w:rPr>
            </w:pPr>
            <w:r w:rsidRPr="00224CDB">
              <w:rPr>
                <w:rFonts w:cs="Arial"/>
                <w:szCs w:val="20"/>
              </w:rPr>
              <w:t xml:space="preserve">Record the </w:t>
            </w:r>
            <w:r w:rsidR="007F5E24">
              <w:rPr>
                <w:rFonts w:cs="Arial"/>
                <w:szCs w:val="20"/>
              </w:rPr>
              <w:t xml:space="preserve">adjudication </w:t>
            </w:r>
            <w:r w:rsidR="00F60EE9">
              <w:rPr>
                <w:rFonts w:cs="Arial"/>
                <w:szCs w:val="20"/>
              </w:rPr>
              <w:t>claim</w:t>
            </w:r>
            <w:r w:rsidRPr="00224CDB">
              <w:rPr>
                <w:rFonts w:cs="Arial"/>
                <w:szCs w:val="20"/>
              </w:rPr>
              <w:t xml:space="preserve"> in the trust ledger accounts </w:t>
            </w:r>
            <w:r w:rsidR="00F30CD6">
              <w:rPr>
                <w:rFonts w:cs="Arial"/>
                <w:szCs w:val="20"/>
              </w:rPr>
              <w:t>using the I</w:t>
            </w:r>
            <w:r w:rsidR="007F5E24">
              <w:rPr>
                <w:rFonts w:cs="Arial"/>
                <w:szCs w:val="20"/>
              </w:rPr>
              <w:t>nvoice</w:t>
            </w:r>
            <w:r w:rsidR="00964726">
              <w:rPr>
                <w:rFonts w:cs="Arial"/>
                <w:szCs w:val="20"/>
              </w:rPr>
              <w:t xml:space="preserve"> number 349A</w:t>
            </w:r>
          </w:p>
          <w:p w14:paraId="62883C2A" w14:textId="77777777" w:rsidR="00AD127C" w:rsidRPr="00224CDB" w:rsidRDefault="00AD127C" w:rsidP="00511CCC">
            <w:pPr>
              <w:pStyle w:val="ListParagraph"/>
              <w:rPr>
                <w:rFonts w:cs="Arial"/>
                <w:szCs w:val="20"/>
              </w:rPr>
            </w:pPr>
          </w:p>
          <w:p w14:paraId="1F7901E2" w14:textId="77777777" w:rsidR="00AD127C" w:rsidRPr="00224CDB" w:rsidRDefault="00AD127C" w:rsidP="00AD127C">
            <w:pPr>
              <w:pStyle w:val="ListParagraph"/>
              <w:numPr>
                <w:ilvl w:val="0"/>
                <w:numId w:val="24"/>
              </w:numPr>
              <w:spacing w:after="0"/>
              <w:contextualSpacing/>
              <w:rPr>
                <w:rFonts w:cs="Arial"/>
                <w:szCs w:val="20"/>
              </w:rPr>
            </w:pPr>
            <w:r w:rsidRPr="00224CDB">
              <w:rPr>
                <w:rFonts w:cs="Arial"/>
                <w:szCs w:val="20"/>
              </w:rPr>
              <w:t>Record the retention amount in the retention trust ledger accounts </w:t>
            </w:r>
          </w:p>
          <w:p w14:paraId="004A00CA" w14:textId="77777777" w:rsidR="00AD127C" w:rsidRPr="006D7668" w:rsidRDefault="00AD127C" w:rsidP="00511CCC">
            <w:pPr>
              <w:tabs>
                <w:tab w:val="num" w:pos="720"/>
              </w:tabs>
              <w:rPr>
                <w:rFonts w:cs="Arial"/>
                <w:szCs w:val="20"/>
              </w:rPr>
            </w:pPr>
          </w:p>
        </w:tc>
      </w:tr>
      <w:tr w:rsidR="00AD127C" w:rsidRPr="006D7668" w14:paraId="7FFC1CBE" w14:textId="77777777" w:rsidTr="00511CCC">
        <w:tc>
          <w:tcPr>
            <w:tcW w:w="4489" w:type="dxa"/>
          </w:tcPr>
          <w:p w14:paraId="3646A683" w14:textId="77777777" w:rsidR="00AD127C" w:rsidRPr="000F503F" w:rsidRDefault="00AD127C" w:rsidP="00AD127C">
            <w:pPr>
              <w:numPr>
                <w:ilvl w:val="0"/>
                <w:numId w:val="20"/>
              </w:numPr>
              <w:spacing w:after="160" w:line="259" w:lineRule="auto"/>
              <w:rPr>
                <w:rFonts w:cs="Arial"/>
                <w:szCs w:val="20"/>
                <w:u w:val="single"/>
              </w:rPr>
            </w:pPr>
            <w:r w:rsidRPr="000F503F">
              <w:rPr>
                <w:rFonts w:cs="Arial"/>
                <w:szCs w:val="20"/>
                <w:u w:val="single"/>
              </w:rPr>
              <w:t>Revision</w:t>
            </w:r>
          </w:p>
          <w:p w14:paraId="4F6EB426" w14:textId="77777777" w:rsidR="00AD127C" w:rsidRPr="006D7668" w:rsidRDefault="00AD127C" w:rsidP="00511CCC">
            <w:pPr>
              <w:spacing w:after="160" w:line="259" w:lineRule="auto"/>
              <w:ind w:left="360"/>
              <w:rPr>
                <w:rFonts w:cs="Arial"/>
                <w:szCs w:val="20"/>
              </w:rPr>
            </w:pPr>
            <w:r>
              <w:rPr>
                <w:rFonts w:cs="Arial"/>
                <w:szCs w:val="20"/>
              </w:rPr>
              <w:t>This scenario requires you to d</w:t>
            </w:r>
            <w:r w:rsidRPr="006D7668">
              <w:rPr>
                <w:rFonts w:cs="Arial"/>
                <w:szCs w:val="20"/>
              </w:rPr>
              <w:t>emonstrate how a revision to an entry in a trust ledger is managed. </w:t>
            </w:r>
          </w:p>
        </w:tc>
        <w:tc>
          <w:tcPr>
            <w:tcW w:w="4489" w:type="dxa"/>
          </w:tcPr>
          <w:p w14:paraId="6501F75C" w14:textId="77777777" w:rsidR="00AD127C" w:rsidRDefault="00AD127C" w:rsidP="00511CCC">
            <w:pPr>
              <w:spacing w:after="160" w:line="259" w:lineRule="auto"/>
              <w:rPr>
                <w:rFonts w:cs="Arial"/>
                <w:szCs w:val="20"/>
              </w:rPr>
            </w:pPr>
            <w:r w:rsidRPr="006D7668">
              <w:rPr>
                <w:rFonts w:cs="Arial"/>
                <w:szCs w:val="20"/>
              </w:rPr>
              <w:t xml:space="preserve">Trustee J O’Connor enters a payment claim from subcontractor </w:t>
            </w:r>
            <w:r w:rsidRPr="006D7668">
              <w:rPr>
                <w:rFonts w:cs="Arial"/>
                <w:i/>
                <w:iCs/>
                <w:szCs w:val="20"/>
              </w:rPr>
              <w:t>Can’t Hurt Steel</w:t>
            </w:r>
            <w:r w:rsidRPr="006D7668">
              <w:rPr>
                <w:rFonts w:cs="Arial"/>
                <w:szCs w:val="20"/>
              </w:rPr>
              <w:t xml:space="preserve"> as $81,500 instead of $815,000. This is then posted to the beneficiary ledger account. </w:t>
            </w:r>
          </w:p>
          <w:p w14:paraId="177B714C" w14:textId="77777777" w:rsidR="00AD127C" w:rsidRPr="006D7668" w:rsidRDefault="00AD127C" w:rsidP="00511CCC">
            <w:pPr>
              <w:spacing w:after="160" w:line="259" w:lineRule="auto"/>
              <w:rPr>
                <w:rFonts w:cs="Arial"/>
                <w:szCs w:val="20"/>
              </w:rPr>
            </w:pPr>
            <w:r w:rsidRPr="006D7668">
              <w:rPr>
                <w:rFonts w:cs="Arial"/>
                <w:szCs w:val="20"/>
              </w:rPr>
              <w:t>Recognising the error, a revision is made to adjust the payment to the correct amount of $815,000 </w:t>
            </w:r>
          </w:p>
        </w:tc>
        <w:tc>
          <w:tcPr>
            <w:tcW w:w="4489" w:type="dxa"/>
          </w:tcPr>
          <w:p w14:paraId="75B62129" w14:textId="77777777" w:rsidR="00AD127C" w:rsidRPr="000F503F" w:rsidRDefault="00AD127C" w:rsidP="00AD127C">
            <w:pPr>
              <w:pStyle w:val="ListParagraph"/>
              <w:numPr>
                <w:ilvl w:val="0"/>
                <w:numId w:val="25"/>
              </w:numPr>
              <w:spacing w:after="0"/>
              <w:contextualSpacing/>
              <w:rPr>
                <w:rFonts w:cs="Arial"/>
                <w:szCs w:val="20"/>
              </w:rPr>
            </w:pPr>
            <w:r w:rsidRPr="000F503F">
              <w:rPr>
                <w:rFonts w:cs="Arial"/>
                <w:szCs w:val="20"/>
              </w:rPr>
              <w:t>Locate item number 5853 on 23/04/2023 </w:t>
            </w:r>
          </w:p>
          <w:p w14:paraId="672316B5" w14:textId="77777777" w:rsidR="00AD127C" w:rsidRDefault="00AD127C" w:rsidP="00511CCC">
            <w:pPr>
              <w:spacing w:line="259" w:lineRule="auto"/>
              <w:ind w:left="360"/>
              <w:rPr>
                <w:rFonts w:cs="Arial"/>
                <w:szCs w:val="20"/>
              </w:rPr>
            </w:pPr>
          </w:p>
          <w:p w14:paraId="482AFE7C" w14:textId="77777777" w:rsidR="00AD127C" w:rsidRPr="000F503F" w:rsidRDefault="00AD127C" w:rsidP="00AD127C">
            <w:pPr>
              <w:numPr>
                <w:ilvl w:val="0"/>
                <w:numId w:val="25"/>
              </w:numPr>
              <w:spacing w:line="259" w:lineRule="auto"/>
              <w:rPr>
                <w:rFonts w:cs="Arial"/>
                <w:szCs w:val="20"/>
              </w:rPr>
            </w:pPr>
            <w:r w:rsidRPr="000F503F">
              <w:rPr>
                <w:rFonts w:cs="Arial"/>
                <w:szCs w:val="20"/>
              </w:rPr>
              <w:t>Record the payment claim as per the dataset except enter the claimed amount as $81,500. </w:t>
            </w:r>
          </w:p>
          <w:p w14:paraId="3471C7FE" w14:textId="77777777" w:rsidR="00AD127C" w:rsidRDefault="00AD127C" w:rsidP="00511CCC">
            <w:pPr>
              <w:spacing w:line="259" w:lineRule="auto"/>
              <w:ind w:left="360"/>
              <w:rPr>
                <w:rFonts w:cs="Arial"/>
                <w:szCs w:val="20"/>
              </w:rPr>
            </w:pPr>
          </w:p>
          <w:p w14:paraId="0C123929" w14:textId="77777777" w:rsidR="00AD127C" w:rsidRDefault="00AD127C" w:rsidP="00AD127C">
            <w:pPr>
              <w:numPr>
                <w:ilvl w:val="0"/>
                <w:numId w:val="25"/>
              </w:numPr>
              <w:spacing w:line="259" w:lineRule="auto"/>
              <w:rPr>
                <w:rFonts w:cs="Arial"/>
                <w:szCs w:val="20"/>
              </w:rPr>
            </w:pPr>
            <w:r w:rsidRPr="006D7668">
              <w:rPr>
                <w:rFonts w:cs="Arial"/>
                <w:szCs w:val="20"/>
              </w:rPr>
              <w:t>Post the claim for payment to the beneficiary ledger account. </w:t>
            </w:r>
          </w:p>
          <w:p w14:paraId="3227A439" w14:textId="77777777" w:rsidR="00AD127C" w:rsidRPr="000F503F" w:rsidRDefault="00AD127C" w:rsidP="00511CCC">
            <w:pPr>
              <w:spacing w:line="259" w:lineRule="auto"/>
              <w:rPr>
                <w:rFonts w:cs="Arial"/>
                <w:szCs w:val="20"/>
              </w:rPr>
            </w:pPr>
          </w:p>
          <w:p w14:paraId="35D3FFBD" w14:textId="77777777" w:rsidR="00AD127C" w:rsidRPr="006D7668" w:rsidRDefault="00AD127C" w:rsidP="00AD127C">
            <w:pPr>
              <w:numPr>
                <w:ilvl w:val="0"/>
                <w:numId w:val="25"/>
              </w:numPr>
              <w:spacing w:after="160" w:line="259" w:lineRule="auto"/>
              <w:rPr>
                <w:rFonts w:cs="Arial"/>
                <w:szCs w:val="20"/>
              </w:rPr>
            </w:pPr>
            <w:r w:rsidRPr="006D7668">
              <w:rPr>
                <w:rFonts w:cs="Arial"/>
                <w:szCs w:val="20"/>
              </w:rPr>
              <w:t>Revise the amount claimed to increase the beneficial interest be the correct amount of $815,000 on 24/06/2023 </w:t>
            </w:r>
          </w:p>
          <w:p w14:paraId="2106D81E" w14:textId="77777777" w:rsidR="00AD127C" w:rsidRPr="000F503F" w:rsidRDefault="00AD127C" w:rsidP="00511CCC">
            <w:pPr>
              <w:rPr>
                <w:rFonts w:cs="Arial"/>
                <w:szCs w:val="20"/>
                <w:u w:val="single"/>
              </w:rPr>
            </w:pPr>
            <w:r w:rsidRPr="000F503F">
              <w:rPr>
                <w:rFonts w:cs="Arial"/>
                <w:szCs w:val="20"/>
                <w:u w:val="single"/>
              </w:rPr>
              <w:t>Options</w:t>
            </w:r>
          </w:p>
          <w:p w14:paraId="1E9DC44D" w14:textId="77777777" w:rsidR="00AD127C" w:rsidRPr="006D7668" w:rsidRDefault="00AD127C" w:rsidP="00AD127C">
            <w:pPr>
              <w:pStyle w:val="ListParagraph"/>
              <w:numPr>
                <w:ilvl w:val="0"/>
                <w:numId w:val="25"/>
              </w:numPr>
              <w:spacing w:after="0"/>
              <w:contextualSpacing/>
              <w:rPr>
                <w:rFonts w:cs="Arial"/>
                <w:szCs w:val="20"/>
              </w:rPr>
            </w:pPr>
            <w:r w:rsidRPr="006D7668">
              <w:rPr>
                <w:rFonts w:cs="Arial"/>
                <w:szCs w:val="20"/>
              </w:rPr>
              <w:t>You can reverse the incorrect entry and then re-enter the correct amount as a new entry (this will be 2 extra lines) </w:t>
            </w:r>
          </w:p>
          <w:p w14:paraId="258089CD" w14:textId="77777777" w:rsidR="00AD127C" w:rsidRDefault="00AD127C" w:rsidP="00511CCC">
            <w:pPr>
              <w:spacing w:after="160" w:line="259" w:lineRule="auto"/>
              <w:ind w:left="360"/>
              <w:rPr>
                <w:rFonts w:cs="Arial"/>
                <w:szCs w:val="20"/>
              </w:rPr>
            </w:pPr>
          </w:p>
          <w:p w14:paraId="4F33506B" w14:textId="77777777" w:rsidR="00AD127C" w:rsidRPr="006D7668" w:rsidRDefault="00AD127C" w:rsidP="00AD127C">
            <w:pPr>
              <w:numPr>
                <w:ilvl w:val="0"/>
                <w:numId w:val="25"/>
              </w:numPr>
              <w:spacing w:after="160" w:line="259" w:lineRule="auto"/>
              <w:rPr>
                <w:rFonts w:cs="Arial"/>
                <w:szCs w:val="20"/>
              </w:rPr>
            </w:pPr>
            <w:r w:rsidRPr="006D7668">
              <w:rPr>
                <w:rFonts w:cs="Arial"/>
                <w:szCs w:val="20"/>
              </w:rPr>
              <w:t>Or you could increase beneficial interest by adding a single new entry </w:t>
            </w:r>
          </w:p>
          <w:p w14:paraId="7EA0F5A1" w14:textId="77777777" w:rsidR="00AD127C" w:rsidRPr="006D7668" w:rsidRDefault="00AD127C" w:rsidP="00511CCC">
            <w:pPr>
              <w:rPr>
                <w:rFonts w:cs="Arial"/>
                <w:szCs w:val="20"/>
              </w:rPr>
            </w:pPr>
          </w:p>
        </w:tc>
      </w:tr>
    </w:tbl>
    <w:p w14:paraId="1DC52E92" w14:textId="77777777" w:rsidR="00AD127C" w:rsidRDefault="00AD127C" w:rsidP="008F6183">
      <w:pPr>
        <w:sectPr w:rsidR="00AD127C" w:rsidSect="00AD127C">
          <w:pgSz w:w="16838" w:h="11906" w:orient="landscape"/>
          <w:pgMar w:top="1440" w:right="1590" w:bottom="1440" w:left="1440" w:header="708" w:footer="708" w:gutter="0"/>
          <w:cols w:space="708"/>
          <w:titlePg/>
          <w:docGrid w:linePitch="360"/>
        </w:sectPr>
      </w:pPr>
    </w:p>
    <w:p w14:paraId="52DD9F76" w14:textId="783D553B" w:rsidR="008F6183" w:rsidRDefault="008F6183" w:rsidP="008F6183">
      <w:pPr>
        <w:pStyle w:val="Heading1"/>
      </w:pPr>
      <w:r>
        <w:lastRenderedPageBreak/>
        <w:t xml:space="preserve">Scenarios not </w:t>
      </w:r>
      <w:r w:rsidR="00FC334A">
        <w:t xml:space="preserve">being </w:t>
      </w:r>
      <w:r>
        <w:t>test</w:t>
      </w:r>
      <w:r w:rsidR="00FC334A">
        <w:t>ed</w:t>
      </w:r>
    </w:p>
    <w:p w14:paraId="1B3B5A18" w14:textId="77777777" w:rsidR="008F6183" w:rsidRDefault="008F6183" w:rsidP="008F6183">
      <w:pPr>
        <w:pStyle w:val="ListParagraph"/>
        <w:numPr>
          <w:ilvl w:val="0"/>
          <w:numId w:val="13"/>
        </w:numPr>
        <w:spacing w:line="260" w:lineRule="exact"/>
      </w:pPr>
      <w:r>
        <w:t>Partial release of retentions before DLP or PC upon agreement (or contract)</w:t>
      </w:r>
    </w:p>
    <w:p w14:paraId="4EFC1798" w14:textId="77777777" w:rsidR="008F6183" w:rsidRDefault="008F6183" w:rsidP="008F6183">
      <w:pPr>
        <w:pStyle w:val="ListParagraph"/>
        <w:numPr>
          <w:ilvl w:val="1"/>
          <w:numId w:val="13"/>
        </w:numPr>
        <w:spacing w:line="260" w:lineRule="exact"/>
      </w:pPr>
      <w:r>
        <w:t>This is a standard transaction for a building project</w:t>
      </w:r>
    </w:p>
    <w:p w14:paraId="382209FF" w14:textId="77777777" w:rsidR="008F6183" w:rsidRDefault="008F6183" w:rsidP="008F6183">
      <w:pPr>
        <w:pStyle w:val="ListParagraph"/>
        <w:numPr>
          <w:ilvl w:val="0"/>
          <w:numId w:val="13"/>
        </w:numPr>
        <w:spacing w:line="260" w:lineRule="exact"/>
      </w:pPr>
      <w:r>
        <w:t>Total early release of retentions upon agreement (or contract)</w:t>
      </w:r>
    </w:p>
    <w:p w14:paraId="0CE64512" w14:textId="77777777" w:rsidR="008F6183" w:rsidRDefault="008F6183" w:rsidP="008F6183">
      <w:pPr>
        <w:pStyle w:val="ListParagraph"/>
        <w:numPr>
          <w:ilvl w:val="1"/>
          <w:numId w:val="13"/>
        </w:numPr>
        <w:spacing w:line="260" w:lineRule="exact"/>
      </w:pPr>
      <w:r>
        <w:t>This is a standard transaction for a building project</w:t>
      </w:r>
    </w:p>
    <w:p w14:paraId="78F47750" w14:textId="77777777" w:rsidR="008F6183" w:rsidRDefault="008F6183" w:rsidP="008F6183">
      <w:pPr>
        <w:pStyle w:val="ListParagraph"/>
        <w:numPr>
          <w:ilvl w:val="0"/>
          <w:numId w:val="13"/>
        </w:numPr>
        <w:spacing w:line="260" w:lineRule="exact"/>
      </w:pPr>
      <w:r>
        <w:t>Release of retentions at DLP</w:t>
      </w:r>
    </w:p>
    <w:p w14:paraId="5592259B" w14:textId="77777777" w:rsidR="008F6183" w:rsidRDefault="008F6183" w:rsidP="008F6183">
      <w:pPr>
        <w:pStyle w:val="ListParagraph"/>
        <w:numPr>
          <w:ilvl w:val="1"/>
          <w:numId w:val="13"/>
        </w:numPr>
        <w:spacing w:line="260" w:lineRule="exact"/>
      </w:pPr>
      <w:r>
        <w:t>This is a standard transaction for a building project</w:t>
      </w:r>
    </w:p>
    <w:p w14:paraId="62B99ABA" w14:textId="77777777" w:rsidR="008F6183" w:rsidRDefault="008F6183" w:rsidP="008F6183">
      <w:pPr>
        <w:pStyle w:val="ListParagraph"/>
        <w:numPr>
          <w:ilvl w:val="0"/>
          <w:numId w:val="13"/>
        </w:numPr>
        <w:spacing w:line="260" w:lineRule="exact"/>
      </w:pPr>
      <w:r>
        <w:t>Release of retentions at PC</w:t>
      </w:r>
    </w:p>
    <w:p w14:paraId="0571AF3C" w14:textId="77777777" w:rsidR="008F6183" w:rsidRDefault="008F6183" w:rsidP="008F6183">
      <w:pPr>
        <w:pStyle w:val="ListParagraph"/>
        <w:numPr>
          <w:ilvl w:val="1"/>
          <w:numId w:val="13"/>
        </w:numPr>
        <w:spacing w:line="260" w:lineRule="exact"/>
      </w:pPr>
      <w:r>
        <w:t>This is a standard transaction for a building project</w:t>
      </w:r>
    </w:p>
    <w:p w14:paraId="755C4638" w14:textId="77777777" w:rsidR="008F6183" w:rsidRDefault="008F6183" w:rsidP="008F6183">
      <w:pPr>
        <w:pStyle w:val="ListParagraph"/>
        <w:numPr>
          <w:ilvl w:val="0"/>
          <w:numId w:val="13"/>
        </w:numPr>
        <w:spacing w:line="260" w:lineRule="exact"/>
      </w:pPr>
      <w:r>
        <w:t>Pro-rata payments to subcontractors where there is not enough money to cover the payments and a top-up cannot occur</w:t>
      </w:r>
    </w:p>
    <w:p w14:paraId="6FFEBFBD" w14:textId="77777777" w:rsidR="008F6183" w:rsidRDefault="008F6183" w:rsidP="008F6183">
      <w:pPr>
        <w:pStyle w:val="ListParagraph"/>
        <w:numPr>
          <w:ilvl w:val="1"/>
          <w:numId w:val="13"/>
        </w:numPr>
        <w:spacing w:line="260" w:lineRule="exact"/>
      </w:pPr>
      <w:r>
        <w:t>While this is a scenario that is covered by the BIF act, this does not impact trust records UNLESS software only allows the payment amount to match the payment claim (and payment schedule).</w:t>
      </w:r>
    </w:p>
    <w:p w14:paraId="1B0E96FF" w14:textId="77777777" w:rsidR="008F6183" w:rsidRDefault="008F6183" w:rsidP="008F6183">
      <w:pPr>
        <w:pStyle w:val="ListParagraph"/>
        <w:numPr>
          <w:ilvl w:val="1"/>
          <w:numId w:val="13"/>
        </w:numPr>
        <w:spacing w:line="260" w:lineRule="exact"/>
      </w:pPr>
      <w:r>
        <w:t>If software does preclude users from underpaying claimed amounts, this falls outside the requirements of the BIF Act.</w:t>
      </w:r>
    </w:p>
    <w:p w14:paraId="19C36651" w14:textId="77777777" w:rsidR="008F6183" w:rsidRDefault="008F6183" w:rsidP="008F6183">
      <w:pPr>
        <w:pStyle w:val="ListParagraph"/>
        <w:numPr>
          <w:ilvl w:val="0"/>
          <w:numId w:val="13"/>
        </w:numPr>
        <w:spacing w:line="260" w:lineRule="exact"/>
      </w:pPr>
      <w:r>
        <w:t>Confirming interest can only be withdrawn once per year or at the closure of the trust account.</w:t>
      </w:r>
    </w:p>
    <w:p w14:paraId="7838F54F" w14:textId="77777777" w:rsidR="008F6183" w:rsidRDefault="008F6183" w:rsidP="008F6183">
      <w:pPr>
        <w:pStyle w:val="ListParagraph"/>
        <w:numPr>
          <w:ilvl w:val="1"/>
          <w:numId w:val="13"/>
        </w:numPr>
        <w:spacing w:line="260" w:lineRule="exact"/>
      </w:pPr>
      <w:r>
        <w:t>This is not a requirement of the software but an obligation of the trustee to adhere to the legislation.</w:t>
      </w:r>
    </w:p>
    <w:p w14:paraId="3C27C745" w14:textId="77777777" w:rsidR="008F6183" w:rsidRDefault="008F6183" w:rsidP="008F6183">
      <w:pPr>
        <w:pStyle w:val="ListParagraph"/>
        <w:numPr>
          <w:ilvl w:val="0"/>
          <w:numId w:val="13"/>
        </w:numPr>
        <w:spacing w:line="260" w:lineRule="exact"/>
      </w:pPr>
      <w:r>
        <w:t>Ensuring beneficiaries are paid before the head contractor payment is taken out.</w:t>
      </w:r>
    </w:p>
    <w:p w14:paraId="5D146760" w14:textId="77777777" w:rsidR="008F6183" w:rsidRDefault="008F6183" w:rsidP="008F6183">
      <w:pPr>
        <w:pStyle w:val="ListParagraph"/>
        <w:numPr>
          <w:ilvl w:val="1"/>
          <w:numId w:val="13"/>
        </w:numPr>
        <w:spacing w:line="260" w:lineRule="exact"/>
      </w:pPr>
      <w:r>
        <w:t>This function is a responsibility of the trustee and must be enforced through direction and adherence to the act.</w:t>
      </w:r>
    </w:p>
    <w:p w14:paraId="72CEA863" w14:textId="77777777" w:rsidR="008F6183" w:rsidRDefault="008F6183" w:rsidP="008F6183">
      <w:pPr>
        <w:pStyle w:val="ListParagraph"/>
        <w:numPr>
          <w:ilvl w:val="0"/>
          <w:numId w:val="13"/>
        </w:numPr>
        <w:spacing w:line="260" w:lineRule="exact"/>
      </w:pPr>
      <w:r>
        <w:t>The validity of the payment claim.</w:t>
      </w:r>
    </w:p>
    <w:p w14:paraId="7D1EC7FC" w14:textId="77777777" w:rsidR="008F6183" w:rsidRDefault="008F6183" w:rsidP="008F6183">
      <w:pPr>
        <w:pStyle w:val="ListParagraph"/>
        <w:numPr>
          <w:ilvl w:val="0"/>
          <w:numId w:val="13"/>
        </w:numPr>
        <w:spacing w:line="260" w:lineRule="exact"/>
      </w:pPr>
      <w:r>
        <w:t>Top-up for shortfall of bank charges taken from an account.</w:t>
      </w:r>
    </w:p>
    <w:p w14:paraId="20EB0FA7" w14:textId="77777777" w:rsidR="008F6183" w:rsidRDefault="008F6183" w:rsidP="008F6183">
      <w:pPr>
        <w:pStyle w:val="ListParagraph"/>
        <w:numPr>
          <w:ilvl w:val="1"/>
          <w:numId w:val="13"/>
        </w:numPr>
        <w:spacing w:line="260" w:lineRule="exact"/>
      </w:pPr>
      <w:r>
        <w:t>There will be instances in projects where payment(s) to subcontractors are due to be paid but payments from the principal to the project trust account have not occurred yet.</w:t>
      </w:r>
    </w:p>
    <w:p w14:paraId="74C42BF1" w14:textId="77777777" w:rsidR="008F6183" w:rsidRDefault="008F6183" w:rsidP="008F6183">
      <w:pPr>
        <w:pStyle w:val="ListParagraph"/>
        <w:numPr>
          <w:ilvl w:val="1"/>
          <w:numId w:val="13"/>
        </w:numPr>
        <w:spacing w:line="260" w:lineRule="exact"/>
      </w:pPr>
      <w:r>
        <w:t>There will be instances in projects where bank charges are taken from a trust account balance when there is no money in the trust account. The trustee will need to top-up this missing amount.</w:t>
      </w:r>
    </w:p>
    <w:p w14:paraId="24D6B82F" w14:textId="77777777" w:rsidR="008F6183" w:rsidRDefault="008F6183" w:rsidP="008F6183">
      <w:pPr>
        <w:pStyle w:val="ListParagraph"/>
        <w:numPr>
          <w:ilvl w:val="1"/>
          <w:numId w:val="13"/>
        </w:numPr>
        <w:spacing w:line="260" w:lineRule="exact"/>
      </w:pPr>
      <w:r>
        <w:t>This top-up could be part of a total top-up amount for the beneficiary payment or a discrete top-up for the bank charges only.</w:t>
      </w:r>
    </w:p>
    <w:p w14:paraId="0A25FB4D" w14:textId="77777777" w:rsidR="00895121" w:rsidRDefault="00895121">
      <w:pPr>
        <w:spacing w:line="259" w:lineRule="auto"/>
        <w:rPr>
          <w:rStyle w:val="SubtleEmphasis"/>
          <w:i w:val="0"/>
          <w:iCs w:val="0"/>
        </w:rPr>
      </w:pPr>
    </w:p>
    <w:p w14:paraId="721250F5" w14:textId="77777777" w:rsidR="00A256A8" w:rsidRDefault="00A256A8">
      <w:pPr>
        <w:spacing w:line="259" w:lineRule="auto"/>
        <w:rPr>
          <w:rStyle w:val="SubtleEmphasis"/>
          <w:i w:val="0"/>
          <w:iCs w:val="0"/>
        </w:rPr>
        <w:sectPr w:rsidR="00A256A8" w:rsidSect="00AF090D">
          <w:pgSz w:w="11906" w:h="16838"/>
          <w:pgMar w:top="1590" w:right="1440" w:bottom="1440" w:left="1440" w:header="708" w:footer="708" w:gutter="0"/>
          <w:cols w:space="708"/>
          <w:titlePg/>
          <w:docGrid w:linePitch="360"/>
        </w:sectPr>
      </w:pPr>
    </w:p>
    <w:p w14:paraId="4BD4D5CB" w14:textId="77777777" w:rsidR="00A256A8" w:rsidRDefault="00A256A8" w:rsidP="00A256A8">
      <w:pPr>
        <w:pStyle w:val="Heading1"/>
      </w:pPr>
      <w:bookmarkStart w:id="1" w:name="_Hlk174432511"/>
      <w:r>
        <w:lastRenderedPageBreak/>
        <w:t>Subcontractors</w:t>
      </w:r>
    </w:p>
    <w:p w14:paraId="3F1AA3BD" w14:textId="400FC2BD" w:rsidR="00A256A8" w:rsidRPr="00941569" w:rsidRDefault="006E4511" w:rsidP="00A256A8">
      <w:r>
        <w:t>S</w:t>
      </w:r>
      <w:r w:rsidR="00A256A8">
        <w:t>ubcontracts have a contracted 5% retention amount</w:t>
      </w:r>
      <w:r>
        <w:t xml:space="preserve"> unless otherwise agreed</w:t>
      </w:r>
      <w:r w:rsidR="00A256A8">
        <w:t>.</w:t>
      </w:r>
    </w:p>
    <w:tbl>
      <w:tblPr>
        <w:tblStyle w:val="TableGrid"/>
        <w:tblW w:w="13798" w:type="dxa"/>
        <w:tblLook w:val="04A0" w:firstRow="1" w:lastRow="0" w:firstColumn="1" w:lastColumn="0" w:noHBand="0" w:noVBand="1"/>
      </w:tblPr>
      <w:tblGrid>
        <w:gridCol w:w="440"/>
        <w:gridCol w:w="2204"/>
        <w:gridCol w:w="2330"/>
        <w:gridCol w:w="2110"/>
        <w:gridCol w:w="2792"/>
        <w:gridCol w:w="1185"/>
        <w:gridCol w:w="1186"/>
        <w:gridCol w:w="1551"/>
      </w:tblGrid>
      <w:tr w:rsidR="008F4F24" w14:paraId="591E3F59" w14:textId="5FCCE8B7" w:rsidTr="008F4F24">
        <w:tc>
          <w:tcPr>
            <w:tcW w:w="439" w:type="dxa"/>
          </w:tcPr>
          <w:p w14:paraId="7C085F13" w14:textId="77777777" w:rsidR="008F4F24" w:rsidRDefault="008F4F24" w:rsidP="008F4F24">
            <w:pPr>
              <w:jc w:val="center"/>
            </w:pPr>
            <w:r>
              <w:t>#</w:t>
            </w:r>
          </w:p>
        </w:tc>
        <w:tc>
          <w:tcPr>
            <w:tcW w:w="2286" w:type="dxa"/>
          </w:tcPr>
          <w:p w14:paraId="68345ECD" w14:textId="77777777" w:rsidR="008F4F24" w:rsidRPr="00F66640" w:rsidRDefault="008F4F24" w:rsidP="008F4F24">
            <w:pPr>
              <w:rPr>
                <w:b/>
                <w:bCs/>
              </w:rPr>
            </w:pPr>
            <w:r w:rsidRPr="00F66640">
              <w:rPr>
                <w:b/>
                <w:bCs/>
              </w:rPr>
              <w:t>Subcontractor type</w:t>
            </w:r>
          </w:p>
        </w:tc>
        <w:tc>
          <w:tcPr>
            <w:tcW w:w="2428" w:type="dxa"/>
          </w:tcPr>
          <w:p w14:paraId="3C25C4E6" w14:textId="77777777" w:rsidR="008F4F24" w:rsidRPr="00F66640" w:rsidRDefault="008F4F24" w:rsidP="008F4F24">
            <w:pPr>
              <w:rPr>
                <w:b/>
                <w:bCs/>
              </w:rPr>
            </w:pPr>
            <w:r w:rsidRPr="00F66640">
              <w:rPr>
                <w:b/>
                <w:bCs/>
              </w:rPr>
              <w:t>Subcontractor name</w:t>
            </w:r>
          </w:p>
        </w:tc>
        <w:tc>
          <w:tcPr>
            <w:tcW w:w="2117" w:type="dxa"/>
          </w:tcPr>
          <w:p w14:paraId="0FFF9103" w14:textId="77777777" w:rsidR="008F4F24" w:rsidRPr="7043E149" w:rsidRDefault="008F4F24" w:rsidP="008F4F24">
            <w:pPr>
              <w:rPr>
                <w:b/>
                <w:bCs/>
              </w:rPr>
            </w:pPr>
            <w:r>
              <w:rPr>
                <w:b/>
                <w:bCs/>
              </w:rPr>
              <w:t>Email</w:t>
            </w:r>
          </w:p>
        </w:tc>
        <w:tc>
          <w:tcPr>
            <w:tcW w:w="2936" w:type="dxa"/>
          </w:tcPr>
          <w:p w14:paraId="5A6AD151" w14:textId="77777777" w:rsidR="008F4F24" w:rsidRPr="00F66640" w:rsidRDefault="008F4F24" w:rsidP="008F4F24">
            <w:pPr>
              <w:rPr>
                <w:b/>
                <w:bCs/>
              </w:rPr>
            </w:pPr>
            <w:r w:rsidRPr="7043E149">
              <w:rPr>
                <w:b/>
                <w:bCs/>
              </w:rPr>
              <w:t>Subcontractors contact name</w:t>
            </w:r>
          </w:p>
        </w:tc>
        <w:tc>
          <w:tcPr>
            <w:tcW w:w="1225" w:type="dxa"/>
          </w:tcPr>
          <w:p w14:paraId="4EECF73A" w14:textId="77777777" w:rsidR="008F4F24" w:rsidRPr="7043E149" w:rsidRDefault="008F4F24" w:rsidP="008F4F24">
            <w:pPr>
              <w:rPr>
                <w:b/>
                <w:bCs/>
              </w:rPr>
            </w:pPr>
            <w:r>
              <w:rPr>
                <w:b/>
                <w:bCs/>
              </w:rPr>
              <w:t>A/C#</w:t>
            </w:r>
          </w:p>
        </w:tc>
        <w:tc>
          <w:tcPr>
            <w:tcW w:w="1226" w:type="dxa"/>
          </w:tcPr>
          <w:p w14:paraId="73D54E00" w14:textId="77777777" w:rsidR="008F4F24" w:rsidRPr="7043E149" w:rsidRDefault="008F4F24" w:rsidP="008F4F24">
            <w:pPr>
              <w:rPr>
                <w:b/>
                <w:bCs/>
              </w:rPr>
            </w:pPr>
            <w:r>
              <w:rPr>
                <w:b/>
                <w:bCs/>
              </w:rPr>
              <w:t>BSB</w:t>
            </w:r>
          </w:p>
        </w:tc>
        <w:tc>
          <w:tcPr>
            <w:tcW w:w="1141" w:type="dxa"/>
          </w:tcPr>
          <w:p w14:paraId="5308AF36" w14:textId="1061B063" w:rsidR="008F4F24" w:rsidRDefault="008F4F24" w:rsidP="008F4F24">
            <w:pPr>
              <w:rPr>
                <w:b/>
                <w:bCs/>
              </w:rPr>
            </w:pPr>
            <w:r>
              <w:rPr>
                <w:rStyle w:val="normaltextrun"/>
                <w:rFonts w:cs="Arial"/>
                <w:b/>
                <w:bCs/>
                <w:szCs w:val="20"/>
              </w:rPr>
              <w:t>Total subcontract value (EX GST)</w:t>
            </w:r>
            <w:r>
              <w:rPr>
                <w:rStyle w:val="eop"/>
                <w:rFonts w:cs="Arial"/>
                <w:szCs w:val="20"/>
              </w:rPr>
              <w:t> </w:t>
            </w:r>
          </w:p>
        </w:tc>
      </w:tr>
      <w:tr w:rsidR="008F4F24" w14:paraId="65735C56" w14:textId="0F3698B1" w:rsidTr="008F4F24">
        <w:tc>
          <w:tcPr>
            <w:tcW w:w="439" w:type="dxa"/>
          </w:tcPr>
          <w:p w14:paraId="78712227" w14:textId="77777777" w:rsidR="008F4F24" w:rsidRDefault="008F4F24" w:rsidP="008F4F24">
            <w:pPr>
              <w:jc w:val="center"/>
            </w:pPr>
            <w:r>
              <w:t>1</w:t>
            </w:r>
          </w:p>
        </w:tc>
        <w:tc>
          <w:tcPr>
            <w:tcW w:w="2286" w:type="dxa"/>
          </w:tcPr>
          <w:p w14:paraId="273836CB" w14:textId="77777777" w:rsidR="008F4F24" w:rsidRDefault="008F4F24" w:rsidP="008F4F24">
            <w:r>
              <w:t>Excavation</w:t>
            </w:r>
          </w:p>
        </w:tc>
        <w:tc>
          <w:tcPr>
            <w:tcW w:w="2428" w:type="dxa"/>
          </w:tcPr>
          <w:p w14:paraId="329AD0B4" w14:textId="77777777" w:rsidR="008F4F24" w:rsidRDefault="008F4F24" w:rsidP="008F4F24">
            <w:r>
              <w:t>I can dig that</w:t>
            </w:r>
          </w:p>
        </w:tc>
        <w:tc>
          <w:tcPr>
            <w:tcW w:w="2117" w:type="dxa"/>
          </w:tcPr>
          <w:p w14:paraId="784563C0" w14:textId="77777777" w:rsidR="008F4F24" w:rsidRDefault="008F4F24" w:rsidP="008F4F24">
            <w:r>
              <w:t>admin@icdt.com.au</w:t>
            </w:r>
          </w:p>
        </w:tc>
        <w:tc>
          <w:tcPr>
            <w:tcW w:w="2936" w:type="dxa"/>
          </w:tcPr>
          <w:p w14:paraId="1910BF34" w14:textId="77777777" w:rsidR="008F4F24" w:rsidRDefault="008F4F24" w:rsidP="008F4F24">
            <w:r>
              <w:t>Doug Walker</w:t>
            </w:r>
          </w:p>
        </w:tc>
        <w:tc>
          <w:tcPr>
            <w:tcW w:w="1225" w:type="dxa"/>
          </w:tcPr>
          <w:p w14:paraId="3283EA82" w14:textId="77777777" w:rsidR="008F4F24" w:rsidRDefault="008F4F24" w:rsidP="008F4F24">
            <w:r>
              <w:t>123456</w:t>
            </w:r>
          </w:p>
        </w:tc>
        <w:tc>
          <w:tcPr>
            <w:tcW w:w="1226" w:type="dxa"/>
          </w:tcPr>
          <w:p w14:paraId="09C8550C" w14:textId="77777777" w:rsidR="008F4F24" w:rsidRDefault="008F4F24" w:rsidP="008F4F24">
            <w:r>
              <w:t>999999</w:t>
            </w:r>
          </w:p>
        </w:tc>
        <w:tc>
          <w:tcPr>
            <w:tcW w:w="1141" w:type="dxa"/>
          </w:tcPr>
          <w:p w14:paraId="3C8C6B42" w14:textId="0EB887C1" w:rsidR="008F4F24" w:rsidRDefault="008F4F24" w:rsidP="008F4F24">
            <w:r>
              <w:rPr>
                <w:rStyle w:val="normaltextrun"/>
                <w:rFonts w:cs="Arial"/>
                <w:szCs w:val="20"/>
              </w:rPr>
              <w:t>$200,000.00</w:t>
            </w:r>
            <w:r>
              <w:rPr>
                <w:rStyle w:val="eop"/>
                <w:rFonts w:cs="Arial"/>
                <w:szCs w:val="20"/>
              </w:rPr>
              <w:t> </w:t>
            </w:r>
          </w:p>
        </w:tc>
      </w:tr>
      <w:tr w:rsidR="008F4F24" w14:paraId="73EF5F23" w14:textId="71FB9C37" w:rsidTr="008F4F24">
        <w:tc>
          <w:tcPr>
            <w:tcW w:w="439" w:type="dxa"/>
          </w:tcPr>
          <w:p w14:paraId="15AA4B2D" w14:textId="77777777" w:rsidR="008F4F24" w:rsidRDefault="008F4F24" w:rsidP="008F4F24">
            <w:pPr>
              <w:jc w:val="center"/>
            </w:pPr>
            <w:r>
              <w:t>2</w:t>
            </w:r>
          </w:p>
        </w:tc>
        <w:tc>
          <w:tcPr>
            <w:tcW w:w="2286" w:type="dxa"/>
          </w:tcPr>
          <w:p w14:paraId="4112C175" w14:textId="77777777" w:rsidR="008F4F24" w:rsidRDefault="008F4F24" w:rsidP="008F4F24">
            <w:r>
              <w:t>Plumber</w:t>
            </w:r>
          </w:p>
        </w:tc>
        <w:tc>
          <w:tcPr>
            <w:tcW w:w="2428" w:type="dxa"/>
          </w:tcPr>
          <w:p w14:paraId="0794839E" w14:textId="77777777" w:rsidR="008F4F24" w:rsidRDefault="008F4F24" w:rsidP="008F4F24">
            <w:r>
              <w:t>Leigh King Plumbing</w:t>
            </w:r>
          </w:p>
        </w:tc>
        <w:tc>
          <w:tcPr>
            <w:tcW w:w="2117" w:type="dxa"/>
          </w:tcPr>
          <w:p w14:paraId="6789FD44" w14:textId="77777777" w:rsidR="008F4F24" w:rsidRDefault="008F4F24" w:rsidP="008F4F24">
            <w:r>
              <w:t>admin@lkp.com.au</w:t>
            </w:r>
          </w:p>
        </w:tc>
        <w:tc>
          <w:tcPr>
            <w:tcW w:w="2936" w:type="dxa"/>
          </w:tcPr>
          <w:p w14:paraId="33C614BD" w14:textId="77777777" w:rsidR="008F4F24" w:rsidRDefault="008F4F24" w:rsidP="008F4F24">
            <w:r>
              <w:t>Leigh King</w:t>
            </w:r>
          </w:p>
        </w:tc>
        <w:tc>
          <w:tcPr>
            <w:tcW w:w="1225" w:type="dxa"/>
          </w:tcPr>
          <w:p w14:paraId="511653E0" w14:textId="77777777" w:rsidR="008F4F24" w:rsidRDefault="008F4F24" w:rsidP="008F4F24">
            <w:r>
              <w:t>234567</w:t>
            </w:r>
          </w:p>
        </w:tc>
        <w:tc>
          <w:tcPr>
            <w:tcW w:w="1226" w:type="dxa"/>
          </w:tcPr>
          <w:p w14:paraId="609CA193" w14:textId="77777777" w:rsidR="008F4F24" w:rsidRDefault="008F4F24" w:rsidP="008F4F24">
            <w:r w:rsidRPr="00260A8E">
              <w:t>999999</w:t>
            </w:r>
          </w:p>
        </w:tc>
        <w:tc>
          <w:tcPr>
            <w:tcW w:w="1141" w:type="dxa"/>
          </w:tcPr>
          <w:p w14:paraId="5CA4D0A1" w14:textId="583CBD05" w:rsidR="008F4F24" w:rsidRPr="00260A8E" w:rsidRDefault="008F4F24" w:rsidP="008F4F24">
            <w:r>
              <w:rPr>
                <w:rStyle w:val="normaltextrun"/>
                <w:rFonts w:cs="Arial"/>
                <w:szCs w:val="20"/>
              </w:rPr>
              <w:t>$545,454.55</w:t>
            </w:r>
            <w:r>
              <w:rPr>
                <w:rStyle w:val="eop"/>
                <w:rFonts w:cs="Arial"/>
                <w:szCs w:val="20"/>
              </w:rPr>
              <w:t> </w:t>
            </w:r>
          </w:p>
        </w:tc>
      </w:tr>
      <w:tr w:rsidR="008F4F24" w14:paraId="2F2B9F4D" w14:textId="39E4AAFF" w:rsidTr="008F4F24">
        <w:tc>
          <w:tcPr>
            <w:tcW w:w="439" w:type="dxa"/>
          </w:tcPr>
          <w:p w14:paraId="4121C0A5" w14:textId="77777777" w:rsidR="008F4F24" w:rsidRDefault="008F4F24" w:rsidP="008F4F24">
            <w:pPr>
              <w:jc w:val="center"/>
            </w:pPr>
            <w:r>
              <w:t>3</w:t>
            </w:r>
          </w:p>
        </w:tc>
        <w:tc>
          <w:tcPr>
            <w:tcW w:w="2286" w:type="dxa"/>
          </w:tcPr>
          <w:p w14:paraId="46E84864" w14:textId="77777777" w:rsidR="008F4F24" w:rsidRDefault="008F4F24" w:rsidP="008F4F24">
            <w:r>
              <w:t>Electrician</w:t>
            </w:r>
          </w:p>
        </w:tc>
        <w:tc>
          <w:tcPr>
            <w:tcW w:w="2428" w:type="dxa"/>
          </w:tcPr>
          <w:p w14:paraId="582E04FC" w14:textId="77777777" w:rsidR="008F4F24" w:rsidRDefault="008F4F24" w:rsidP="008F4F24">
            <w:r>
              <w:t>Bright Spark Electricians</w:t>
            </w:r>
          </w:p>
        </w:tc>
        <w:tc>
          <w:tcPr>
            <w:tcW w:w="2117" w:type="dxa"/>
          </w:tcPr>
          <w:p w14:paraId="78821D85" w14:textId="77777777" w:rsidR="008F4F24" w:rsidRDefault="008F4F24" w:rsidP="008F4F24">
            <w:r>
              <w:t>admin@bse.com.au</w:t>
            </w:r>
          </w:p>
        </w:tc>
        <w:tc>
          <w:tcPr>
            <w:tcW w:w="2936" w:type="dxa"/>
          </w:tcPr>
          <w:p w14:paraId="32B37FB0" w14:textId="77777777" w:rsidR="008F4F24" w:rsidRDefault="008F4F24" w:rsidP="008F4F24">
            <w:r>
              <w:t>Suzan Spinks</w:t>
            </w:r>
          </w:p>
        </w:tc>
        <w:tc>
          <w:tcPr>
            <w:tcW w:w="1225" w:type="dxa"/>
          </w:tcPr>
          <w:p w14:paraId="2B364CE5" w14:textId="77777777" w:rsidR="008F4F24" w:rsidRDefault="008F4F24" w:rsidP="008F4F24">
            <w:r>
              <w:t>345678</w:t>
            </w:r>
          </w:p>
        </w:tc>
        <w:tc>
          <w:tcPr>
            <w:tcW w:w="1226" w:type="dxa"/>
          </w:tcPr>
          <w:p w14:paraId="5D30AB61" w14:textId="77777777" w:rsidR="008F4F24" w:rsidRDefault="008F4F24" w:rsidP="008F4F24">
            <w:r w:rsidRPr="00260A8E">
              <w:t>999999</w:t>
            </w:r>
          </w:p>
        </w:tc>
        <w:tc>
          <w:tcPr>
            <w:tcW w:w="1141" w:type="dxa"/>
          </w:tcPr>
          <w:p w14:paraId="1480D1CE" w14:textId="2D2C54B7" w:rsidR="008F4F24" w:rsidRPr="00260A8E" w:rsidRDefault="008F4F24" w:rsidP="008F4F24">
            <w:r>
              <w:rPr>
                <w:rStyle w:val="normaltextrun"/>
                <w:rFonts w:cs="Arial"/>
                <w:szCs w:val="20"/>
              </w:rPr>
              <w:t>$1,090,909.09</w:t>
            </w:r>
            <w:r>
              <w:rPr>
                <w:rStyle w:val="eop"/>
                <w:rFonts w:cs="Arial"/>
                <w:szCs w:val="20"/>
              </w:rPr>
              <w:t> </w:t>
            </w:r>
          </w:p>
        </w:tc>
      </w:tr>
      <w:tr w:rsidR="008F4F24" w14:paraId="2130871A" w14:textId="2CFD8528" w:rsidTr="008F4F24">
        <w:tc>
          <w:tcPr>
            <w:tcW w:w="439" w:type="dxa"/>
          </w:tcPr>
          <w:p w14:paraId="378B1880" w14:textId="77777777" w:rsidR="008F4F24" w:rsidRDefault="008F4F24" w:rsidP="008F4F24">
            <w:pPr>
              <w:jc w:val="center"/>
            </w:pPr>
            <w:r>
              <w:t>4</w:t>
            </w:r>
          </w:p>
        </w:tc>
        <w:tc>
          <w:tcPr>
            <w:tcW w:w="2286" w:type="dxa"/>
          </w:tcPr>
          <w:p w14:paraId="6E37C3EF" w14:textId="77777777" w:rsidR="008F4F24" w:rsidRDefault="008F4F24" w:rsidP="008F4F24">
            <w:r>
              <w:t>Concreter</w:t>
            </w:r>
          </w:p>
        </w:tc>
        <w:tc>
          <w:tcPr>
            <w:tcW w:w="2428" w:type="dxa"/>
          </w:tcPr>
          <w:p w14:paraId="6C649511" w14:textId="77777777" w:rsidR="008F4F24" w:rsidRDefault="008F4F24" w:rsidP="008F4F24">
            <w:r>
              <w:t>Hard and Fast Concreting</w:t>
            </w:r>
          </w:p>
        </w:tc>
        <w:tc>
          <w:tcPr>
            <w:tcW w:w="2117" w:type="dxa"/>
          </w:tcPr>
          <w:p w14:paraId="69B7A715" w14:textId="77777777" w:rsidR="008F4F24" w:rsidRDefault="008F4F24" w:rsidP="008F4F24">
            <w:r>
              <w:t>admin@hafc.com.au</w:t>
            </w:r>
          </w:p>
        </w:tc>
        <w:tc>
          <w:tcPr>
            <w:tcW w:w="2936" w:type="dxa"/>
          </w:tcPr>
          <w:p w14:paraId="4591BED9" w14:textId="77777777" w:rsidR="008F4F24" w:rsidRDefault="008F4F24" w:rsidP="008F4F24">
            <w:r>
              <w:t>Billy Jones</w:t>
            </w:r>
          </w:p>
        </w:tc>
        <w:tc>
          <w:tcPr>
            <w:tcW w:w="1225" w:type="dxa"/>
          </w:tcPr>
          <w:p w14:paraId="03536C18" w14:textId="77777777" w:rsidR="008F4F24" w:rsidRDefault="008F4F24" w:rsidP="008F4F24">
            <w:r>
              <w:t>456789</w:t>
            </w:r>
          </w:p>
        </w:tc>
        <w:tc>
          <w:tcPr>
            <w:tcW w:w="1226" w:type="dxa"/>
          </w:tcPr>
          <w:p w14:paraId="32667F5B" w14:textId="77777777" w:rsidR="008F4F24" w:rsidRDefault="008F4F24" w:rsidP="008F4F24">
            <w:r w:rsidRPr="00260A8E">
              <w:t>999999</w:t>
            </w:r>
          </w:p>
        </w:tc>
        <w:tc>
          <w:tcPr>
            <w:tcW w:w="1141" w:type="dxa"/>
          </w:tcPr>
          <w:p w14:paraId="14EA27A6" w14:textId="18BAB98A" w:rsidR="008F4F24" w:rsidRPr="00260A8E" w:rsidRDefault="008F4F24" w:rsidP="008F4F24">
            <w:r>
              <w:rPr>
                <w:rStyle w:val="normaltextrun"/>
                <w:rFonts w:cs="Arial"/>
                <w:szCs w:val="20"/>
              </w:rPr>
              <w:t>$372,727.27</w:t>
            </w:r>
            <w:r>
              <w:rPr>
                <w:rStyle w:val="eop"/>
                <w:rFonts w:cs="Arial"/>
                <w:szCs w:val="20"/>
              </w:rPr>
              <w:t> </w:t>
            </w:r>
          </w:p>
        </w:tc>
      </w:tr>
      <w:tr w:rsidR="008F4F24" w14:paraId="492EA462" w14:textId="75FFD628" w:rsidTr="008F4F24">
        <w:tc>
          <w:tcPr>
            <w:tcW w:w="439" w:type="dxa"/>
          </w:tcPr>
          <w:p w14:paraId="5DBBAE09" w14:textId="77777777" w:rsidR="008F4F24" w:rsidRDefault="008F4F24" w:rsidP="008F4F24">
            <w:pPr>
              <w:jc w:val="center"/>
            </w:pPr>
            <w:r>
              <w:t>5</w:t>
            </w:r>
          </w:p>
        </w:tc>
        <w:tc>
          <w:tcPr>
            <w:tcW w:w="2286" w:type="dxa"/>
          </w:tcPr>
          <w:p w14:paraId="041074F4" w14:textId="77777777" w:rsidR="008F4F24" w:rsidRDefault="008F4F24" w:rsidP="008F4F24">
            <w:r>
              <w:t>Bricklayer</w:t>
            </w:r>
          </w:p>
        </w:tc>
        <w:tc>
          <w:tcPr>
            <w:tcW w:w="2428" w:type="dxa"/>
          </w:tcPr>
          <w:p w14:paraId="0663546A" w14:textId="77777777" w:rsidR="008F4F24" w:rsidRDefault="008F4F24" w:rsidP="008F4F24">
            <w:r>
              <w:t>Stack ‘em</w:t>
            </w:r>
          </w:p>
        </w:tc>
        <w:tc>
          <w:tcPr>
            <w:tcW w:w="2117" w:type="dxa"/>
          </w:tcPr>
          <w:p w14:paraId="2BAA1A96" w14:textId="77777777" w:rsidR="008F4F24" w:rsidRDefault="008F4F24" w:rsidP="008F4F24">
            <w:r>
              <w:t>admin@se.com.au</w:t>
            </w:r>
          </w:p>
        </w:tc>
        <w:tc>
          <w:tcPr>
            <w:tcW w:w="2936" w:type="dxa"/>
          </w:tcPr>
          <w:p w14:paraId="37CAA92F" w14:textId="77777777" w:rsidR="008F4F24" w:rsidRDefault="008F4F24" w:rsidP="008F4F24">
            <w:r>
              <w:t>Michael Brown</w:t>
            </w:r>
          </w:p>
        </w:tc>
        <w:tc>
          <w:tcPr>
            <w:tcW w:w="1225" w:type="dxa"/>
          </w:tcPr>
          <w:p w14:paraId="74C94EDB" w14:textId="77777777" w:rsidR="008F4F24" w:rsidRDefault="008F4F24" w:rsidP="008F4F24">
            <w:r>
              <w:t>567890</w:t>
            </w:r>
          </w:p>
        </w:tc>
        <w:tc>
          <w:tcPr>
            <w:tcW w:w="1226" w:type="dxa"/>
          </w:tcPr>
          <w:p w14:paraId="69E31F24" w14:textId="77777777" w:rsidR="008F4F24" w:rsidRDefault="008F4F24" w:rsidP="008F4F24">
            <w:r w:rsidRPr="00260A8E">
              <w:t>999999</w:t>
            </w:r>
          </w:p>
        </w:tc>
        <w:tc>
          <w:tcPr>
            <w:tcW w:w="1141" w:type="dxa"/>
          </w:tcPr>
          <w:p w14:paraId="72C7A7FA" w14:textId="4E6C9A6E" w:rsidR="008F4F24" w:rsidRPr="00260A8E" w:rsidRDefault="008F4F24" w:rsidP="008F4F24">
            <w:r>
              <w:rPr>
                <w:rStyle w:val="normaltextrun"/>
                <w:rFonts w:cs="Arial"/>
                <w:szCs w:val="20"/>
              </w:rPr>
              <w:t>$16,636.36</w:t>
            </w:r>
            <w:r>
              <w:rPr>
                <w:rStyle w:val="eop"/>
                <w:rFonts w:cs="Arial"/>
                <w:szCs w:val="20"/>
              </w:rPr>
              <w:t> </w:t>
            </w:r>
          </w:p>
        </w:tc>
      </w:tr>
      <w:tr w:rsidR="008F4F24" w14:paraId="1888AC39" w14:textId="70840DF0" w:rsidTr="008F4F24">
        <w:tc>
          <w:tcPr>
            <w:tcW w:w="439" w:type="dxa"/>
          </w:tcPr>
          <w:p w14:paraId="1D652A8E" w14:textId="77777777" w:rsidR="008F4F24" w:rsidRDefault="008F4F24" w:rsidP="008F4F24">
            <w:pPr>
              <w:jc w:val="center"/>
            </w:pPr>
            <w:r>
              <w:t>6</w:t>
            </w:r>
          </w:p>
        </w:tc>
        <w:tc>
          <w:tcPr>
            <w:tcW w:w="2286" w:type="dxa"/>
          </w:tcPr>
          <w:p w14:paraId="4D1E5317" w14:textId="77777777" w:rsidR="008F4F24" w:rsidRDefault="008F4F24" w:rsidP="008F4F24">
            <w:r>
              <w:t>Carpenter</w:t>
            </w:r>
          </w:p>
        </w:tc>
        <w:tc>
          <w:tcPr>
            <w:tcW w:w="2428" w:type="dxa"/>
          </w:tcPr>
          <w:p w14:paraId="1F667A77" w14:textId="77777777" w:rsidR="008F4F24" w:rsidRDefault="008F4F24" w:rsidP="008F4F24">
            <w:r>
              <w:t>Swinging Hammers</w:t>
            </w:r>
          </w:p>
        </w:tc>
        <w:tc>
          <w:tcPr>
            <w:tcW w:w="2117" w:type="dxa"/>
          </w:tcPr>
          <w:p w14:paraId="3974EA4B" w14:textId="77777777" w:rsidR="008F4F24" w:rsidRDefault="008F4F24" w:rsidP="008F4F24">
            <w:r>
              <w:t>admin@sw.com.au</w:t>
            </w:r>
          </w:p>
        </w:tc>
        <w:tc>
          <w:tcPr>
            <w:tcW w:w="2936" w:type="dxa"/>
          </w:tcPr>
          <w:p w14:paraId="554D0886" w14:textId="77777777" w:rsidR="008F4F24" w:rsidRDefault="008F4F24" w:rsidP="008F4F24">
            <w:r>
              <w:t>Eddie Clavetta</w:t>
            </w:r>
          </w:p>
        </w:tc>
        <w:tc>
          <w:tcPr>
            <w:tcW w:w="1225" w:type="dxa"/>
          </w:tcPr>
          <w:p w14:paraId="074CEF40" w14:textId="77777777" w:rsidR="008F4F24" w:rsidRDefault="008F4F24" w:rsidP="008F4F24">
            <w:r>
              <w:t>678901</w:t>
            </w:r>
          </w:p>
        </w:tc>
        <w:tc>
          <w:tcPr>
            <w:tcW w:w="1226" w:type="dxa"/>
          </w:tcPr>
          <w:p w14:paraId="2D831350" w14:textId="77777777" w:rsidR="008F4F24" w:rsidRDefault="008F4F24" w:rsidP="008F4F24">
            <w:r w:rsidRPr="00260A8E">
              <w:t>999999</w:t>
            </w:r>
          </w:p>
        </w:tc>
        <w:tc>
          <w:tcPr>
            <w:tcW w:w="1141" w:type="dxa"/>
          </w:tcPr>
          <w:p w14:paraId="1517B497" w14:textId="376D49C0" w:rsidR="008F4F24" w:rsidRPr="00260A8E" w:rsidRDefault="008F4F24" w:rsidP="008F4F24">
            <w:r>
              <w:rPr>
                <w:rStyle w:val="normaltextrun"/>
                <w:rFonts w:cs="Arial"/>
                <w:szCs w:val="20"/>
              </w:rPr>
              <w:t>$263,636.36</w:t>
            </w:r>
            <w:r>
              <w:rPr>
                <w:rStyle w:val="eop"/>
                <w:rFonts w:cs="Arial"/>
                <w:szCs w:val="20"/>
              </w:rPr>
              <w:t> </w:t>
            </w:r>
          </w:p>
        </w:tc>
      </w:tr>
      <w:tr w:rsidR="008F4F24" w14:paraId="4842526F" w14:textId="4977B6D5" w:rsidTr="008F4F24">
        <w:tc>
          <w:tcPr>
            <w:tcW w:w="439" w:type="dxa"/>
          </w:tcPr>
          <w:p w14:paraId="4E43B71C" w14:textId="77777777" w:rsidR="008F4F24" w:rsidRDefault="008F4F24" w:rsidP="008F4F24">
            <w:pPr>
              <w:jc w:val="center"/>
            </w:pPr>
            <w:r>
              <w:t>7</w:t>
            </w:r>
          </w:p>
        </w:tc>
        <w:tc>
          <w:tcPr>
            <w:tcW w:w="2286" w:type="dxa"/>
          </w:tcPr>
          <w:p w14:paraId="16D4940D" w14:textId="77777777" w:rsidR="008F4F24" w:rsidRDefault="008F4F24" w:rsidP="008F4F24">
            <w:r>
              <w:t>Plasterer</w:t>
            </w:r>
          </w:p>
        </w:tc>
        <w:tc>
          <w:tcPr>
            <w:tcW w:w="2428" w:type="dxa"/>
          </w:tcPr>
          <w:p w14:paraId="74407942" w14:textId="77777777" w:rsidR="008F4F24" w:rsidRDefault="008F4F24" w:rsidP="008F4F24">
            <w:r>
              <w:t>World beating sheeting</w:t>
            </w:r>
          </w:p>
        </w:tc>
        <w:tc>
          <w:tcPr>
            <w:tcW w:w="2117" w:type="dxa"/>
          </w:tcPr>
          <w:p w14:paraId="6878BE34" w14:textId="77777777" w:rsidR="008F4F24" w:rsidRDefault="008F4F24" w:rsidP="008F4F24">
            <w:r>
              <w:t>admin@wbs.com.au</w:t>
            </w:r>
          </w:p>
        </w:tc>
        <w:tc>
          <w:tcPr>
            <w:tcW w:w="2936" w:type="dxa"/>
          </w:tcPr>
          <w:p w14:paraId="7B25BA03" w14:textId="77777777" w:rsidR="008F4F24" w:rsidRDefault="008F4F24" w:rsidP="008F4F24">
            <w:r>
              <w:t>Jason Arthurs</w:t>
            </w:r>
          </w:p>
        </w:tc>
        <w:tc>
          <w:tcPr>
            <w:tcW w:w="1225" w:type="dxa"/>
          </w:tcPr>
          <w:p w14:paraId="715DFF38" w14:textId="77777777" w:rsidR="008F4F24" w:rsidRDefault="008F4F24" w:rsidP="008F4F24">
            <w:r>
              <w:t>789012</w:t>
            </w:r>
          </w:p>
        </w:tc>
        <w:tc>
          <w:tcPr>
            <w:tcW w:w="1226" w:type="dxa"/>
          </w:tcPr>
          <w:p w14:paraId="3E150A8B" w14:textId="77777777" w:rsidR="008F4F24" w:rsidRDefault="008F4F24" w:rsidP="008F4F24">
            <w:r w:rsidRPr="00260A8E">
              <w:t>999999</w:t>
            </w:r>
          </w:p>
        </w:tc>
        <w:tc>
          <w:tcPr>
            <w:tcW w:w="1141" w:type="dxa"/>
          </w:tcPr>
          <w:p w14:paraId="10ADE924" w14:textId="76B311C7" w:rsidR="008F4F24" w:rsidRPr="00260A8E" w:rsidRDefault="008F4F24" w:rsidP="008F4F24">
            <w:r>
              <w:rPr>
                <w:rStyle w:val="normaltextrun"/>
                <w:rFonts w:cs="Arial"/>
                <w:szCs w:val="20"/>
              </w:rPr>
              <w:t>$170,000.00</w:t>
            </w:r>
            <w:r>
              <w:rPr>
                <w:rStyle w:val="eop"/>
                <w:rFonts w:cs="Arial"/>
                <w:szCs w:val="20"/>
              </w:rPr>
              <w:t> </w:t>
            </w:r>
          </w:p>
        </w:tc>
      </w:tr>
      <w:tr w:rsidR="008F4F24" w14:paraId="5596FCD9" w14:textId="7AD5C2CC" w:rsidTr="008F4F24">
        <w:tc>
          <w:tcPr>
            <w:tcW w:w="439" w:type="dxa"/>
          </w:tcPr>
          <w:p w14:paraId="3361414B" w14:textId="77777777" w:rsidR="008F4F24" w:rsidRDefault="008F4F24" w:rsidP="008F4F24">
            <w:pPr>
              <w:jc w:val="center"/>
            </w:pPr>
            <w:r>
              <w:t>8</w:t>
            </w:r>
          </w:p>
        </w:tc>
        <w:tc>
          <w:tcPr>
            <w:tcW w:w="2286" w:type="dxa"/>
          </w:tcPr>
          <w:p w14:paraId="3512B356" w14:textId="77777777" w:rsidR="008F4F24" w:rsidRDefault="008F4F24" w:rsidP="008F4F24">
            <w:r>
              <w:t>Tiler</w:t>
            </w:r>
          </w:p>
        </w:tc>
        <w:tc>
          <w:tcPr>
            <w:tcW w:w="2428" w:type="dxa"/>
          </w:tcPr>
          <w:p w14:paraId="2976C2F6" w14:textId="77777777" w:rsidR="008F4F24" w:rsidRDefault="008F4F24" w:rsidP="008F4F24">
            <w:r>
              <w:t>Pick and stick Tiling</w:t>
            </w:r>
          </w:p>
        </w:tc>
        <w:tc>
          <w:tcPr>
            <w:tcW w:w="2117" w:type="dxa"/>
          </w:tcPr>
          <w:p w14:paraId="4C220D3D" w14:textId="77777777" w:rsidR="008F4F24" w:rsidRDefault="008F4F24" w:rsidP="008F4F24">
            <w:r>
              <w:t>admin@past.com.au</w:t>
            </w:r>
          </w:p>
        </w:tc>
        <w:tc>
          <w:tcPr>
            <w:tcW w:w="2936" w:type="dxa"/>
          </w:tcPr>
          <w:p w14:paraId="5162CE00" w14:textId="77777777" w:rsidR="008F4F24" w:rsidRDefault="008F4F24" w:rsidP="008F4F24">
            <w:r>
              <w:t>Kurt Williams</w:t>
            </w:r>
          </w:p>
        </w:tc>
        <w:tc>
          <w:tcPr>
            <w:tcW w:w="1225" w:type="dxa"/>
          </w:tcPr>
          <w:p w14:paraId="5685C4F8" w14:textId="77777777" w:rsidR="008F4F24" w:rsidRDefault="008F4F24" w:rsidP="008F4F24">
            <w:r>
              <w:t>890123</w:t>
            </w:r>
          </w:p>
        </w:tc>
        <w:tc>
          <w:tcPr>
            <w:tcW w:w="1226" w:type="dxa"/>
          </w:tcPr>
          <w:p w14:paraId="64E2384E" w14:textId="77777777" w:rsidR="008F4F24" w:rsidRDefault="008F4F24" w:rsidP="008F4F24">
            <w:r w:rsidRPr="00260A8E">
              <w:t>999999</w:t>
            </w:r>
          </w:p>
        </w:tc>
        <w:tc>
          <w:tcPr>
            <w:tcW w:w="1141" w:type="dxa"/>
          </w:tcPr>
          <w:p w14:paraId="759EF934" w14:textId="4EBE06FD" w:rsidR="008F4F24" w:rsidRPr="00260A8E" w:rsidRDefault="008F4F24" w:rsidP="008F4F24">
            <w:r>
              <w:rPr>
                <w:rStyle w:val="normaltextrun"/>
                <w:rFonts w:cs="Arial"/>
                <w:szCs w:val="20"/>
              </w:rPr>
              <w:t>$78,181.82</w:t>
            </w:r>
            <w:r>
              <w:rPr>
                <w:rStyle w:val="eop"/>
                <w:rFonts w:cs="Arial"/>
                <w:szCs w:val="20"/>
              </w:rPr>
              <w:t> </w:t>
            </w:r>
          </w:p>
        </w:tc>
      </w:tr>
      <w:tr w:rsidR="008F4F24" w14:paraId="0681E926" w14:textId="6ECB2BB6" w:rsidTr="008F4F24">
        <w:tc>
          <w:tcPr>
            <w:tcW w:w="439" w:type="dxa"/>
          </w:tcPr>
          <w:p w14:paraId="1C6EFBFB" w14:textId="77777777" w:rsidR="008F4F24" w:rsidRDefault="008F4F24" w:rsidP="008F4F24">
            <w:pPr>
              <w:jc w:val="center"/>
            </w:pPr>
            <w:r>
              <w:t>9</w:t>
            </w:r>
          </w:p>
        </w:tc>
        <w:tc>
          <w:tcPr>
            <w:tcW w:w="2286" w:type="dxa"/>
          </w:tcPr>
          <w:p w14:paraId="68C59C48" w14:textId="77777777" w:rsidR="008F4F24" w:rsidRDefault="008F4F24" w:rsidP="008F4F24">
            <w:r>
              <w:t>Painter</w:t>
            </w:r>
          </w:p>
        </w:tc>
        <w:tc>
          <w:tcPr>
            <w:tcW w:w="2428" w:type="dxa"/>
          </w:tcPr>
          <w:p w14:paraId="000956AB" w14:textId="77777777" w:rsidR="008F4F24" w:rsidRDefault="008F4F24" w:rsidP="008F4F24">
            <w:r>
              <w:t>Strokes Painting</w:t>
            </w:r>
          </w:p>
        </w:tc>
        <w:tc>
          <w:tcPr>
            <w:tcW w:w="2117" w:type="dxa"/>
          </w:tcPr>
          <w:p w14:paraId="014E8FCD" w14:textId="77777777" w:rsidR="008F4F24" w:rsidRDefault="008F4F24" w:rsidP="008F4F24">
            <w:r>
              <w:t>admin@sp.com.au</w:t>
            </w:r>
          </w:p>
        </w:tc>
        <w:tc>
          <w:tcPr>
            <w:tcW w:w="2936" w:type="dxa"/>
          </w:tcPr>
          <w:p w14:paraId="3DEF6F5C" w14:textId="77777777" w:rsidR="008F4F24" w:rsidRDefault="008F4F24" w:rsidP="008F4F24">
            <w:r>
              <w:t>Wendy Murphy</w:t>
            </w:r>
          </w:p>
        </w:tc>
        <w:tc>
          <w:tcPr>
            <w:tcW w:w="1225" w:type="dxa"/>
          </w:tcPr>
          <w:p w14:paraId="258FF349" w14:textId="77777777" w:rsidR="008F4F24" w:rsidRDefault="008F4F24" w:rsidP="008F4F24">
            <w:r>
              <w:t>901234</w:t>
            </w:r>
          </w:p>
        </w:tc>
        <w:tc>
          <w:tcPr>
            <w:tcW w:w="1226" w:type="dxa"/>
          </w:tcPr>
          <w:p w14:paraId="1E74EBAC" w14:textId="77777777" w:rsidR="008F4F24" w:rsidRDefault="008F4F24" w:rsidP="008F4F24">
            <w:r w:rsidRPr="00260A8E">
              <w:t>999999</w:t>
            </w:r>
          </w:p>
        </w:tc>
        <w:tc>
          <w:tcPr>
            <w:tcW w:w="1141" w:type="dxa"/>
          </w:tcPr>
          <w:p w14:paraId="0358CDA5" w14:textId="6B1EEFF3" w:rsidR="008F4F24" w:rsidRPr="00260A8E" w:rsidRDefault="008F4F24" w:rsidP="008F4F24">
            <w:r>
              <w:rPr>
                <w:rStyle w:val="normaltextrun"/>
                <w:rFonts w:cs="Arial"/>
                <w:szCs w:val="20"/>
              </w:rPr>
              <w:t>$130,909.09</w:t>
            </w:r>
            <w:r>
              <w:rPr>
                <w:rStyle w:val="eop"/>
                <w:rFonts w:cs="Arial"/>
                <w:szCs w:val="20"/>
              </w:rPr>
              <w:t> </w:t>
            </w:r>
          </w:p>
        </w:tc>
      </w:tr>
      <w:tr w:rsidR="008F4F24" w14:paraId="37387F40" w14:textId="00D5F568" w:rsidTr="008F4F24">
        <w:tc>
          <w:tcPr>
            <w:tcW w:w="439" w:type="dxa"/>
          </w:tcPr>
          <w:p w14:paraId="40DA0B1B" w14:textId="77777777" w:rsidR="008F4F24" w:rsidRDefault="008F4F24" w:rsidP="008F4F24">
            <w:pPr>
              <w:jc w:val="center"/>
            </w:pPr>
            <w:r>
              <w:t>10</w:t>
            </w:r>
          </w:p>
        </w:tc>
        <w:tc>
          <w:tcPr>
            <w:tcW w:w="2286" w:type="dxa"/>
          </w:tcPr>
          <w:p w14:paraId="07E8DC69" w14:textId="77777777" w:rsidR="008F4F24" w:rsidRDefault="008F4F24" w:rsidP="008F4F24">
            <w:r>
              <w:t>Glass and aluminum</w:t>
            </w:r>
          </w:p>
        </w:tc>
        <w:tc>
          <w:tcPr>
            <w:tcW w:w="2428" w:type="dxa"/>
          </w:tcPr>
          <w:p w14:paraId="0B5C5435" w14:textId="77777777" w:rsidR="008F4F24" w:rsidRDefault="008F4F24" w:rsidP="008F4F24">
            <w:r>
              <w:t>Classy Glass</w:t>
            </w:r>
          </w:p>
        </w:tc>
        <w:tc>
          <w:tcPr>
            <w:tcW w:w="2117" w:type="dxa"/>
          </w:tcPr>
          <w:p w14:paraId="7017213C" w14:textId="77777777" w:rsidR="008F4F24" w:rsidRDefault="008F4F24" w:rsidP="008F4F24">
            <w:r>
              <w:t>admin@gc.com.au</w:t>
            </w:r>
          </w:p>
        </w:tc>
        <w:tc>
          <w:tcPr>
            <w:tcW w:w="2936" w:type="dxa"/>
          </w:tcPr>
          <w:p w14:paraId="4262EC8A" w14:textId="77777777" w:rsidR="008F4F24" w:rsidRDefault="008F4F24" w:rsidP="008F4F24">
            <w:r>
              <w:t>Cameron Langdon</w:t>
            </w:r>
          </w:p>
        </w:tc>
        <w:tc>
          <w:tcPr>
            <w:tcW w:w="1225" w:type="dxa"/>
          </w:tcPr>
          <w:p w14:paraId="681939C8" w14:textId="77777777" w:rsidR="008F4F24" w:rsidRDefault="008F4F24" w:rsidP="008F4F24">
            <w:r>
              <w:t>987654</w:t>
            </w:r>
          </w:p>
        </w:tc>
        <w:tc>
          <w:tcPr>
            <w:tcW w:w="1226" w:type="dxa"/>
          </w:tcPr>
          <w:p w14:paraId="2ACA8AB8" w14:textId="77777777" w:rsidR="008F4F24" w:rsidRDefault="008F4F24" w:rsidP="008F4F24">
            <w:r w:rsidRPr="00260A8E">
              <w:t>999999</w:t>
            </w:r>
          </w:p>
        </w:tc>
        <w:tc>
          <w:tcPr>
            <w:tcW w:w="1141" w:type="dxa"/>
          </w:tcPr>
          <w:p w14:paraId="2B344EAE" w14:textId="1CE82787" w:rsidR="008F4F24" w:rsidRPr="00260A8E" w:rsidRDefault="008F4F24" w:rsidP="008F4F24">
            <w:r>
              <w:rPr>
                <w:rStyle w:val="normaltextrun"/>
                <w:rFonts w:cs="Arial"/>
                <w:szCs w:val="20"/>
              </w:rPr>
              <w:t>$49,090.91</w:t>
            </w:r>
            <w:r>
              <w:rPr>
                <w:rStyle w:val="eop"/>
                <w:rFonts w:cs="Arial"/>
                <w:szCs w:val="20"/>
              </w:rPr>
              <w:t> </w:t>
            </w:r>
          </w:p>
        </w:tc>
      </w:tr>
      <w:tr w:rsidR="008F4F24" w14:paraId="12163E22" w14:textId="10BB3006" w:rsidTr="008F4F24">
        <w:tc>
          <w:tcPr>
            <w:tcW w:w="439" w:type="dxa"/>
          </w:tcPr>
          <w:p w14:paraId="0D767BE4" w14:textId="77777777" w:rsidR="008F4F24" w:rsidRDefault="008F4F24" w:rsidP="008F4F24">
            <w:pPr>
              <w:jc w:val="center"/>
            </w:pPr>
            <w:r>
              <w:rPr>
                <w:rFonts w:cs="Arial"/>
                <w:szCs w:val="20"/>
              </w:rPr>
              <w:t>11</w:t>
            </w:r>
          </w:p>
        </w:tc>
        <w:tc>
          <w:tcPr>
            <w:tcW w:w="2286" w:type="dxa"/>
          </w:tcPr>
          <w:p w14:paraId="157B91CD" w14:textId="77777777" w:rsidR="008F4F24" w:rsidRDefault="008F4F24" w:rsidP="008F4F24">
            <w:r>
              <w:rPr>
                <w:rFonts w:cs="Arial"/>
                <w:szCs w:val="20"/>
              </w:rPr>
              <w:t>Roofing</w:t>
            </w:r>
          </w:p>
        </w:tc>
        <w:tc>
          <w:tcPr>
            <w:tcW w:w="2428" w:type="dxa"/>
          </w:tcPr>
          <w:p w14:paraId="40953340" w14:textId="77777777" w:rsidR="008F4F24" w:rsidRDefault="008F4F24" w:rsidP="008F4F24">
            <w:r>
              <w:rPr>
                <w:rFonts w:cs="Arial"/>
                <w:szCs w:val="20"/>
              </w:rPr>
              <w:t>You're Covered Roofing</w:t>
            </w:r>
          </w:p>
        </w:tc>
        <w:tc>
          <w:tcPr>
            <w:tcW w:w="2117" w:type="dxa"/>
          </w:tcPr>
          <w:p w14:paraId="36DBE68F" w14:textId="77777777" w:rsidR="008F4F24" w:rsidRDefault="008F4F24" w:rsidP="008F4F24">
            <w:pPr>
              <w:rPr>
                <w:rFonts w:cs="Arial"/>
                <w:szCs w:val="20"/>
              </w:rPr>
            </w:pPr>
            <w:r>
              <w:t>admin@ycr.com.au</w:t>
            </w:r>
          </w:p>
        </w:tc>
        <w:tc>
          <w:tcPr>
            <w:tcW w:w="2936" w:type="dxa"/>
          </w:tcPr>
          <w:p w14:paraId="2D28BA4B" w14:textId="77777777" w:rsidR="008F4F24" w:rsidRDefault="008F4F24" w:rsidP="008F4F24">
            <w:r>
              <w:rPr>
                <w:rFonts w:cs="Arial"/>
                <w:szCs w:val="20"/>
              </w:rPr>
              <w:t>Geoff Valk</w:t>
            </w:r>
          </w:p>
        </w:tc>
        <w:tc>
          <w:tcPr>
            <w:tcW w:w="1225" w:type="dxa"/>
          </w:tcPr>
          <w:p w14:paraId="0E7F8785" w14:textId="77777777" w:rsidR="008F4F24" w:rsidRDefault="008F4F24" w:rsidP="008F4F24">
            <w:pPr>
              <w:rPr>
                <w:rFonts w:cs="Arial"/>
                <w:szCs w:val="20"/>
              </w:rPr>
            </w:pPr>
            <w:r>
              <w:rPr>
                <w:rFonts w:cs="Arial"/>
                <w:szCs w:val="20"/>
              </w:rPr>
              <w:t>876543</w:t>
            </w:r>
          </w:p>
        </w:tc>
        <w:tc>
          <w:tcPr>
            <w:tcW w:w="1226" w:type="dxa"/>
          </w:tcPr>
          <w:p w14:paraId="4D7EBC9A" w14:textId="77777777" w:rsidR="008F4F24" w:rsidRDefault="008F4F24" w:rsidP="008F4F24">
            <w:pPr>
              <w:rPr>
                <w:rFonts w:cs="Arial"/>
                <w:szCs w:val="20"/>
              </w:rPr>
            </w:pPr>
            <w:r w:rsidRPr="00260A8E">
              <w:t>999999</w:t>
            </w:r>
          </w:p>
        </w:tc>
        <w:tc>
          <w:tcPr>
            <w:tcW w:w="1141" w:type="dxa"/>
          </w:tcPr>
          <w:p w14:paraId="782E07BE" w14:textId="4E6F5E02" w:rsidR="008F4F24" w:rsidRPr="00260A8E" w:rsidRDefault="008F4F24" w:rsidP="008F4F24">
            <w:r>
              <w:rPr>
                <w:rStyle w:val="normaltextrun"/>
                <w:rFonts w:cs="Arial"/>
                <w:szCs w:val="20"/>
              </w:rPr>
              <w:t>$263,636.36</w:t>
            </w:r>
            <w:r>
              <w:rPr>
                <w:rStyle w:val="eop"/>
                <w:rFonts w:cs="Arial"/>
                <w:szCs w:val="20"/>
              </w:rPr>
              <w:t> </w:t>
            </w:r>
          </w:p>
        </w:tc>
      </w:tr>
      <w:tr w:rsidR="008F4F24" w14:paraId="50BADE62" w14:textId="18EBF701" w:rsidTr="008F4F24">
        <w:tc>
          <w:tcPr>
            <w:tcW w:w="439" w:type="dxa"/>
          </w:tcPr>
          <w:p w14:paraId="7A5A5E30" w14:textId="77777777" w:rsidR="008F4F24" w:rsidRDefault="008F4F24" w:rsidP="008F4F24">
            <w:pPr>
              <w:jc w:val="center"/>
            </w:pPr>
            <w:r>
              <w:rPr>
                <w:rFonts w:cs="Arial"/>
                <w:szCs w:val="20"/>
              </w:rPr>
              <w:t>12</w:t>
            </w:r>
          </w:p>
        </w:tc>
        <w:tc>
          <w:tcPr>
            <w:tcW w:w="2286" w:type="dxa"/>
          </w:tcPr>
          <w:p w14:paraId="77DC4E58" w14:textId="77777777" w:rsidR="008F4F24" w:rsidRDefault="008F4F24" w:rsidP="008F4F24">
            <w:r>
              <w:rPr>
                <w:rFonts w:cs="Arial"/>
                <w:szCs w:val="20"/>
              </w:rPr>
              <w:t>Structural steel</w:t>
            </w:r>
          </w:p>
        </w:tc>
        <w:tc>
          <w:tcPr>
            <w:tcW w:w="2428" w:type="dxa"/>
          </w:tcPr>
          <w:p w14:paraId="59B6905C" w14:textId="77777777" w:rsidR="008F4F24" w:rsidRDefault="008F4F24" w:rsidP="008F4F24">
            <w:r>
              <w:rPr>
                <w:rFonts w:cs="Arial"/>
                <w:szCs w:val="20"/>
              </w:rPr>
              <w:t>Can't hurt steel</w:t>
            </w:r>
          </w:p>
        </w:tc>
        <w:tc>
          <w:tcPr>
            <w:tcW w:w="2117" w:type="dxa"/>
          </w:tcPr>
          <w:p w14:paraId="4BCD0624" w14:textId="77777777" w:rsidR="008F4F24" w:rsidRDefault="008F4F24" w:rsidP="008F4F24">
            <w:pPr>
              <w:rPr>
                <w:rFonts w:cs="Arial"/>
                <w:szCs w:val="20"/>
              </w:rPr>
            </w:pPr>
            <w:r>
              <w:t>admin@chs.com.au</w:t>
            </w:r>
          </w:p>
        </w:tc>
        <w:tc>
          <w:tcPr>
            <w:tcW w:w="2936" w:type="dxa"/>
          </w:tcPr>
          <w:p w14:paraId="1371826D" w14:textId="77777777" w:rsidR="008F4F24" w:rsidRDefault="008F4F24" w:rsidP="008F4F24">
            <w:r>
              <w:rPr>
                <w:rFonts w:cs="Arial"/>
                <w:szCs w:val="20"/>
              </w:rPr>
              <w:t>Luke Howard</w:t>
            </w:r>
          </w:p>
        </w:tc>
        <w:tc>
          <w:tcPr>
            <w:tcW w:w="1225" w:type="dxa"/>
          </w:tcPr>
          <w:p w14:paraId="04A53FEE" w14:textId="77777777" w:rsidR="008F4F24" w:rsidRDefault="008F4F24" w:rsidP="008F4F24">
            <w:pPr>
              <w:rPr>
                <w:rFonts w:cs="Arial"/>
                <w:szCs w:val="20"/>
              </w:rPr>
            </w:pPr>
            <w:r>
              <w:rPr>
                <w:rFonts w:cs="Arial"/>
                <w:szCs w:val="20"/>
              </w:rPr>
              <w:t>765432</w:t>
            </w:r>
          </w:p>
        </w:tc>
        <w:tc>
          <w:tcPr>
            <w:tcW w:w="1226" w:type="dxa"/>
          </w:tcPr>
          <w:p w14:paraId="52924701" w14:textId="77777777" w:rsidR="008F4F24" w:rsidRDefault="008F4F24" w:rsidP="008F4F24">
            <w:pPr>
              <w:rPr>
                <w:rFonts w:cs="Arial"/>
                <w:szCs w:val="20"/>
              </w:rPr>
            </w:pPr>
            <w:r w:rsidRPr="00260A8E">
              <w:t>999999</w:t>
            </w:r>
          </w:p>
        </w:tc>
        <w:tc>
          <w:tcPr>
            <w:tcW w:w="1141" w:type="dxa"/>
          </w:tcPr>
          <w:p w14:paraId="2F6F9DAF" w14:textId="0CC42F3B" w:rsidR="008F4F24" w:rsidRPr="00260A8E" w:rsidRDefault="008F4F24" w:rsidP="008F4F24">
            <w:r>
              <w:rPr>
                <w:rStyle w:val="normaltextrun"/>
                <w:rFonts w:cs="Arial"/>
                <w:szCs w:val="20"/>
              </w:rPr>
              <w:t>$740,909.09</w:t>
            </w:r>
            <w:r>
              <w:rPr>
                <w:rStyle w:val="eop"/>
                <w:rFonts w:cs="Arial"/>
                <w:szCs w:val="20"/>
              </w:rPr>
              <w:t> </w:t>
            </w:r>
          </w:p>
        </w:tc>
      </w:tr>
      <w:tr w:rsidR="008F4F24" w14:paraId="03282879" w14:textId="6800FE84" w:rsidTr="008F4F24">
        <w:tc>
          <w:tcPr>
            <w:tcW w:w="439" w:type="dxa"/>
          </w:tcPr>
          <w:p w14:paraId="3E515598" w14:textId="2F9DC5CC" w:rsidR="008F4F24" w:rsidRDefault="008F4F24" w:rsidP="008F4F24">
            <w:pPr>
              <w:jc w:val="center"/>
              <w:rPr>
                <w:rFonts w:cs="Arial"/>
                <w:szCs w:val="20"/>
              </w:rPr>
            </w:pPr>
            <w:r>
              <w:rPr>
                <w:rFonts w:cs="Arial"/>
                <w:szCs w:val="20"/>
              </w:rPr>
              <w:t>13</w:t>
            </w:r>
          </w:p>
        </w:tc>
        <w:tc>
          <w:tcPr>
            <w:tcW w:w="2286" w:type="dxa"/>
          </w:tcPr>
          <w:p w14:paraId="514D807C" w14:textId="79A593F3" w:rsidR="008F4F24" w:rsidRDefault="008F4F24" w:rsidP="008F4F24">
            <w:pPr>
              <w:rPr>
                <w:rFonts w:cs="Arial"/>
                <w:szCs w:val="20"/>
              </w:rPr>
            </w:pPr>
            <w:r>
              <w:t>Electricity (Fire) supply</w:t>
            </w:r>
          </w:p>
        </w:tc>
        <w:tc>
          <w:tcPr>
            <w:tcW w:w="2428" w:type="dxa"/>
          </w:tcPr>
          <w:p w14:paraId="2546EDD7" w14:textId="5D7C18F7" w:rsidR="008F4F24" w:rsidRDefault="008F4F24" w:rsidP="008F4F24">
            <w:pPr>
              <w:rPr>
                <w:rFonts w:cs="Arial"/>
                <w:szCs w:val="20"/>
              </w:rPr>
            </w:pPr>
            <w:r>
              <w:rPr>
                <w:rFonts w:cs="Arial"/>
                <w:szCs w:val="20"/>
              </w:rPr>
              <w:t>Get it started</w:t>
            </w:r>
          </w:p>
        </w:tc>
        <w:tc>
          <w:tcPr>
            <w:tcW w:w="2117" w:type="dxa"/>
          </w:tcPr>
          <w:p w14:paraId="2D1F0DF3" w14:textId="7651DCBA" w:rsidR="008F4F24" w:rsidRDefault="008F4F24" w:rsidP="008F4F24">
            <w:r>
              <w:t>admin@gis.com.au</w:t>
            </w:r>
          </w:p>
        </w:tc>
        <w:tc>
          <w:tcPr>
            <w:tcW w:w="2936" w:type="dxa"/>
          </w:tcPr>
          <w:p w14:paraId="1B66E9A3" w14:textId="6E0A6A50" w:rsidR="008F4F24" w:rsidRDefault="008F4F24" w:rsidP="008F4F24">
            <w:pPr>
              <w:rPr>
                <w:rFonts w:cs="Arial"/>
                <w:szCs w:val="20"/>
              </w:rPr>
            </w:pPr>
            <w:r>
              <w:t>Craig McInnes</w:t>
            </w:r>
          </w:p>
        </w:tc>
        <w:tc>
          <w:tcPr>
            <w:tcW w:w="1225" w:type="dxa"/>
          </w:tcPr>
          <w:p w14:paraId="561DDB32" w14:textId="4E66A3BC" w:rsidR="008F4F24" w:rsidRDefault="008F4F24" w:rsidP="008F4F24">
            <w:pPr>
              <w:rPr>
                <w:rFonts w:cs="Arial"/>
                <w:szCs w:val="20"/>
              </w:rPr>
            </w:pPr>
            <w:r>
              <w:rPr>
                <w:rFonts w:cs="Arial"/>
                <w:szCs w:val="20"/>
              </w:rPr>
              <w:t>654321</w:t>
            </w:r>
          </w:p>
        </w:tc>
        <w:tc>
          <w:tcPr>
            <w:tcW w:w="1226" w:type="dxa"/>
          </w:tcPr>
          <w:p w14:paraId="526EE3DB" w14:textId="71A9F451" w:rsidR="008F4F24" w:rsidRPr="00260A8E" w:rsidRDefault="008F4F24" w:rsidP="008F4F24">
            <w:r>
              <w:t>999999</w:t>
            </w:r>
          </w:p>
        </w:tc>
        <w:tc>
          <w:tcPr>
            <w:tcW w:w="1141" w:type="dxa"/>
          </w:tcPr>
          <w:p w14:paraId="0930F3C9" w14:textId="5D548F5F" w:rsidR="008F4F24" w:rsidRDefault="008F4F24" w:rsidP="008F4F24">
            <w:r>
              <w:rPr>
                <w:rStyle w:val="normaltextrun"/>
                <w:rFonts w:cs="Arial"/>
                <w:szCs w:val="20"/>
              </w:rPr>
              <w:t>$227,272.73</w:t>
            </w:r>
            <w:r>
              <w:rPr>
                <w:rStyle w:val="eop"/>
                <w:rFonts w:cs="Arial"/>
                <w:szCs w:val="20"/>
              </w:rPr>
              <w:t> </w:t>
            </w:r>
          </w:p>
        </w:tc>
      </w:tr>
      <w:tr w:rsidR="008F4F24" w14:paraId="1F9AEE35" w14:textId="360513BA" w:rsidTr="008F4F24">
        <w:tc>
          <w:tcPr>
            <w:tcW w:w="439" w:type="dxa"/>
          </w:tcPr>
          <w:p w14:paraId="00F386D8" w14:textId="3FE29939" w:rsidR="008F4F24" w:rsidRDefault="008F4F24" w:rsidP="008F4F24">
            <w:pPr>
              <w:jc w:val="center"/>
              <w:rPr>
                <w:rFonts w:cs="Arial"/>
                <w:szCs w:val="20"/>
              </w:rPr>
            </w:pPr>
            <w:r>
              <w:rPr>
                <w:rFonts w:cs="Arial"/>
                <w:szCs w:val="20"/>
              </w:rPr>
              <w:t>14</w:t>
            </w:r>
          </w:p>
        </w:tc>
        <w:tc>
          <w:tcPr>
            <w:tcW w:w="2286" w:type="dxa"/>
          </w:tcPr>
          <w:p w14:paraId="1988B7C8" w14:textId="24AA952B" w:rsidR="008F4F24" w:rsidRDefault="008F4F24" w:rsidP="008F4F24">
            <w:pPr>
              <w:rPr>
                <w:rFonts w:cs="Arial"/>
                <w:szCs w:val="20"/>
              </w:rPr>
            </w:pPr>
            <w:r>
              <w:rPr>
                <w:rFonts w:cs="Arial"/>
                <w:szCs w:val="20"/>
              </w:rPr>
              <w:t>Landscaping</w:t>
            </w:r>
          </w:p>
        </w:tc>
        <w:tc>
          <w:tcPr>
            <w:tcW w:w="2428" w:type="dxa"/>
          </w:tcPr>
          <w:p w14:paraId="2CFF26AF" w14:textId="4F6B7141" w:rsidR="008F4F24" w:rsidRDefault="008F4F24" w:rsidP="008F4F24">
            <w:pPr>
              <w:rPr>
                <w:rFonts w:cs="Arial"/>
                <w:szCs w:val="20"/>
              </w:rPr>
            </w:pPr>
            <w:r w:rsidRPr="00BD7C48">
              <w:t>Rocks, Roots, and Shoots</w:t>
            </w:r>
          </w:p>
        </w:tc>
        <w:tc>
          <w:tcPr>
            <w:tcW w:w="2117" w:type="dxa"/>
          </w:tcPr>
          <w:p w14:paraId="537BE14D" w14:textId="255ACBF3" w:rsidR="008F4F24" w:rsidRDefault="008F4F24" w:rsidP="008F4F24">
            <w:r>
              <w:t>admin@rrs.com.au</w:t>
            </w:r>
          </w:p>
        </w:tc>
        <w:tc>
          <w:tcPr>
            <w:tcW w:w="2936" w:type="dxa"/>
          </w:tcPr>
          <w:p w14:paraId="527F215F" w14:textId="3575AC8C" w:rsidR="008F4F24" w:rsidRDefault="008F4F24" w:rsidP="008F4F24">
            <w:pPr>
              <w:rPr>
                <w:rFonts w:cs="Arial"/>
                <w:szCs w:val="20"/>
              </w:rPr>
            </w:pPr>
            <w:r w:rsidRPr="00BD7C48">
              <w:t>Emily Joseph</w:t>
            </w:r>
          </w:p>
        </w:tc>
        <w:tc>
          <w:tcPr>
            <w:tcW w:w="1225" w:type="dxa"/>
          </w:tcPr>
          <w:p w14:paraId="72302C4D" w14:textId="656D900D" w:rsidR="008F4F24" w:rsidRDefault="008F4F24" w:rsidP="008F4F24">
            <w:pPr>
              <w:rPr>
                <w:rFonts w:cs="Arial"/>
                <w:szCs w:val="20"/>
              </w:rPr>
            </w:pPr>
            <w:r>
              <w:rPr>
                <w:rFonts w:cs="Arial"/>
                <w:szCs w:val="20"/>
              </w:rPr>
              <w:t>543219</w:t>
            </w:r>
          </w:p>
        </w:tc>
        <w:tc>
          <w:tcPr>
            <w:tcW w:w="1226" w:type="dxa"/>
          </w:tcPr>
          <w:p w14:paraId="3D206A4D" w14:textId="1AB11BE2" w:rsidR="008F4F24" w:rsidRPr="00260A8E" w:rsidRDefault="008F4F24" w:rsidP="008F4F24">
            <w:r>
              <w:t>999999</w:t>
            </w:r>
          </w:p>
        </w:tc>
        <w:tc>
          <w:tcPr>
            <w:tcW w:w="1141" w:type="dxa"/>
          </w:tcPr>
          <w:p w14:paraId="7BD298C3" w14:textId="100D1E69" w:rsidR="008F4F24" w:rsidRDefault="008F4F24" w:rsidP="008F4F24">
            <w:r>
              <w:rPr>
                <w:rStyle w:val="normaltextrun"/>
                <w:rFonts w:cs="Arial"/>
                <w:szCs w:val="20"/>
              </w:rPr>
              <w:t>$21,818.18</w:t>
            </w:r>
            <w:r>
              <w:rPr>
                <w:rStyle w:val="eop"/>
                <w:rFonts w:cs="Arial"/>
                <w:szCs w:val="20"/>
              </w:rPr>
              <w:t> </w:t>
            </w:r>
          </w:p>
        </w:tc>
      </w:tr>
    </w:tbl>
    <w:p w14:paraId="557B8CB3" w14:textId="24166834" w:rsidR="008F4F24" w:rsidRDefault="008F4F24" w:rsidP="008F4F24"/>
    <w:p w14:paraId="0AA86949" w14:textId="77777777" w:rsidR="008F4F24" w:rsidRDefault="008F4F24">
      <w:pPr>
        <w:spacing w:line="259" w:lineRule="auto"/>
      </w:pPr>
      <w:r>
        <w:br w:type="page"/>
      </w:r>
    </w:p>
    <w:p w14:paraId="06B960B7" w14:textId="6484CB63" w:rsidR="00A256A8" w:rsidRDefault="00A256A8" w:rsidP="00A256A8">
      <w:pPr>
        <w:pStyle w:val="Heading1"/>
      </w:pPr>
      <w:r>
        <w:lastRenderedPageBreak/>
        <w:t>Suppliers</w:t>
      </w:r>
    </w:p>
    <w:tbl>
      <w:tblPr>
        <w:tblStyle w:val="TableGrid"/>
        <w:tblW w:w="9016" w:type="dxa"/>
        <w:tblLook w:val="04A0" w:firstRow="1" w:lastRow="0" w:firstColumn="1" w:lastColumn="0" w:noHBand="0" w:noVBand="1"/>
      </w:tblPr>
      <w:tblGrid>
        <w:gridCol w:w="510"/>
        <w:gridCol w:w="2320"/>
        <w:gridCol w:w="2552"/>
        <w:gridCol w:w="3634"/>
      </w:tblGrid>
      <w:tr w:rsidR="00A256A8" w14:paraId="1BA4D110" w14:textId="77777777" w:rsidTr="006E4511">
        <w:tc>
          <w:tcPr>
            <w:tcW w:w="510" w:type="dxa"/>
          </w:tcPr>
          <w:p w14:paraId="10C00787" w14:textId="77777777" w:rsidR="00A256A8" w:rsidRDefault="00A256A8" w:rsidP="000A3ADC">
            <w:pPr>
              <w:jc w:val="center"/>
            </w:pPr>
            <w:r>
              <w:t>#</w:t>
            </w:r>
          </w:p>
        </w:tc>
        <w:tc>
          <w:tcPr>
            <w:tcW w:w="2320" w:type="dxa"/>
          </w:tcPr>
          <w:p w14:paraId="31ED7E9D" w14:textId="77777777" w:rsidR="00A256A8" w:rsidRPr="00F66640" w:rsidRDefault="00A256A8" w:rsidP="000A3ADC">
            <w:pPr>
              <w:rPr>
                <w:b/>
                <w:bCs/>
              </w:rPr>
            </w:pPr>
            <w:r w:rsidRPr="00F66640">
              <w:rPr>
                <w:b/>
                <w:bCs/>
              </w:rPr>
              <w:t>Supplier type</w:t>
            </w:r>
          </w:p>
        </w:tc>
        <w:tc>
          <w:tcPr>
            <w:tcW w:w="2552" w:type="dxa"/>
          </w:tcPr>
          <w:p w14:paraId="7F1F2C31" w14:textId="77777777" w:rsidR="00A256A8" w:rsidRPr="00F66640" w:rsidRDefault="00A256A8" w:rsidP="000A3ADC">
            <w:pPr>
              <w:rPr>
                <w:b/>
                <w:bCs/>
              </w:rPr>
            </w:pPr>
            <w:r w:rsidRPr="00F66640">
              <w:rPr>
                <w:b/>
                <w:bCs/>
              </w:rPr>
              <w:t>Supplier name</w:t>
            </w:r>
          </w:p>
        </w:tc>
        <w:tc>
          <w:tcPr>
            <w:tcW w:w="3634" w:type="dxa"/>
          </w:tcPr>
          <w:p w14:paraId="69EF47DD" w14:textId="77777777" w:rsidR="00A256A8" w:rsidRPr="00F66640" w:rsidRDefault="00A256A8" w:rsidP="000A3ADC">
            <w:pPr>
              <w:rPr>
                <w:b/>
                <w:bCs/>
              </w:rPr>
            </w:pPr>
            <w:r w:rsidRPr="7043E149">
              <w:rPr>
                <w:b/>
                <w:bCs/>
              </w:rPr>
              <w:t>Suppliers contact name</w:t>
            </w:r>
          </w:p>
        </w:tc>
      </w:tr>
      <w:tr w:rsidR="00A256A8" w14:paraId="4E3CCD3B" w14:textId="77777777" w:rsidTr="006E4511">
        <w:tc>
          <w:tcPr>
            <w:tcW w:w="510" w:type="dxa"/>
          </w:tcPr>
          <w:p w14:paraId="1CF51C3F" w14:textId="77777777" w:rsidR="00A256A8" w:rsidRDefault="00A256A8" w:rsidP="000A3ADC">
            <w:pPr>
              <w:jc w:val="center"/>
            </w:pPr>
            <w:r>
              <w:t>1</w:t>
            </w:r>
          </w:p>
        </w:tc>
        <w:tc>
          <w:tcPr>
            <w:tcW w:w="2320" w:type="dxa"/>
          </w:tcPr>
          <w:p w14:paraId="024950AB" w14:textId="77777777" w:rsidR="00A256A8" w:rsidRDefault="00A256A8" w:rsidP="000A3ADC">
            <w:r>
              <w:t>Site sheds</w:t>
            </w:r>
          </w:p>
        </w:tc>
        <w:tc>
          <w:tcPr>
            <w:tcW w:w="2552" w:type="dxa"/>
          </w:tcPr>
          <w:p w14:paraId="51A850F0" w14:textId="77777777" w:rsidR="00A256A8" w:rsidRDefault="00A256A8" w:rsidP="000A3ADC">
            <w:r>
              <w:t>Stock and Store</w:t>
            </w:r>
          </w:p>
        </w:tc>
        <w:tc>
          <w:tcPr>
            <w:tcW w:w="3634" w:type="dxa"/>
          </w:tcPr>
          <w:p w14:paraId="4135F675" w14:textId="77777777" w:rsidR="00A256A8" w:rsidRDefault="00A256A8" w:rsidP="000A3ADC">
            <w:r>
              <w:t>Peter Collis</w:t>
            </w:r>
          </w:p>
        </w:tc>
      </w:tr>
      <w:tr w:rsidR="00032B23" w14:paraId="215F9A62" w14:textId="77777777" w:rsidTr="006E4511">
        <w:tc>
          <w:tcPr>
            <w:tcW w:w="510" w:type="dxa"/>
          </w:tcPr>
          <w:p w14:paraId="0D9A2B66" w14:textId="77777777" w:rsidR="00032B23" w:rsidRDefault="00032B23" w:rsidP="00032B23">
            <w:pPr>
              <w:jc w:val="center"/>
            </w:pPr>
            <w:r>
              <w:t>2</w:t>
            </w:r>
          </w:p>
        </w:tc>
        <w:tc>
          <w:tcPr>
            <w:tcW w:w="2320" w:type="dxa"/>
          </w:tcPr>
          <w:p w14:paraId="6E7FAF29" w14:textId="77D22F59" w:rsidR="00032B23" w:rsidRDefault="00032B23" w:rsidP="00032B23">
            <w:r>
              <w:t>Timber</w:t>
            </w:r>
          </w:p>
        </w:tc>
        <w:tc>
          <w:tcPr>
            <w:tcW w:w="2552" w:type="dxa"/>
          </w:tcPr>
          <w:p w14:paraId="336FA032" w14:textId="2D4A88DD" w:rsidR="00032B23" w:rsidRDefault="00032B23" w:rsidP="00032B23">
            <w:r>
              <w:t>JT Timber and Hardware</w:t>
            </w:r>
          </w:p>
        </w:tc>
        <w:tc>
          <w:tcPr>
            <w:tcW w:w="3634" w:type="dxa"/>
          </w:tcPr>
          <w:p w14:paraId="5C617202" w14:textId="5A25ACF2" w:rsidR="00032B23" w:rsidRDefault="00032B23" w:rsidP="00032B23">
            <w:r>
              <w:t>James Triton</w:t>
            </w:r>
          </w:p>
        </w:tc>
      </w:tr>
      <w:tr w:rsidR="00032B23" w14:paraId="10E183FD" w14:textId="77777777" w:rsidTr="006E4511">
        <w:tc>
          <w:tcPr>
            <w:tcW w:w="510" w:type="dxa"/>
          </w:tcPr>
          <w:p w14:paraId="6BB26B67" w14:textId="77777777" w:rsidR="00032B23" w:rsidRDefault="00032B23" w:rsidP="00032B23">
            <w:pPr>
              <w:jc w:val="center"/>
            </w:pPr>
            <w:r>
              <w:t>3</w:t>
            </w:r>
          </w:p>
        </w:tc>
        <w:tc>
          <w:tcPr>
            <w:tcW w:w="2320" w:type="dxa"/>
          </w:tcPr>
          <w:p w14:paraId="36CF4B66" w14:textId="7268993A" w:rsidR="00032B23" w:rsidRDefault="00032B23" w:rsidP="00032B23">
            <w:r>
              <w:t>Concrete</w:t>
            </w:r>
          </w:p>
        </w:tc>
        <w:tc>
          <w:tcPr>
            <w:tcW w:w="2552" w:type="dxa"/>
          </w:tcPr>
          <w:p w14:paraId="498C60FF" w14:textId="31CB33B1" w:rsidR="00032B23" w:rsidRDefault="00032B23" w:rsidP="00032B23">
            <w:r>
              <w:t>Mix it up</w:t>
            </w:r>
          </w:p>
        </w:tc>
        <w:tc>
          <w:tcPr>
            <w:tcW w:w="3634" w:type="dxa"/>
          </w:tcPr>
          <w:p w14:paraId="2971E16B" w14:textId="5B8ADD3F" w:rsidR="00032B23" w:rsidRDefault="00032B23" w:rsidP="00032B23">
            <w:r>
              <w:t>Jeremy Hatcher</w:t>
            </w:r>
          </w:p>
        </w:tc>
      </w:tr>
      <w:tr w:rsidR="00032B23" w14:paraId="4F7384DB" w14:textId="77777777" w:rsidTr="006E4511">
        <w:tc>
          <w:tcPr>
            <w:tcW w:w="510" w:type="dxa"/>
          </w:tcPr>
          <w:p w14:paraId="36914AA4" w14:textId="77777777" w:rsidR="00032B23" w:rsidRDefault="00032B23" w:rsidP="00032B23">
            <w:pPr>
              <w:jc w:val="center"/>
            </w:pPr>
            <w:r>
              <w:t>4</w:t>
            </w:r>
          </w:p>
        </w:tc>
        <w:tc>
          <w:tcPr>
            <w:tcW w:w="2320" w:type="dxa"/>
          </w:tcPr>
          <w:p w14:paraId="7EE94539" w14:textId="7956B2D1" w:rsidR="00032B23" w:rsidRDefault="00032B23" w:rsidP="00032B23">
            <w:r>
              <w:t>Tiles</w:t>
            </w:r>
          </w:p>
        </w:tc>
        <w:tc>
          <w:tcPr>
            <w:tcW w:w="2552" w:type="dxa"/>
          </w:tcPr>
          <w:p w14:paraId="56119F21" w14:textId="0E170293" w:rsidR="00032B23" w:rsidRDefault="00032B23" w:rsidP="00032B23">
            <w:r>
              <w:t>Mosaic Queensland</w:t>
            </w:r>
          </w:p>
        </w:tc>
        <w:tc>
          <w:tcPr>
            <w:tcW w:w="3634" w:type="dxa"/>
          </w:tcPr>
          <w:p w14:paraId="7D12A5E7" w14:textId="23CA849D" w:rsidR="00032B23" w:rsidRDefault="00032B23" w:rsidP="00032B23">
            <w:r>
              <w:t>Chris Henderson</w:t>
            </w:r>
          </w:p>
        </w:tc>
      </w:tr>
      <w:tr w:rsidR="00032B23" w14:paraId="3D0C1943" w14:textId="77777777" w:rsidTr="006E4511">
        <w:tc>
          <w:tcPr>
            <w:tcW w:w="510" w:type="dxa"/>
          </w:tcPr>
          <w:p w14:paraId="1DBC9BCE" w14:textId="77777777" w:rsidR="00032B23" w:rsidRDefault="00032B23" w:rsidP="00032B23">
            <w:pPr>
              <w:jc w:val="center"/>
            </w:pPr>
            <w:r>
              <w:t>5</w:t>
            </w:r>
          </w:p>
        </w:tc>
        <w:tc>
          <w:tcPr>
            <w:tcW w:w="2320" w:type="dxa"/>
          </w:tcPr>
          <w:p w14:paraId="67B1E3EF" w14:textId="2B4E5241" w:rsidR="00032B23" w:rsidRDefault="00032B23" w:rsidP="00032B23">
            <w:r>
              <w:t>Bricks</w:t>
            </w:r>
          </w:p>
        </w:tc>
        <w:tc>
          <w:tcPr>
            <w:tcW w:w="2552" w:type="dxa"/>
          </w:tcPr>
          <w:p w14:paraId="2E822736" w14:textId="76B64B92" w:rsidR="00032B23" w:rsidRDefault="00032B23" w:rsidP="00032B23">
            <w:r>
              <w:t>Cured Queensland</w:t>
            </w:r>
          </w:p>
        </w:tc>
        <w:tc>
          <w:tcPr>
            <w:tcW w:w="3634" w:type="dxa"/>
          </w:tcPr>
          <w:p w14:paraId="5226FEDC" w14:textId="4A7E1693" w:rsidR="00032B23" w:rsidRDefault="00032B23" w:rsidP="00032B23">
            <w:r>
              <w:t>Jess Houghton</w:t>
            </w:r>
          </w:p>
        </w:tc>
      </w:tr>
      <w:tr w:rsidR="00032B23" w14:paraId="148862BD" w14:textId="77777777" w:rsidTr="006E4511">
        <w:tc>
          <w:tcPr>
            <w:tcW w:w="510" w:type="dxa"/>
          </w:tcPr>
          <w:p w14:paraId="1431E2EE" w14:textId="77777777" w:rsidR="00032B23" w:rsidRDefault="00032B23" w:rsidP="00032B23">
            <w:pPr>
              <w:jc w:val="center"/>
            </w:pPr>
            <w:r>
              <w:t>6</w:t>
            </w:r>
          </w:p>
        </w:tc>
        <w:tc>
          <w:tcPr>
            <w:tcW w:w="2320" w:type="dxa"/>
          </w:tcPr>
          <w:p w14:paraId="58DB71CB" w14:textId="6234ED07" w:rsidR="00032B23" w:rsidRDefault="00032B23" w:rsidP="00032B23">
            <w:r>
              <w:t>Fencing</w:t>
            </w:r>
          </w:p>
        </w:tc>
        <w:tc>
          <w:tcPr>
            <w:tcW w:w="2552" w:type="dxa"/>
          </w:tcPr>
          <w:p w14:paraId="75A94E76" w14:textId="23760767" w:rsidR="00032B23" w:rsidRDefault="00032B23" w:rsidP="00032B23">
            <w:r w:rsidRPr="00BD7C48">
              <w:t>We’ve got you surrounded</w:t>
            </w:r>
          </w:p>
        </w:tc>
        <w:tc>
          <w:tcPr>
            <w:tcW w:w="3634" w:type="dxa"/>
          </w:tcPr>
          <w:p w14:paraId="7B33FD46" w14:textId="0206B671" w:rsidR="00032B23" w:rsidRDefault="00032B23" w:rsidP="00032B23">
            <w:r w:rsidRPr="00BD7C48">
              <w:t>Rod Kelly</w:t>
            </w:r>
          </w:p>
        </w:tc>
      </w:tr>
      <w:tr w:rsidR="00032B23" w14:paraId="40FC1116" w14:textId="77777777" w:rsidTr="006E4511">
        <w:tc>
          <w:tcPr>
            <w:tcW w:w="510" w:type="dxa"/>
          </w:tcPr>
          <w:p w14:paraId="4F40AD53" w14:textId="77777777" w:rsidR="00032B23" w:rsidRDefault="00032B23" w:rsidP="00032B23">
            <w:pPr>
              <w:jc w:val="center"/>
            </w:pPr>
            <w:r>
              <w:t>7</w:t>
            </w:r>
          </w:p>
        </w:tc>
        <w:tc>
          <w:tcPr>
            <w:tcW w:w="2320" w:type="dxa"/>
          </w:tcPr>
          <w:p w14:paraId="7F46199F" w14:textId="11BE404B" w:rsidR="00032B23" w:rsidRDefault="00032B23" w:rsidP="00032B23">
            <w:r>
              <w:t>Hardware</w:t>
            </w:r>
          </w:p>
        </w:tc>
        <w:tc>
          <w:tcPr>
            <w:tcW w:w="2552" w:type="dxa"/>
          </w:tcPr>
          <w:p w14:paraId="3F51EC1D" w14:textId="26E3DACF" w:rsidR="00032B23" w:rsidRDefault="00032B23" w:rsidP="00032B23">
            <w:r w:rsidRPr="00BD7C48">
              <w:t>Big Chain hardware</w:t>
            </w:r>
          </w:p>
        </w:tc>
        <w:tc>
          <w:tcPr>
            <w:tcW w:w="3634" w:type="dxa"/>
          </w:tcPr>
          <w:p w14:paraId="44DBD80C" w14:textId="6030697F" w:rsidR="00032B23" w:rsidRPr="00BD7C48" w:rsidRDefault="00032B23" w:rsidP="00032B23">
            <w:r w:rsidRPr="00BD7C48">
              <w:t>Terry Mackie</w:t>
            </w:r>
          </w:p>
        </w:tc>
      </w:tr>
      <w:tr w:rsidR="00032B23" w14:paraId="28B3A198" w14:textId="77777777" w:rsidTr="006E4511">
        <w:tc>
          <w:tcPr>
            <w:tcW w:w="510" w:type="dxa"/>
          </w:tcPr>
          <w:p w14:paraId="212852D5" w14:textId="77777777" w:rsidR="00032B23" w:rsidRDefault="00032B23" w:rsidP="00032B23">
            <w:pPr>
              <w:jc w:val="center"/>
            </w:pPr>
            <w:r>
              <w:t>8</w:t>
            </w:r>
          </w:p>
        </w:tc>
        <w:tc>
          <w:tcPr>
            <w:tcW w:w="2320" w:type="dxa"/>
          </w:tcPr>
          <w:p w14:paraId="22FE870E" w14:textId="50B0BD12" w:rsidR="00032B23" w:rsidRDefault="00032B23" w:rsidP="00032B23">
            <w:r>
              <w:t>Security</w:t>
            </w:r>
          </w:p>
        </w:tc>
        <w:tc>
          <w:tcPr>
            <w:tcW w:w="2552" w:type="dxa"/>
          </w:tcPr>
          <w:p w14:paraId="198FD71D" w14:textId="1985C884" w:rsidR="00032B23" w:rsidRDefault="00032B23" w:rsidP="00032B23">
            <w:r w:rsidRPr="00BD7C48">
              <w:t>Under lock and key</w:t>
            </w:r>
          </w:p>
        </w:tc>
        <w:tc>
          <w:tcPr>
            <w:tcW w:w="3634" w:type="dxa"/>
          </w:tcPr>
          <w:p w14:paraId="3E3C41C3" w14:textId="4E260CE9" w:rsidR="00032B23" w:rsidRPr="00BD7C48" w:rsidRDefault="00032B23" w:rsidP="00032B23">
            <w:r w:rsidRPr="00BD7C48">
              <w:t>Anthony Long</w:t>
            </w:r>
          </w:p>
        </w:tc>
      </w:tr>
      <w:tr w:rsidR="00032B23" w14:paraId="6BE43EAD" w14:textId="77777777" w:rsidTr="006E4511">
        <w:tc>
          <w:tcPr>
            <w:tcW w:w="510" w:type="dxa"/>
          </w:tcPr>
          <w:p w14:paraId="0E4B1033" w14:textId="77777777" w:rsidR="00032B23" w:rsidRDefault="00032B23" w:rsidP="00032B23">
            <w:pPr>
              <w:jc w:val="center"/>
            </w:pPr>
            <w:r>
              <w:t>9</w:t>
            </w:r>
          </w:p>
        </w:tc>
        <w:tc>
          <w:tcPr>
            <w:tcW w:w="2320" w:type="dxa"/>
          </w:tcPr>
          <w:p w14:paraId="70B92F0B" w14:textId="7883CFC5" w:rsidR="00032B23" w:rsidRDefault="00032B23" w:rsidP="00032B23">
            <w:r>
              <w:rPr>
                <w:rFonts w:cs="Arial"/>
                <w:szCs w:val="20"/>
              </w:rPr>
              <w:t>Signs</w:t>
            </w:r>
          </w:p>
        </w:tc>
        <w:tc>
          <w:tcPr>
            <w:tcW w:w="2552" w:type="dxa"/>
          </w:tcPr>
          <w:p w14:paraId="0B4EB3E2" w14:textId="26D6CFE8" w:rsidR="00032B23" w:rsidRDefault="00032B23" w:rsidP="00032B23">
            <w:r w:rsidRPr="00BD7C48">
              <w:t>Now you see it</w:t>
            </w:r>
          </w:p>
        </w:tc>
        <w:tc>
          <w:tcPr>
            <w:tcW w:w="3634" w:type="dxa"/>
          </w:tcPr>
          <w:p w14:paraId="65579461" w14:textId="0EF2161E" w:rsidR="00032B23" w:rsidRPr="00BD7C48" w:rsidRDefault="00032B23" w:rsidP="00032B23">
            <w:r w:rsidRPr="00BD7C48">
              <w:t>Joy Daniels</w:t>
            </w:r>
          </w:p>
        </w:tc>
      </w:tr>
      <w:bookmarkEnd w:id="1"/>
    </w:tbl>
    <w:p w14:paraId="6833C81C" w14:textId="77777777" w:rsidR="00A256A8" w:rsidRDefault="00A256A8">
      <w:pPr>
        <w:spacing w:line="259" w:lineRule="auto"/>
        <w:rPr>
          <w:rStyle w:val="SubtleEmphasis"/>
          <w:i w:val="0"/>
          <w:iCs w:val="0"/>
        </w:rPr>
      </w:pPr>
    </w:p>
    <w:p w14:paraId="7AC4E474" w14:textId="3E4786E7" w:rsidR="00C01100" w:rsidRDefault="00C01100">
      <w:pPr>
        <w:spacing w:line="259" w:lineRule="auto"/>
        <w:rPr>
          <w:rStyle w:val="SubtleEmphasis"/>
          <w:i w:val="0"/>
          <w:iCs w:val="0"/>
        </w:rPr>
        <w:sectPr w:rsidR="00C01100" w:rsidSect="00A256A8">
          <w:pgSz w:w="16838" w:h="11906" w:orient="landscape"/>
          <w:pgMar w:top="1440" w:right="1590" w:bottom="1440" w:left="1440" w:header="708" w:footer="708" w:gutter="0"/>
          <w:cols w:space="708"/>
          <w:titlePg/>
          <w:docGrid w:linePitch="360"/>
        </w:sectPr>
      </w:pPr>
    </w:p>
    <w:p w14:paraId="3EF5E7A8" w14:textId="77777777" w:rsidR="00A256A8" w:rsidRDefault="00A256A8" w:rsidP="00C01100">
      <w:pPr>
        <w:spacing w:line="259" w:lineRule="auto"/>
        <w:rPr>
          <w:rStyle w:val="SubtleEmphasis"/>
          <w:i w:val="0"/>
          <w:iCs w:val="0"/>
        </w:rPr>
      </w:pPr>
    </w:p>
    <w:p w14:paraId="2A96990C" w14:textId="77777777" w:rsidR="00C01100" w:rsidRDefault="00C01100" w:rsidP="00C01100">
      <w:pPr>
        <w:spacing w:line="259" w:lineRule="auto"/>
        <w:rPr>
          <w:rStyle w:val="SubtleEmphasis"/>
          <w:i w:val="0"/>
          <w:iCs w:val="0"/>
        </w:rPr>
      </w:pPr>
    </w:p>
    <w:p w14:paraId="5D305F65" w14:textId="77777777" w:rsidR="00C01100" w:rsidRDefault="00C01100" w:rsidP="00C01100">
      <w:pPr>
        <w:spacing w:line="259" w:lineRule="auto"/>
        <w:rPr>
          <w:rStyle w:val="SubtleEmphasis"/>
          <w:i w:val="0"/>
          <w:iCs w:val="0"/>
        </w:rPr>
      </w:pPr>
    </w:p>
    <w:p w14:paraId="5FB4405A" w14:textId="77777777" w:rsidR="00C01100" w:rsidRDefault="00C01100" w:rsidP="00C01100">
      <w:pPr>
        <w:spacing w:line="259" w:lineRule="auto"/>
        <w:rPr>
          <w:rStyle w:val="SubtleEmphasis"/>
          <w:i w:val="0"/>
          <w:iCs w:val="0"/>
        </w:rPr>
      </w:pPr>
    </w:p>
    <w:p w14:paraId="53E69B52" w14:textId="77777777" w:rsidR="00C01100" w:rsidRDefault="00C01100" w:rsidP="00C01100">
      <w:pPr>
        <w:spacing w:line="259" w:lineRule="auto"/>
        <w:rPr>
          <w:rStyle w:val="SubtleEmphasis"/>
          <w:i w:val="0"/>
          <w:iCs w:val="0"/>
        </w:rPr>
      </w:pPr>
    </w:p>
    <w:p w14:paraId="752DCE31" w14:textId="77777777" w:rsidR="00C01100" w:rsidRDefault="00C01100" w:rsidP="00C01100">
      <w:pPr>
        <w:spacing w:line="259" w:lineRule="auto"/>
        <w:rPr>
          <w:rStyle w:val="SubtleEmphasis"/>
          <w:i w:val="0"/>
          <w:iCs w:val="0"/>
        </w:rPr>
      </w:pPr>
    </w:p>
    <w:p w14:paraId="770716B7" w14:textId="77777777" w:rsidR="00C01100" w:rsidRDefault="00C01100" w:rsidP="00C01100">
      <w:pPr>
        <w:spacing w:line="259" w:lineRule="auto"/>
        <w:rPr>
          <w:rStyle w:val="SubtleEmphasis"/>
          <w:i w:val="0"/>
          <w:iCs w:val="0"/>
        </w:rPr>
      </w:pPr>
    </w:p>
    <w:p w14:paraId="121CD3CA" w14:textId="77777777" w:rsidR="00C01100" w:rsidRDefault="00C01100" w:rsidP="00C01100">
      <w:pPr>
        <w:spacing w:line="259" w:lineRule="auto"/>
        <w:rPr>
          <w:rStyle w:val="SubtleEmphasis"/>
          <w:i w:val="0"/>
          <w:iCs w:val="0"/>
        </w:rPr>
      </w:pPr>
    </w:p>
    <w:p w14:paraId="4B1EC8C5" w14:textId="77777777" w:rsidR="00C01100" w:rsidRDefault="00C01100" w:rsidP="00C01100">
      <w:pPr>
        <w:spacing w:line="259" w:lineRule="auto"/>
        <w:rPr>
          <w:rStyle w:val="SubtleEmphasis"/>
          <w:i w:val="0"/>
          <w:iCs w:val="0"/>
        </w:rPr>
      </w:pPr>
    </w:p>
    <w:p w14:paraId="31C6E2EF" w14:textId="77777777" w:rsidR="00C01100" w:rsidRDefault="00C01100" w:rsidP="00C01100">
      <w:pPr>
        <w:spacing w:line="259" w:lineRule="auto"/>
        <w:rPr>
          <w:rStyle w:val="SubtleEmphasis"/>
          <w:i w:val="0"/>
          <w:iCs w:val="0"/>
        </w:rPr>
      </w:pPr>
    </w:p>
    <w:p w14:paraId="3DA6F8B5" w14:textId="77777777" w:rsidR="00C01100" w:rsidRDefault="00C01100" w:rsidP="00C01100">
      <w:pPr>
        <w:spacing w:line="259" w:lineRule="auto"/>
        <w:rPr>
          <w:rStyle w:val="SubtleEmphasis"/>
          <w:i w:val="0"/>
          <w:iCs w:val="0"/>
        </w:rPr>
      </w:pPr>
    </w:p>
    <w:p w14:paraId="19602D78" w14:textId="117A1FAF" w:rsidR="00C01100" w:rsidRPr="00895121" w:rsidRDefault="00C01100" w:rsidP="00C01100">
      <w:pPr>
        <w:spacing w:line="259" w:lineRule="auto"/>
        <w:jc w:val="center"/>
        <w:rPr>
          <w:rStyle w:val="SubtleEmphasis"/>
          <w:i w:val="0"/>
          <w:iCs w:val="0"/>
        </w:rPr>
      </w:pPr>
      <w:r>
        <w:rPr>
          <w:rStyle w:val="SubtleEmphasis"/>
          <w:i w:val="0"/>
          <w:iCs w:val="0"/>
        </w:rPr>
        <w:t>END OF DOCUMENT</w:t>
      </w:r>
    </w:p>
    <w:sectPr w:rsidR="00C01100" w:rsidRPr="00895121" w:rsidSect="00A256A8">
      <w:pgSz w:w="11906" w:h="16838"/>
      <w:pgMar w:top="159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06A88" w14:textId="77777777" w:rsidR="00C579E1" w:rsidRDefault="00C579E1" w:rsidP="00F752DB">
      <w:pPr>
        <w:spacing w:after="0"/>
      </w:pPr>
      <w:r>
        <w:separator/>
      </w:r>
    </w:p>
  </w:endnote>
  <w:endnote w:type="continuationSeparator" w:id="0">
    <w:p w14:paraId="11CE9BC9" w14:textId="77777777" w:rsidR="00C579E1" w:rsidRDefault="00C579E1" w:rsidP="00F752DB">
      <w:pPr>
        <w:spacing w:after="0"/>
      </w:pPr>
      <w:r>
        <w:continuationSeparator/>
      </w:r>
    </w:p>
  </w:endnote>
  <w:endnote w:type="continuationNotice" w:id="1">
    <w:p w14:paraId="7CD45E91" w14:textId="77777777" w:rsidR="00C579E1" w:rsidRDefault="00C579E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ova Light">
    <w:charset w:val="00"/>
    <w:family w:val="swiss"/>
    <w:pitch w:val="variable"/>
    <w:sig w:usb0="0000028F" w:usb1="00000002" w:usb2="00000000" w:usb3="00000000" w:csb0="0000019F" w:csb1="00000000"/>
  </w:font>
  <w:font w:name="Arial Nova">
    <w:charset w:val="00"/>
    <w:family w:val="swiss"/>
    <w:pitch w:val="variable"/>
    <w:sig w:usb0="0000028F"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0B69E" w14:textId="2113AE59" w:rsidR="007A7AD0" w:rsidRPr="008F4F24" w:rsidRDefault="005A7EB2" w:rsidP="00563939">
    <w:pPr>
      <w:pStyle w:val="Footer"/>
      <w:pBdr>
        <w:top w:val="single" w:sz="4" w:space="8" w:color="7F7F7F" w:themeColor="text1" w:themeTint="80"/>
      </w:pBdr>
      <w:spacing w:before="360"/>
      <w:contextualSpacing/>
      <w:rPr>
        <w:noProof/>
      </w:rPr>
    </w:pPr>
    <w:r w:rsidRPr="00314526">
      <w:rPr>
        <w:noProof/>
        <w:color w:val="FF0000"/>
      </w:rPr>
      <w:tab/>
    </w:r>
    <w:r w:rsidRPr="008F4F24">
      <w:rPr>
        <w:noProof/>
      </w:rPr>
      <w:tab/>
    </w:r>
    <w:r w:rsidR="003A1CD0" w:rsidRPr="008F4F24">
      <w:rPr>
        <w:noProof/>
      </w:rPr>
      <w:fldChar w:fldCharType="begin"/>
    </w:r>
    <w:r w:rsidR="003A1CD0" w:rsidRPr="008F4F24">
      <w:rPr>
        <w:noProof/>
      </w:rPr>
      <w:instrText xml:space="preserve"> PAGE   \* MERGEFORMAT </w:instrText>
    </w:r>
    <w:r w:rsidR="003A1CD0" w:rsidRPr="008F4F24">
      <w:rPr>
        <w:noProof/>
      </w:rPr>
      <w:fldChar w:fldCharType="separate"/>
    </w:r>
    <w:r w:rsidR="003A1CD0" w:rsidRPr="008F4F24">
      <w:rPr>
        <w:noProof/>
      </w:rPr>
      <w:t>2</w:t>
    </w:r>
    <w:r w:rsidR="003A1CD0" w:rsidRPr="008F4F24">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39DEE" w14:textId="77777777" w:rsidR="00C579E1" w:rsidRDefault="00C579E1" w:rsidP="00F752DB">
      <w:pPr>
        <w:spacing w:after="0"/>
      </w:pPr>
      <w:r>
        <w:separator/>
      </w:r>
    </w:p>
  </w:footnote>
  <w:footnote w:type="continuationSeparator" w:id="0">
    <w:p w14:paraId="0F66A87E" w14:textId="77777777" w:rsidR="00C579E1" w:rsidRDefault="00C579E1" w:rsidP="00F752DB">
      <w:pPr>
        <w:spacing w:after="0"/>
      </w:pPr>
      <w:r>
        <w:continuationSeparator/>
      </w:r>
    </w:p>
  </w:footnote>
  <w:footnote w:type="continuationNotice" w:id="1">
    <w:p w14:paraId="61CAB557" w14:textId="77777777" w:rsidR="00C579E1" w:rsidRDefault="00C579E1">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245E9" w14:textId="54A7BCAB" w:rsidR="00F752DB" w:rsidRPr="00AB0F2F" w:rsidRDefault="00E808F5" w:rsidP="00563939">
    <w:pPr>
      <w:pStyle w:val="Header"/>
      <w:pBdr>
        <w:bottom w:val="single" w:sz="4" w:space="8" w:color="7F7F7F" w:themeColor="text1" w:themeTint="80"/>
      </w:pBdr>
      <w:spacing w:after="360"/>
      <w:contextualSpacing/>
      <w:jc w:val="right"/>
      <w:rPr>
        <w:color w:val="404040" w:themeColor="text1" w:themeTint="BF"/>
        <w:sz w:val="16"/>
        <w:szCs w:val="16"/>
      </w:rPr>
    </w:pPr>
    <w:r w:rsidRPr="00E808F5">
      <w:rPr>
        <w:color w:val="404040" w:themeColor="text1" w:themeTint="BF"/>
        <w:sz w:val="16"/>
        <w:szCs w:val="16"/>
      </w:rPr>
      <w:t xml:space="preserve">BIF Act Trust Record </w:t>
    </w:r>
    <w:r w:rsidR="00314526">
      <w:rPr>
        <w:color w:val="404040" w:themeColor="text1" w:themeTint="BF"/>
        <w:sz w:val="16"/>
        <w:szCs w:val="16"/>
      </w:rPr>
      <w:t>self-a</w:t>
    </w:r>
    <w:r w:rsidRPr="00E808F5">
      <w:rPr>
        <w:color w:val="404040" w:themeColor="text1" w:themeTint="BF"/>
        <w:sz w:val="16"/>
        <w:szCs w:val="16"/>
      </w:rPr>
      <w:t xml:space="preserve">ssessment </w:t>
    </w:r>
    <w:r w:rsidR="00314526">
      <w:rPr>
        <w:color w:val="404040" w:themeColor="text1" w:themeTint="BF"/>
        <w:sz w:val="16"/>
        <w:szCs w:val="16"/>
      </w:rPr>
      <w:t>s</w:t>
    </w:r>
    <w:r w:rsidRPr="00E808F5">
      <w:rPr>
        <w:color w:val="404040" w:themeColor="text1" w:themeTint="BF"/>
        <w:sz w:val="16"/>
        <w:szCs w:val="16"/>
      </w:rPr>
      <w:t>cenario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E538D"/>
    <w:multiLevelType w:val="hybridMultilevel"/>
    <w:tmpl w:val="4A5E79C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16C41062"/>
    <w:multiLevelType w:val="multilevel"/>
    <w:tmpl w:val="752C894A"/>
    <w:lvl w:ilvl="0">
      <w:start w:val="1"/>
      <w:numFmt w:val="decimal"/>
      <w:lvlText w:val="%1."/>
      <w:lvlJc w:val="left"/>
      <w:pPr>
        <w:tabs>
          <w:tab w:val="num" w:pos="360"/>
        </w:tabs>
        <w:ind w:left="360" w:hanging="360"/>
      </w:pPr>
    </w:lvl>
    <w:lvl w:ilvl="1">
      <w:start w:val="1"/>
      <w:numFmt w:val="lowerRoman"/>
      <w:lvlText w:val="%2."/>
      <w:lvlJc w:val="right"/>
      <w:pPr>
        <w:tabs>
          <w:tab w:val="num" w:pos="1080"/>
        </w:tabs>
        <w:ind w:left="1080" w:hanging="360"/>
      </w:pPr>
    </w:lvl>
    <w:lvl w:ilvl="2" w:tentative="1">
      <w:start w:val="1"/>
      <w:numFmt w:val="lowerRoman"/>
      <w:lvlText w:val="%3."/>
      <w:lvlJc w:val="right"/>
      <w:pPr>
        <w:tabs>
          <w:tab w:val="num" w:pos="1800"/>
        </w:tabs>
        <w:ind w:left="1800" w:hanging="360"/>
      </w:pPr>
    </w:lvl>
    <w:lvl w:ilvl="3" w:tentative="1">
      <w:start w:val="1"/>
      <w:numFmt w:val="lowerRoman"/>
      <w:lvlText w:val="%4."/>
      <w:lvlJc w:val="right"/>
      <w:pPr>
        <w:tabs>
          <w:tab w:val="num" w:pos="2520"/>
        </w:tabs>
        <w:ind w:left="2520" w:hanging="360"/>
      </w:pPr>
    </w:lvl>
    <w:lvl w:ilvl="4" w:tentative="1">
      <w:start w:val="1"/>
      <w:numFmt w:val="lowerRoman"/>
      <w:lvlText w:val="%5."/>
      <w:lvlJc w:val="right"/>
      <w:pPr>
        <w:tabs>
          <w:tab w:val="num" w:pos="3240"/>
        </w:tabs>
        <w:ind w:left="3240" w:hanging="360"/>
      </w:pPr>
    </w:lvl>
    <w:lvl w:ilvl="5" w:tentative="1">
      <w:start w:val="1"/>
      <w:numFmt w:val="lowerRoman"/>
      <w:lvlText w:val="%6."/>
      <w:lvlJc w:val="right"/>
      <w:pPr>
        <w:tabs>
          <w:tab w:val="num" w:pos="3960"/>
        </w:tabs>
        <w:ind w:left="3960" w:hanging="360"/>
      </w:pPr>
    </w:lvl>
    <w:lvl w:ilvl="6" w:tentative="1">
      <w:start w:val="1"/>
      <w:numFmt w:val="lowerRoman"/>
      <w:lvlText w:val="%7."/>
      <w:lvlJc w:val="right"/>
      <w:pPr>
        <w:tabs>
          <w:tab w:val="num" w:pos="4680"/>
        </w:tabs>
        <w:ind w:left="4680" w:hanging="360"/>
      </w:pPr>
    </w:lvl>
    <w:lvl w:ilvl="7" w:tentative="1">
      <w:start w:val="1"/>
      <w:numFmt w:val="lowerRoman"/>
      <w:lvlText w:val="%8."/>
      <w:lvlJc w:val="right"/>
      <w:pPr>
        <w:tabs>
          <w:tab w:val="num" w:pos="5400"/>
        </w:tabs>
        <w:ind w:left="5400" w:hanging="360"/>
      </w:pPr>
    </w:lvl>
    <w:lvl w:ilvl="8" w:tentative="1">
      <w:start w:val="1"/>
      <w:numFmt w:val="lowerRoman"/>
      <w:lvlText w:val="%9."/>
      <w:lvlJc w:val="right"/>
      <w:pPr>
        <w:tabs>
          <w:tab w:val="num" w:pos="6120"/>
        </w:tabs>
        <w:ind w:left="6120" w:hanging="360"/>
      </w:pPr>
    </w:lvl>
  </w:abstractNum>
  <w:abstractNum w:abstractNumId="2" w15:restartNumberingAfterBreak="0">
    <w:nsid w:val="272A32D7"/>
    <w:multiLevelType w:val="hybridMultilevel"/>
    <w:tmpl w:val="36523F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9252ADE"/>
    <w:multiLevelType w:val="hybridMultilevel"/>
    <w:tmpl w:val="7FD0E91C"/>
    <w:lvl w:ilvl="0" w:tplc="2BB07E62">
      <w:numFmt w:val="bullet"/>
      <w:lvlText w:val="•"/>
      <w:lvlJc w:val="left"/>
      <w:pPr>
        <w:ind w:left="284" w:hanging="284"/>
      </w:pPr>
      <w:rPr>
        <w:rFonts w:ascii="Calibri" w:eastAsiaTheme="minorHAnsi" w:hAnsi="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C892C58"/>
    <w:multiLevelType w:val="hybridMultilevel"/>
    <w:tmpl w:val="E6168BB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E36148B"/>
    <w:multiLevelType w:val="hybridMultilevel"/>
    <w:tmpl w:val="65BE9448"/>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30EC0741"/>
    <w:multiLevelType w:val="multilevel"/>
    <w:tmpl w:val="EFA07B80"/>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384F6A64"/>
    <w:multiLevelType w:val="multilevel"/>
    <w:tmpl w:val="84A2B27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3B9A3C93"/>
    <w:multiLevelType w:val="hybridMultilevel"/>
    <w:tmpl w:val="11706E92"/>
    <w:lvl w:ilvl="0" w:tplc="8BACE000">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E185276"/>
    <w:multiLevelType w:val="hybridMultilevel"/>
    <w:tmpl w:val="93D26558"/>
    <w:lvl w:ilvl="0" w:tplc="2BB07E62">
      <w:numFmt w:val="bullet"/>
      <w:lvlText w:val="•"/>
      <w:lvlJc w:val="left"/>
      <w:pPr>
        <w:ind w:left="284" w:hanging="284"/>
      </w:pPr>
      <w:rPr>
        <w:rFonts w:ascii="Calibri" w:eastAsiaTheme="minorHAnsi" w:hAnsi="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F5C7A30"/>
    <w:multiLevelType w:val="multilevel"/>
    <w:tmpl w:val="CA30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666049D"/>
    <w:multiLevelType w:val="hybridMultilevel"/>
    <w:tmpl w:val="3EACD53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C7723A6"/>
    <w:multiLevelType w:val="multilevel"/>
    <w:tmpl w:val="85C44D1E"/>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4CC7232D"/>
    <w:multiLevelType w:val="hybridMultilevel"/>
    <w:tmpl w:val="BF40B1A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C09001B">
      <w:start w:val="1"/>
      <w:numFmt w:val="lowerRoman"/>
      <w:lvlText w:val="%3."/>
      <w:lvlJc w:val="right"/>
      <w:pPr>
        <w:ind w:left="2160" w:hanging="180"/>
      </w:pPr>
    </w:lvl>
    <w:lvl w:ilvl="3" w:tplc="0C090001">
      <w:start w:val="1"/>
      <w:numFmt w:val="bullet"/>
      <w:lvlText w:val=""/>
      <w:lvlJc w:val="left"/>
      <w:pPr>
        <w:ind w:left="2880" w:hanging="360"/>
      </w:pPr>
      <w:rPr>
        <w:rFonts w:ascii="Symbol" w:hAnsi="Symbol"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4EAC559D"/>
    <w:multiLevelType w:val="multilevel"/>
    <w:tmpl w:val="4AC84F7C"/>
    <w:lvl w:ilvl="0">
      <w:start w:val="1"/>
      <w:numFmt w:val="decimal"/>
      <w:lvlText w:val="%1."/>
      <w:lvlJc w:val="left"/>
      <w:pPr>
        <w:tabs>
          <w:tab w:val="num" w:pos="360"/>
        </w:tabs>
        <w:ind w:left="360" w:hanging="360"/>
      </w:pPr>
    </w:lvl>
    <w:lvl w:ilvl="1" w:tentative="1">
      <w:start w:val="1"/>
      <w:numFmt w:val="lowerRoman"/>
      <w:lvlText w:val="%2."/>
      <w:lvlJc w:val="right"/>
      <w:pPr>
        <w:tabs>
          <w:tab w:val="num" w:pos="1080"/>
        </w:tabs>
        <w:ind w:left="1080" w:hanging="360"/>
      </w:pPr>
    </w:lvl>
    <w:lvl w:ilvl="2" w:tentative="1">
      <w:start w:val="1"/>
      <w:numFmt w:val="lowerRoman"/>
      <w:lvlText w:val="%3."/>
      <w:lvlJc w:val="right"/>
      <w:pPr>
        <w:tabs>
          <w:tab w:val="num" w:pos="1800"/>
        </w:tabs>
        <w:ind w:left="1800" w:hanging="360"/>
      </w:pPr>
    </w:lvl>
    <w:lvl w:ilvl="3" w:tentative="1">
      <w:start w:val="1"/>
      <w:numFmt w:val="lowerRoman"/>
      <w:lvlText w:val="%4."/>
      <w:lvlJc w:val="right"/>
      <w:pPr>
        <w:tabs>
          <w:tab w:val="num" w:pos="2520"/>
        </w:tabs>
        <w:ind w:left="2520" w:hanging="360"/>
      </w:pPr>
    </w:lvl>
    <w:lvl w:ilvl="4" w:tentative="1">
      <w:start w:val="1"/>
      <w:numFmt w:val="lowerRoman"/>
      <w:lvlText w:val="%5."/>
      <w:lvlJc w:val="right"/>
      <w:pPr>
        <w:tabs>
          <w:tab w:val="num" w:pos="3240"/>
        </w:tabs>
        <w:ind w:left="3240" w:hanging="360"/>
      </w:pPr>
    </w:lvl>
    <w:lvl w:ilvl="5" w:tentative="1">
      <w:start w:val="1"/>
      <w:numFmt w:val="lowerRoman"/>
      <w:lvlText w:val="%6."/>
      <w:lvlJc w:val="right"/>
      <w:pPr>
        <w:tabs>
          <w:tab w:val="num" w:pos="3960"/>
        </w:tabs>
        <w:ind w:left="3960" w:hanging="360"/>
      </w:pPr>
    </w:lvl>
    <w:lvl w:ilvl="6" w:tentative="1">
      <w:start w:val="1"/>
      <w:numFmt w:val="lowerRoman"/>
      <w:lvlText w:val="%7."/>
      <w:lvlJc w:val="right"/>
      <w:pPr>
        <w:tabs>
          <w:tab w:val="num" w:pos="4680"/>
        </w:tabs>
        <w:ind w:left="4680" w:hanging="360"/>
      </w:pPr>
    </w:lvl>
    <w:lvl w:ilvl="7" w:tentative="1">
      <w:start w:val="1"/>
      <w:numFmt w:val="lowerRoman"/>
      <w:lvlText w:val="%8."/>
      <w:lvlJc w:val="right"/>
      <w:pPr>
        <w:tabs>
          <w:tab w:val="num" w:pos="5400"/>
        </w:tabs>
        <w:ind w:left="5400" w:hanging="360"/>
      </w:pPr>
    </w:lvl>
    <w:lvl w:ilvl="8" w:tentative="1">
      <w:start w:val="1"/>
      <w:numFmt w:val="lowerRoman"/>
      <w:lvlText w:val="%9."/>
      <w:lvlJc w:val="right"/>
      <w:pPr>
        <w:tabs>
          <w:tab w:val="num" w:pos="6120"/>
        </w:tabs>
        <w:ind w:left="6120" w:hanging="360"/>
      </w:pPr>
    </w:lvl>
  </w:abstractNum>
  <w:abstractNum w:abstractNumId="15" w15:restartNumberingAfterBreak="0">
    <w:nsid w:val="50EE6EA8"/>
    <w:multiLevelType w:val="hybridMultilevel"/>
    <w:tmpl w:val="E4507D2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53553E3B"/>
    <w:multiLevelType w:val="hybridMultilevel"/>
    <w:tmpl w:val="398C0EC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54CF6007"/>
    <w:multiLevelType w:val="hybridMultilevel"/>
    <w:tmpl w:val="FFFFFFFF"/>
    <w:lvl w:ilvl="0" w:tplc="125463F0">
      <w:start w:val="1"/>
      <w:numFmt w:val="decimal"/>
      <w:lvlText w:val="%1."/>
      <w:lvlJc w:val="left"/>
      <w:pPr>
        <w:ind w:left="720" w:hanging="360"/>
      </w:pPr>
    </w:lvl>
    <w:lvl w:ilvl="1" w:tplc="5FC0BE62">
      <w:start w:val="1"/>
      <w:numFmt w:val="lowerLetter"/>
      <w:lvlText w:val="%2."/>
      <w:lvlJc w:val="left"/>
      <w:pPr>
        <w:ind w:left="1440" w:hanging="360"/>
      </w:pPr>
    </w:lvl>
    <w:lvl w:ilvl="2" w:tplc="42A40F7E">
      <w:start w:val="1"/>
      <w:numFmt w:val="lowerRoman"/>
      <w:lvlText w:val="%3."/>
      <w:lvlJc w:val="right"/>
      <w:pPr>
        <w:ind w:left="2160" w:hanging="180"/>
      </w:pPr>
    </w:lvl>
    <w:lvl w:ilvl="3" w:tplc="A0789A12">
      <w:start w:val="1"/>
      <w:numFmt w:val="decimal"/>
      <w:lvlText w:val="%4."/>
      <w:lvlJc w:val="left"/>
      <w:pPr>
        <w:ind w:left="2880" w:hanging="360"/>
      </w:pPr>
    </w:lvl>
    <w:lvl w:ilvl="4" w:tplc="40F41EF6">
      <w:start w:val="1"/>
      <w:numFmt w:val="lowerLetter"/>
      <w:lvlText w:val="%5."/>
      <w:lvlJc w:val="left"/>
      <w:pPr>
        <w:ind w:left="3600" w:hanging="360"/>
      </w:pPr>
    </w:lvl>
    <w:lvl w:ilvl="5" w:tplc="078A75D0">
      <w:start w:val="1"/>
      <w:numFmt w:val="lowerRoman"/>
      <w:lvlText w:val="%6."/>
      <w:lvlJc w:val="right"/>
      <w:pPr>
        <w:ind w:left="4320" w:hanging="180"/>
      </w:pPr>
    </w:lvl>
    <w:lvl w:ilvl="6" w:tplc="51B04C16">
      <w:start w:val="1"/>
      <w:numFmt w:val="decimal"/>
      <w:lvlText w:val="%7."/>
      <w:lvlJc w:val="left"/>
      <w:pPr>
        <w:ind w:left="5040" w:hanging="360"/>
      </w:pPr>
    </w:lvl>
    <w:lvl w:ilvl="7" w:tplc="727EAAC4">
      <w:start w:val="1"/>
      <w:numFmt w:val="lowerLetter"/>
      <w:lvlText w:val="%8."/>
      <w:lvlJc w:val="left"/>
      <w:pPr>
        <w:ind w:left="5760" w:hanging="360"/>
      </w:pPr>
    </w:lvl>
    <w:lvl w:ilvl="8" w:tplc="9208C41C">
      <w:start w:val="1"/>
      <w:numFmt w:val="lowerRoman"/>
      <w:lvlText w:val="%9."/>
      <w:lvlJc w:val="right"/>
      <w:pPr>
        <w:ind w:left="6480" w:hanging="180"/>
      </w:pPr>
    </w:lvl>
  </w:abstractNum>
  <w:abstractNum w:abstractNumId="18" w15:restartNumberingAfterBreak="0">
    <w:nsid w:val="572F6C70"/>
    <w:multiLevelType w:val="hybridMultilevel"/>
    <w:tmpl w:val="BF407594"/>
    <w:lvl w:ilvl="0" w:tplc="8BACE000">
      <w:numFmt w:val="bullet"/>
      <w:lvlText w:val="•"/>
      <w:lvlJc w:val="left"/>
      <w:pPr>
        <w:ind w:left="1440" w:hanging="720"/>
      </w:pPr>
      <w:rPr>
        <w:rFonts w:ascii="Calibri" w:eastAsiaTheme="minorHAnsi" w:hAnsi="Calibri" w:cs="Calibr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9" w15:restartNumberingAfterBreak="0">
    <w:nsid w:val="5A0E0C40"/>
    <w:multiLevelType w:val="multilevel"/>
    <w:tmpl w:val="5764FDAE"/>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5EE00BF3"/>
    <w:multiLevelType w:val="hybridMultilevel"/>
    <w:tmpl w:val="1032B8E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5FEC214D"/>
    <w:multiLevelType w:val="hybridMultilevel"/>
    <w:tmpl w:val="98405C6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647C41E4"/>
    <w:multiLevelType w:val="multilevel"/>
    <w:tmpl w:val="15687A66"/>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6B3C271B"/>
    <w:multiLevelType w:val="hybridMultilevel"/>
    <w:tmpl w:val="255ECFD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4" w15:restartNumberingAfterBreak="0">
    <w:nsid w:val="761253EA"/>
    <w:multiLevelType w:val="hybridMultilevel"/>
    <w:tmpl w:val="F4B69B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C161FC4"/>
    <w:multiLevelType w:val="hybridMultilevel"/>
    <w:tmpl w:val="9E5E1C9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7FE42EF9"/>
    <w:multiLevelType w:val="hybridMultilevel"/>
    <w:tmpl w:val="769EF69C"/>
    <w:lvl w:ilvl="0" w:tplc="2BB07E62">
      <w:numFmt w:val="bullet"/>
      <w:lvlText w:val="•"/>
      <w:lvlJc w:val="left"/>
      <w:pPr>
        <w:ind w:left="284" w:hanging="284"/>
      </w:pPr>
      <w:rPr>
        <w:rFonts w:ascii="Calibri" w:eastAsiaTheme="minorHAnsi" w:hAnsi="Calibr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1002394720">
    <w:abstractNumId w:val="2"/>
  </w:num>
  <w:num w:numId="2" w16cid:durableId="2098823096">
    <w:abstractNumId w:val="8"/>
  </w:num>
  <w:num w:numId="3" w16cid:durableId="213465528">
    <w:abstractNumId w:val="18"/>
  </w:num>
  <w:num w:numId="4" w16cid:durableId="1380545305">
    <w:abstractNumId w:val="26"/>
  </w:num>
  <w:num w:numId="5" w16cid:durableId="1241986595">
    <w:abstractNumId w:val="3"/>
  </w:num>
  <w:num w:numId="6" w16cid:durableId="1657955551">
    <w:abstractNumId w:val="4"/>
  </w:num>
  <w:num w:numId="7" w16cid:durableId="1390375665">
    <w:abstractNumId w:val="9"/>
  </w:num>
  <w:num w:numId="8" w16cid:durableId="512770342">
    <w:abstractNumId w:val="15"/>
  </w:num>
  <w:num w:numId="9" w16cid:durableId="412091840">
    <w:abstractNumId w:val="10"/>
  </w:num>
  <w:num w:numId="10" w16cid:durableId="423183035">
    <w:abstractNumId w:val="17"/>
  </w:num>
  <w:num w:numId="11" w16cid:durableId="1331984011">
    <w:abstractNumId w:val="25"/>
  </w:num>
  <w:num w:numId="12" w16cid:durableId="900596256">
    <w:abstractNumId w:val="13"/>
  </w:num>
  <w:num w:numId="13" w16cid:durableId="1407457798">
    <w:abstractNumId w:val="16"/>
  </w:num>
  <w:num w:numId="14" w16cid:durableId="875116346">
    <w:abstractNumId w:val="7"/>
  </w:num>
  <w:num w:numId="15" w16cid:durableId="1331101708">
    <w:abstractNumId w:val="19"/>
  </w:num>
  <w:num w:numId="16" w16cid:durableId="28921029">
    <w:abstractNumId w:val="12"/>
  </w:num>
  <w:num w:numId="17" w16cid:durableId="119612071">
    <w:abstractNumId w:val="14"/>
  </w:num>
  <w:num w:numId="18" w16cid:durableId="790823979">
    <w:abstractNumId w:val="6"/>
  </w:num>
  <w:num w:numId="19" w16cid:durableId="1448349374">
    <w:abstractNumId w:val="1"/>
  </w:num>
  <w:num w:numId="20" w16cid:durableId="113183562">
    <w:abstractNumId w:val="22"/>
  </w:num>
  <w:num w:numId="21" w16cid:durableId="1916744779">
    <w:abstractNumId w:val="21"/>
  </w:num>
  <w:num w:numId="22" w16cid:durableId="6375416">
    <w:abstractNumId w:val="5"/>
  </w:num>
  <w:num w:numId="23" w16cid:durableId="508065835">
    <w:abstractNumId w:val="23"/>
  </w:num>
  <w:num w:numId="24" w16cid:durableId="1509638580">
    <w:abstractNumId w:val="20"/>
  </w:num>
  <w:num w:numId="25" w16cid:durableId="869299354">
    <w:abstractNumId w:val="0"/>
  </w:num>
  <w:num w:numId="26" w16cid:durableId="64424187">
    <w:abstractNumId w:val="11"/>
  </w:num>
  <w:num w:numId="27" w16cid:durableId="212244950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F752DB"/>
    <w:rsid w:val="0000443D"/>
    <w:rsid w:val="0001115A"/>
    <w:rsid w:val="000140F8"/>
    <w:rsid w:val="000220B5"/>
    <w:rsid w:val="00024850"/>
    <w:rsid w:val="00032B23"/>
    <w:rsid w:val="0003404B"/>
    <w:rsid w:val="000426A9"/>
    <w:rsid w:val="00063F78"/>
    <w:rsid w:val="00071234"/>
    <w:rsid w:val="000A1E41"/>
    <w:rsid w:val="000A3ADC"/>
    <w:rsid w:val="000C0D8A"/>
    <w:rsid w:val="000C1F8C"/>
    <w:rsid w:val="000E3D49"/>
    <w:rsid w:val="000E6A92"/>
    <w:rsid w:val="000F4BE1"/>
    <w:rsid w:val="00105D9D"/>
    <w:rsid w:val="00126FFE"/>
    <w:rsid w:val="00142FC9"/>
    <w:rsid w:val="00154B39"/>
    <w:rsid w:val="00156C89"/>
    <w:rsid w:val="00172C66"/>
    <w:rsid w:val="00173AD5"/>
    <w:rsid w:val="00177B97"/>
    <w:rsid w:val="00181330"/>
    <w:rsid w:val="001872A7"/>
    <w:rsid w:val="00193CDB"/>
    <w:rsid w:val="001B5456"/>
    <w:rsid w:val="001B5C5C"/>
    <w:rsid w:val="001C2019"/>
    <w:rsid w:val="001C3BC5"/>
    <w:rsid w:val="001D2161"/>
    <w:rsid w:val="00207866"/>
    <w:rsid w:val="00211A7F"/>
    <w:rsid w:val="00215E27"/>
    <w:rsid w:val="00226C1C"/>
    <w:rsid w:val="00227F5A"/>
    <w:rsid w:val="002372D7"/>
    <w:rsid w:val="002379D8"/>
    <w:rsid w:val="002454DE"/>
    <w:rsid w:val="00262B27"/>
    <w:rsid w:val="002670C9"/>
    <w:rsid w:val="00277D7A"/>
    <w:rsid w:val="002A0FF1"/>
    <w:rsid w:val="002D3BC5"/>
    <w:rsid w:val="002D50B8"/>
    <w:rsid w:val="002D7A1A"/>
    <w:rsid w:val="002E5E0B"/>
    <w:rsid w:val="002F1DEF"/>
    <w:rsid w:val="002F35F7"/>
    <w:rsid w:val="0030347A"/>
    <w:rsid w:val="00314526"/>
    <w:rsid w:val="00317F22"/>
    <w:rsid w:val="003221D1"/>
    <w:rsid w:val="0032247A"/>
    <w:rsid w:val="00350089"/>
    <w:rsid w:val="00352E01"/>
    <w:rsid w:val="00375481"/>
    <w:rsid w:val="003802FE"/>
    <w:rsid w:val="00381F07"/>
    <w:rsid w:val="003973BD"/>
    <w:rsid w:val="003A1CD0"/>
    <w:rsid w:val="003B71FA"/>
    <w:rsid w:val="003C383F"/>
    <w:rsid w:val="003D6913"/>
    <w:rsid w:val="00407753"/>
    <w:rsid w:val="00426F3F"/>
    <w:rsid w:val="00430856"/>
    <w:rsid w:val="00433089"/>
    <w:rsid w:val="0044569F"/>
    <w:rsid w:val="00475C74"/>
    <w:rsid w:val="00485761"/>
    <w:rsid w:val="00490E73"/>
    <w:rsid w:val="00495494"/>
    <w:rsid w:val="004A0CF6"/>
    <w:rsid w:val="004A12C7"/>
    <w:rsid w:val="004A3016"/>
    <w:rsid w:val="004A33DA"/>
    <w:rsid w:val="004A3EB7"/>
    <w:rsid w:val="004A6F73"/>
    <w:rsid w:val="004B0439"/>
    <w:rsid w:val="004D5050"/>
    <w:rsid w:val="004D6BFF"/>
    <w:rsid w:val="004F0003"/>
    <w:rsid w:val="004F706B"/>
    <w:rsid w:val="005058E0"/>
    <w:rsid w:val="00513B80"/>
    <w:rsid w:val="00514250"/>
    <w:rsid w:val="00517ABE"/>
    <w:rsid w:val="00530B2E"/>
    <w:rsid w:val="00545FB1"/>
    <w:rsid w:val="005500C4"/>
    <w:rsid w:val="005520F3"/>
    <w:rsid w:val="00557F11"/>
    <w:rsid w:val="00563939"/>
    <w:rsid w:val="0056552C"/>
    <w:rsid w:val="00571D30"/>
    <w:rsid w:val="00577D74"/>
    <w:rsid w:val="00595B1E"/>
    <w:rsid w:val="00596E1E"/>
    <w:rsid w:val="005A0638"/>
    <w:rsid w:val="005A7EB2"/>
    <w:rsid w:val="005C45D2"/>
    <w:rsid w:val="005C5E21"/>
    <w:rsid w:val="005D7FF6"/>
    <w:rsid w:val="005F1F6F"/>
    <w:rsid w:val="005F3566"/>
    <w:rsid w:val="00604025"/>
    <w:rsid w:val="006109AA"/>
    <w:rsid w:val="006259DD"/>
    <w:rsid w:val="00625AEE"/>
    <w:rsid w:val="00630C1C"/>
    <w:rsid w:val="00640FD6"/>
    <w:rsid w:val="00651284"/>
    <w:rsid w:val="006513A5"/>
    <w:rsid w:val="0065270B"/>
    <w:rsid w:val="00652B7E"/>
    <w:rsid w:val="00654993"/>
    <w:rsid w:val="006655FC"/>
    <w:rsid w:val="00670C11"/>
    <w:rsid w:val="00673C5E"/>
    <w:rsid w:val="00690FB2"/>
    <w:rsid w:val="006B4C11"/>
    <w:rsid w:val="006C33F1"/>
    <w:rsid w:val="006E4511"/>
    <w:rsid w:val="006E5275"/>
    <w:rsid w:val="006E7896"/>
    <w:rsid w:val="006F47FB"/>
    <w:rsid w:val="006F77F5"/>
    <w:rsid w:val="00701011"/>
    <w:rsid w:val="0070162A"/>
    <w:rsid w:val="00727DE6"/>
    <w:rsid w:val="0074410E"/>
    <w:rsid w:val="00763574"/>
    <w:rsid w:val="0078266E"/>
    <w:rsid w:val="0078333F"/>
    <w:rsid w:val="007900EF"/>
    <w:rsid w:val="007A6A8E"/>
    <w:rsid w:val="007A7AD0"/>
    <w:rsid w:val="007E4883"/>
    <w:rsid w:val="007E6504"/>
    <w:rsid w:val="007F1DD0"/>
    <w:rsid w:val="007F5E24"/>
    <w:rsid w:val="00847102"/>
    <w:rsid w:val="008536C3"/>
    <w:rsid w:val="008603E5"/>
    <w:rsid w:val="0088180A"/>
    <w:rsid w:val="0089027C"/>
    <w:rsid w:val="00895121"/>
    <w:rsid w:val="008B58F1"/>
    <w:rsid w:val="008F4F24"/>
    <w:rsid w:val="008F6183"/>
    <w:rsid w:val="008F66A5"/>
    <w:rsid w:val="00917D4D"/>
    <w:rsid w:val="00920905"/>
    <w:rsid w:val="00932946"/>
    <w:rsid w:val="009472B1"/>
    <w:rsid w:val="00951EE4"/>
    <w:rsid w:val="0095426E"/>
    <w:rsid w:val="00964726"/>
    <w:rsid w:val="009756E2"/>
    <w:rsid w:val="00981C4A"/>
    <w:rsid w:val="00983C0D"/>
    <w:rsid w:val="009908A1"/>
    <w:rsid w:val="009955B2"/>
    <w:rsid w:val="00997CCB"/>
    <w:rsid w:val="009A7A21"/>
    <w:rsid w:val="009C4A6F"/>
    <w:rsid w:val="009D7CFD"/>
    <w:rsid w:val="009E15D5"/>
    <w:rsid w:val="00A03BA7"/>
    <w:rsid w:val="00A2399E"/>
    <w:rsid w:val="00A24645"/>
    <w:rsid w:val="00A256A8"/>
    <w:rsid w:val="00A32FA9"/>
    <w:rsid w:val="00A40C60"/>
    <w:rsid w:val="00A75AC5"/>
    <w:rsid w:val="00A75C37"/>
    <w:rsid w:val="00A97D79"/>
    <w:rsid w:val="00AB0F2F"/>
    <w:rsid w:val="00AB1166"/>
    <w:rsid w:val="00AC21F1"/>
    <w:rsid w:val="00AC6C16"/>
    <w:rsid w:val="00AD127C"/>
    <w:rsid w:val="00AD7DFC"/>
    <w:rsid w:val="00AF090D"/>
    <w:rsid w:val="00AF33CA"/>
    <w:rsid w:val="00AF5BC4"/>
    <w:rsid w:val="00B01EC5"/>
    <w:rsid w:val="00B07824"/>
    <w:rsid w:val="00B11890"/>
    <w:rsid w:val="00B204FF"/>
    <w:rsid w:val="00B21B5F"/>
    <w:rsid w:val="00B224E0"/>
    <w:rsid w:val="00B321BF"/>
    <w:rsid w:val="00B33273"/>
    <w:rsid w:val="00B34768"/>
    <w:rsid w:val="00B44C50"/>
    <w:rsid w:val="00B51552"/>
    <w:rsid w:val="00B57215"/>
    <w:rsid w:val="00B63861"/>
    <w:rsid w:val="00B759E3"/>
    <w:rsid w:val="00B802C8"/>
    <w:rsid w:val="00B8548E"/>
    <w:rsid w:val="00B85A83"/>
    <w:rsid w:val="00B947D8"/>
    <w:rsid w:val="00BD6185"/>
    <w:rsid w:val="00BD7C48"/>
    <w:rsid w:val="00C00854"/>
    <w:rsid w:val="00C01100"/>
    <w:rsid w:val="00C06297"/>
    <w:rsid w:val="00C10E87"/>
    <w:rsid w:val="00C35C6D"/>
    <w:rsid w:val="00C43FC7"/>
    <w:rsid w:val="00C47B92"/>
    <w:rsid w:val="00C51EB5"/>
    <w:rsid w:val="00C54CF3"/>
    <w:rsid w:val="00C579E1"/>
    <w:rsid w:val="00C67E4E"/>
    <w:rsid w:val="00C865D6"/>
    <w:rsid w:val="00C8709C"/>
    <w:rsid w:val="00C95173"/>
    <w:rsid w:val="00C96FCD"/>
    <w:rsid w:val="00CA1C60"/>
    <w:rsid w:val="00CB0999"/>
    <w:rsid w:val="00CE0511"/>
    <w:rsid w:val="00CE1C2C"/>
    <w:rsid w:val="00CE5758"/>
    <w:rsid w:val="00CF4BFF"/>
    <w:rsid w:val="00CF6C69"/>
    <w:rsid w:val="00D034E2"/>
    <w:rsid w:val="00D24353"/>
    <w:rsid w:val="00D37CDD"/>
    <w:rsid w:val="00D51FFC"/>
    <w:rsid w:val="00D612A0"/>
    <w:rsid w:val="00D738D0"/>
    <w:rsid w:val="00D93B98"/>
    <w:rsid w:val="00DA1CCE"/>
    <w:rsid w:val="00DB0860"/>
    <w:rsid w:val="00DB23C2"/>
    <w:rsid w:val="00DB33F5"/>
    <w:rsid w:val="00DB4DC7"/>
    <w:rsid w:val="00DC6C74"/>
    <w:rsid w:val="00DC6CB9"/>
    <w:rsid w:val="00DE553B"/>
    <w:rsid w:val="00E020CF"/>
    <w:rsid w:val="00E041BE"/>
    <w:rsid w:val="00E27E2F"/>
    <w:rsid w:val="00E364A6"/>
    <w:rsid w:val="00E375E4"/>
    <w:rsid w:val="00E40E2B"/>
    <w:rsid w:val="00E439A6"/>
    <w:rsid w:val="00E52ACC"/>
    <w:rsid w:val="00E575BC"/>
    <w:rsid w:val="00E773CD"/>
    <w:rsid w:val="00E808F5"/>
    <w:rsid w:val="00E97E69"/>
    <w:rsid w:val="00EA44E6"/>
    <w:rsid w:val="00EB0071"/>
    <w:rsid w:val="00EB5A8B"/>
    <w:rsid w:val="00EC0897"/>
    <w:rsid w:val="00EC540A"/>
    <w:rsid w:val="00EF4BC9"/>
    <w:rsid w:val="00F13052"/>
    <w:rsid w:val="00F2135A"/>
    <w:rsid w:val="00F21CE9"/>
    <w:rsid w:val="00F30CD6"/>
    <w:rsid w:val="00F40F46"/>
    <w:rsid w:val="00F4126A"/>
    <w:rsid w:val="00F452BA"/>
    <w:rsid w:val="00F601C5"/>
    <w:rsid w:val="00F60EE9"/>
    <w:rsid w:val="00F752DB"/>
    <w:rsid w:val="00F772E4"/>
    <w:rsid w:val="00F81DE9"/>
    <w:rsid w:val="00F8306E"/>
    <w:rsid w:val="00F85F64"/>
    <w:rsid w:val="00F905BC"/>
    <w:rsid w:val="00FA157E"/>
    <w:rsid w:val="00FA1B23"/>
    <w:rsid w:val="00FB01E6"/>
    <w:rsid w:val="00FB6837"/>
    <w:rsid w:val="00FC334A"/>
    <w:rsid w:val="00FC7404"/>
    <w:rsid w:val="00FC7BF4"/>
    <w:rsid w:val="00FD6B33"/>
    <w:rsid w:val="00FD72FF"/>
    <w:rsid w:val="00FD7ABC"/>
    <w:rsid w:val="00FE6405"/>
    <w:rsid w:val="00FF2412"/>
    <w:rsid w:val="00FF4372"/>
    <w:rsid w:val="00FF44A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D5E0C3"/>
  <w15:docId w15:val="{C7750237-8A56-421A-844A-3FB5C3670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1BF"/>
    <w:pPr>
      <w:spacing w:line="240" w:lineRule="auto"/>
    </w:pPr>
    <w:rPr>
      <w:rFonts w:ascii="Arial" w:hAnsi="Arial"/>
      <w:sz w:val="20"/>
    </w:rPr>
  </w:style>
  <w:style w:type="paragraph" w:styleId="Heading1">
    <w:name w:val="heading 1"/>
    <w:basedOn w:val="Normal"/>
    <w:next w:val="Normal"/>
    <w:link w:val="Heading1Char"/>
    <w:uiPriority w:val="9"/>
    <w:qFormat/>
    <w:rsid w:val="001C3BC5"/>
    <w:pPr>
      <w:keepNext/>
      <w:keepLines/>
      <w:spacing w:before="360" w:after="120"/>
      <w:outlineLvl w:val="0"/>
    </w:pPr>
    <w:rPr>
      <w:rFonts w:ascii="Arial Nova Light" w:eastAsiaTheme="majorEastAsia" w:hAnsi="Arial Nova Light" w:cstheme="majorBidi"/>
      <w:color w:val="007681" w:themeColor="accent6"/>
      <w:sz w:val="36"/>
      <w:szCs w:val="32"/>
    </w:rPr>
  </w:style>
  <w:style w:type="paragraph" w:styleId="Heading2">
    <w:name w:val="heading 2"/>
    <w:basedOn w:val="Normal"/>
    <w:next w:val="Normal"/>
    <w:link w:val="Heading2Char"/>
    <w:uiPriority w:val="9"/>
    <w:unhideWhenUsed/>
    <w:qFormat/>
    <w:rsid w:val="001C3BC5"/>
    <w:pPr>
      <w:keepNext/>
      <w:keepLines/>
      <w:spacing w:before="120" w:after="120"/>
      <w:outlineLvl w:val="1"/>
    </w:pPr>
    <w:rPr>
      <w:rFonts w:eastAsiaTheme="majorEastAsia" w:cstheme="majorBidi"/>
      <w:b/>
      <w:color w:val="005F85"/>
      <w:sz w:val="32"/>
      <w:szCs w:val="26"/>
    </w:rPr>
  </w:style>
  <w:style w:type="paragraph" w:styleId="Heading3">
    <w:name w:val="heading 3"/>
    <w:basedOn w:val="Normal"/>
    <w:next w:val="Normal"/>
    <w:link w:val="Heading3Char"/>
    <w:uiPriority w:val="9"/>
    <w:unhideWhenUsed/>
    <w:qFormat/>
    <w:rsid w:val="00563939"/>
    <w:pPr>
      <w:keepNext/>
      <w:keepLines/>
      <w:spacing w:before="120" w:after="120"/>
      <w:outlineLvl w:val="2"/>
    </w:pPr>
    <w:rPr>
      <w:rFonts w:ascii="Arial Nova Light" w:eastAsiaTheme="majorEastAsia" w:hAnsi="Arial Nova Light" w:cstheme="majorBidi"/>
      <w:color w:val="595959" w:themeColor="text1" w:themeTint="A6"/>
      <w:sz w:val="26"/>
      <w:szCs w:val="24"/>
    </w:rPr>
  </w:style>
  <w:style w:type="paragraph" w:styleId="Heading4">
    <w:name w:val="heading 4"/>
    <w:basedOn w:val="Normal"/>
    <w:next w:val="Normal"/>
    <w:link w:val="Heading4Char"/>
    <w:uiPriority w:val="9"/>
    <w:unhideWhenUsed/>
    <w:qFormat/>
    <w:rsid w:val="00F85F64"/>
    <w:pPr>
      <w:keepNext/>
      <w:keepLines/>
      <w:spacing w:before="120" w:after="120"/>
      <w:outlineLvl w:val="3"/>
    </w:pPr>
    <w:rPr>
      <w:rFonts w:ascii="Arial Nova" w:eastAsiaTheme="majorEastAsia" w:hAnsi="Arial Nova" w:cstheme="majorBidi"/>
      <w:iCs/>
      <w:color w:val="007681" w:themeColor="accent6"/>
      <w:sz w:val="22"/>
    </w:rPr>
  </w:style>
  <w:style w:type="paragraph" w:styleId="Heading5">
    <w:name w:val="heading 5"/>
    <w:basedOn w:val="Normal"/>
    <w:next w:val="Normal"/>
    <w:link w:val="Heading5Char"/>
    <w:uiPriority w:val="9"/>
    <w:unhideWhenUsed/>
    <w:qFormat/>
    <w:rsid w:val="00563939"/>
    <w:pPr>
      <w:keepNext/>
      <w:keepLines/>
      <w:spacing w:before="120" w:after="120"/>
      <w:outlineLvl w:val="4"/>
    </w:pPr>
    <w:rPr>
      <w:rFonts w:ascii="Arial Nova" w:eastAsiaTheme="majorEastAsia" w:hAnsi="Arial Nova" w:cstheme="majorBidi"/>
      <w:b/>
      <w:color w:val="000000" w:themeColor="text1"/>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752DB"/>
    <w:pPr>
      <w:tabs>
        <w:tab w:val="center" w:pos="4513"/>
        <w:tab w:val="right" w:pos="9026"/>
      </w:tabs>
      <w:spacing w:after="0"/>
    </w:pPr>
  </w:style>
  <w:style w:type="character" w:customStyle="1" w:styleId="HeaderChar">
    <w:name w:val="Header Char"/>
    <w:basedOn w:val="DefaultParagraphFont"/>
    <w:link w:val="Header"/>
    <w:uiPriority w:val="99"/>
    <w:rsid w:val="00F752DB"/>
  </w:style>
  <w:style w:type="paragraph" w:styleId="Footer">
    <w:name w:val="footer"/>
    <w:basedOn w:val="Normal"/>
    <w:link w:val="FooterChar"/>
    <w:uiPriority w:val="99"/>
    <w:unhideWhenUsed/>
    <w:qFormat/>
    <w:rsid w:val="00AB0F2F"/>
    <w:pPr>
      <w:tabs>
        <w:tab w:val="center" w:pos="4513"/>
        <w:tab w:val="right" w:pos="9026"/>
      </w:tabs>
      <w:spacing w:after="0"/>
    </w:pPr>
    <w:rPr>
      <w:sz w:val="16"/>
    </w:rPr>
  </w:style>
  <w:style w:type="character" w:customStyle="1" w:styleId="FooterChar">
    <w:name w:val="Footer Char"/>
    <w:basedOn w:val="DefaultParagraphFont"/>
    <w:link w:val="Footer"/>
    <w:uiPriority w:val="99"/>
    <w:rsid w:val="00AB0F2F"/>
    <w:rPr>
      <w:rFonts w:ascii="Arial" w:hAnsi="Arial"/>
      <w:sz w:val="16"/>
    </w:rPr>
  </w:style>
  <w:style w:type="paragraph" w:styleId="ListParagraph">
    <w:name w:val="List Paragraph"/>
    <w:basedOn w:val="Normal"/>
    <w:uiPriority w:val="34"/>
    <w:qFormat/>
    <w:rsid w:val="000F4BE1"/>
    <w:pPr>
      <w:spacing w:after="60"/>
      <w:ind w:left="720"/>
    </w:pPr>
  </w:style>
  <w:style w:type="character" w:customStyle="1" w:styleId="Heading1Char">
    <w:name w:val="Heading 1 Char"/>
    <w:basedOn w:val="DefaultParagraphFont"/>
    <w:link w:val="Heading1"/>
    <w:uiPriority w:val="9"/>
    <w:rsid w:val="001C3BC5"/>
    <w:rPr>
      <w:rFonts w:ascii="Arial Nova Light" w:eastAsiaTheme="majorEastAsia" w:hAnsi="Arial Nova Light" w:cstheme="majorBidi"/>
      <w:color w:val="007681" w:themeColor="accent6"/>
      <w:sz w:val="36"/>
      <w:szCs w:val="32"/>
    </w:rPr>
  </w:style>
  <w:style w:type="character" w:customStyle="1" w:styleId="Heading2Char">
    <w:name w:val="Heading 2 Char"/>
    <w:basedOn w:val="DefaultParagraphFont"/>
    <w:link w:val="Heading2"/>
    <w:uiPriority w:val="9"/>
    <w:rsid w:val="001C3BC5"/>
    <w:rPr>
      <w:rFonts w:ascii="Arial" w:eastAsiaTheme="majorEastAsia" w:hAnsi="Arial" w:cstheme="majorBidi"/>
      <w:b/>
      <w:color w:val="005F85"/>
      <w:sz w:val="32"/>
      <w:szCs w:val="26"/>
    </w:rPr>
  </w:style>
  <w:style w:type="character" w:customStyle="1" w:styleId="Heading3Char">
    <w:name w:val="Heading 3 Char"/>
    <w:basedOn w:val="DefaultParagraphFont"/>
    <w:link w:val="Heading3"/>
    <w:uiPriority w:val="9"/>
    <w:rsid w:val="00563939"/>
    <w:rPr>
      <w:rFonts w:ascii="Arial Nova Light" w:eastAsiaTheme="majorEastAsia" w:hAnsi="Arial Nova Light" w:cstheme="majorBidi"/>
      <w:color w:val="595959" w:themeColor="text1" w:themeTint="A6"/>
      <w:sz w:val="26"/>
      <w:szCs w:val="24"/>
    </w:rPr>
  </w:style>
  <w:style w:type="character" w:customStyle="1" w:styleId="Heading4Char">
    <w:name w:val="Heading 4 Char"/>
    <w:basedOn w:val="DefaultParagraphFont"/>
    <w:link w:val="Heading4"/>
    <w:uiPriority w:val="9"/>
    <w:rsid w:val="00F85F64"/>
    <w:rPr>
      <w:rFonts w:ascii="Arial Nova" w:eastAsiaTheme="majorEastAsia" w:hAnsi="Arial Nova" w:cstheme="majorBidi"/>
      <w:iCs/>
      <w:color w:val="007681" w:themeColor="accent6"/>
    </w:rPr>
  </w:style>
  <w:style w:type="character" w:customStyle="1" w:styleId="Heading5Char">
    <w:name w:val="Heading 5 Char"/>
    <w:basedOn w:val="DefaultParagraphFont"/>
    <w:link w:val="Heading5"/>
    <w:uiPriority w:val="9"/>
    <w:rsid w:val="00563939"/>
    <w:rPr>
      <w:rFonts w:ascii="Arial Nova" w:eastAsiaTheme="majorEastAsia" w:hAnsi="Arial Nova" w:cstheme="majorBidi"/>
      <w:b/>
      <w:color w:val="000000" w:themeColor="text1"/>
    </w:rPr>
  </w:style>
  <w:style w:type="paragraph" w:styleId="BalloonText">
    <w:name w:val="Balloon Text"/>
    <w:basedOn w:val="Normal"/>
    <w:link w:val="BalloonTextChar"/>
    <w:uiPriority w:val="99"/>
    <w:semiHidden/>
    <w:unhideWhenUsed/>
    <w:rsid w:val="009908A1"/>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08A1"/>
    <w:rPr>
      <w:rFonts w:ascii="Segoe UI" w:hAnsi="Segoe UI" w:cs="Segoe UI"/>
      <w:sz w:val="18"/>
      <w:szCs w:val="18"/>
    </w:rPr>
  </w:style>
  <w:style w:type="table" w:styleId="TableGrid">
    <w:name w:val="Table Grid"/>
    <w:basedOn w:val="TableNormal"/>
    <w:uiPriority w:val="39"/>
    <w:rsid w:val="00B33273"/>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701011"/>
    <w:rPr>
      <w:rFonts w:ascii="Arial" w:hAnsi="Arial"/>
      <w:i/>
      <w:iCs/>
      <w:color w:val="404040" w:themeColor="text1" w:themeTint="BF"/>
      <w:sz w:val="20"/>
    </w:rPr>
  </w:style>
  <w:style w:type="character" w:styleId="Emphasis">
    <w:name w:val="Emphasis"/>
    <w:basedOn w:val="DefaultParagraphFont"/>
    <w:uiPriority w:val="20"/>
    <w:qFormat/>
    <w:rsid w:val="00B33273"/>
    <w:rPr>
      <w:i/>
      <w:iCs/>
    </w:rPr>
  </w:style>
  <w:style w:type="paragraph" w:styleId="Title">
    <w:name w:val="Title"/>
    <w:basedOn w:val="Normal"/>
    <w:next w:val="Normal"/>
    <w:link w:val="TitleChar"/>
    <w:uiPriority w:val="10"/>
    <w:qFormat/>
    <w:rsid w:val="001C3BC5"/>
    <w:pPr>
      <w:spacing w:after="0"/>
      <w:contextualSpacing/>
    </w:pPr>
    <w:rPr>
      <w:rFonts w:ascii="Arial Nova Light" w:eastAsiaTheme="majorEastAsia" w:hAnsi="Arial Nova Light" w:cstheme="majorBidi"/>
      <w:color w:val="007681" w:themeColor="accent6"/>
      <w:spacing w:val="-10"/>
      <w:kern w:val="28"/>
      <w:sz w:val="56"/>
      <w:szCs w:val="56"/>
    </w:rPr>
  </w:style>
  <w:style w:type="character" w:customStyle="1" w:styleId="TitleChar">
    <w:name w:val="Title Char"/>
    <w:basedOn w:val="DefaultParagraphFont"/>
    <w:link w:val="Title"/>
    <w:uiPriority w:val="10"/>
    <w:rsid w:val="001C3BC5"/>
    <w:rPr>
      <w:rFonts w:ascii="Arial Nova Light" w:eastAsiaTheme="majorEastAsia" w:hAnsi="Arial Nova Light" w:cstheme="majorBidi"/>
      <w:color w:val="007681" w:themeColor="accent6"/>
      <w:spacing w:val="-10"/>
      <w:kern w:val="28"/>
      <w:sz w:val="56"/>
      <w:szCs w:val="56"/>
    </w:rPr>
  </w:style>
  <w:style w:type="paragraph" w:styleId="Subtitle">
    <w:name w:val="Subtitle"/>
    <w:basedOn w:val="Normal"/>
    <w:next w:val="Normal"/>
    <w:link w:val="SubtitleChar"/>
    <w:uiPriority w:val="11"/>
    <w:qFormat/>
    <w:rsid w:val="00563939"/>
    <w:pPr>
      <w:numPr>
        <w:ilvl w:val="1"/>
      </w:numPr>
      <w:spacing w:before="240" w:after="240" w:line="380" w:lineRule="exact"/>
    </w:pPr>
    <w:rPr>
      <w:rFonts w:ascii="Arial Nova Light" w:eastAsiaTheme="minorEastAsia" w:hAnsi="Arial Nova Light"/>
      <w:color w:val="5A5A5A" w:themeColor="text1" w:themeTint="A5"/>
      <w:spacing w:val="15"/>
      <w:sz w:val="32"/>
    </w:rPr>
  </w:style>
  <w:style w:type="character" w:customStyle="1" w:styleId="SubtitleChar">
    <w:name w:val="Subtitle Char"/>
    <w:basedOn w:val="DefaultParagraphFont"/>
    <w:link w:val="Subtitle"/>
    <w:uiPriority w:val="11"/>
    <w:rsid w:val="00563939"/>
    <w:rPr>
      <w:rFonts w:ascii="Arial Nova Light" w:eastAsiaTheme="minorEastAsia" w:hAnsi="Arial Nova Light"/>
      <w:color w:val="5A5A5A" w:themeColor="text1" w:themeTint="A5"/>
      <w:spacing w:val="15"/>
      <w:sz w:val="32"/>
    </w:rPr>
  </w:style>
  <w:style w:type="paragraph" w:styleId="IntenseQuote">
    <w:name w:val="Intense Quote"/>
    <w:basedOn w:val="Normal"/>
    <w:next w:val="Normal"/>
    <w:link w:val="IntenseQuoteChar"/>
    <w:uiPriority w:val="30"/>
    <w:qFormat/>
    <w:rsid w:val="00563939"/>
    <w:pPr>
      <w:pBdr>
        <w:top w:val="dotted" w:sz="8" w:space="10" w:color="7F7F7F" w:themeColor="text1" w:themeTint="80"/>
        <w:bottom w:val="dotted" w:sz="8" w:space="10" w:color="7F7F7F" w:themeColor="text1" w:themeTint="80"/>
      </w:pBdr>
      <w:spacing w:before="120" w:after="120"/>
      <w:ind w:left="284" w:right="284"/>
      <w:jc w:val="center"/>
    </w:pPr>
    <w:rPr>
      <w:rFonts w:ascii="Arial Nova Light" w:hAnsi="Arial Nova Light"/>
      <w:iCs/>
      <w:color w:val="595959" w:themeColor="text1" w:themeTint="A6"/>
      <w:sz w:val="22"/>
    </w:rPr>
  </w:style>
  <w:style w:type="character" w:customStyle="1" w:styleId="IntenseQuoteChar">
    <w:name w:val="Intense Quote Char"/>
    <w:basedOn w:val="DefaultParagraphFont"/>
    <w:link w:val="IntenseQuote"/>
    <w:uiPriority w:val="30"/>
    <w:rsid w:val="00563939"/>
    <w:rPr>
      <w:rFonts w:ascii="Arial Nova Light" w:hAnsi="Arial Nova Light"/>
      <w:iCs/>
      <w:color w:val="595959" w:themeColor="text1" w:themeTint="A6"/>
    </w:rPr>
  </w:style>
  <w:style w:type="character" w:styleId="Hyperlink">
    <w:name w:val="Hyperlink"/>
    <w:basedOn w:val="DefaultParagraphFont"/>
    <w:uiPriority w:val="99"/>
    <w:unhideWhenUsed/>
    <w:rsid w:val="007E6504"/>
    <w:rPr>
      <w:color w:val="007681" w:themeColor="hyperlink"/>
      <w:u w:val="single"/>
    </w:rPr>
  </w:style>
  <w:style w:type="character" w:styleId="UnresolvedMention">
    <w:name w:val="Unresolved Mention"/>
    <w:basedOn w:val="DefaultParagraphFont"/>
    <w:uiPriority w:val="99"/>
    <w:semiHidden/>
    <w:unhideWhenUsed/>
    <w:rsid w:val="007E6504"/>
    <w:rPr>
      <w:color w:val="605E5C"/>
      <w:shd w:val="clear" w:color="auto" w:fill="E1DFDD"/>
    </w:rPr>
  </w:style>
  <w:style w:type="character" w:styleId="FollowedHyperlink">
    <w:name w:val="FollowedHyperlink"/>
    <w:basedOn w:val="DefaultParagraphFont"/>
    <w:uiPriority w:val="99"/>
    <w:semiHidden/>
    <w:unhideWhenUsed/>
    <w:rsid w:val="00A03BA7"/>
    <w:rPr>
      <w:color w:val="954F72" w:themeColor="followedHyperlink"/>
      <w:u w:val="single"/>
    </w:rPr>
  </w:style>
  <w:style w:type="character" w:customStyle="1" w:styleId="normaltextrun">
    <w:name w:val="normaltextrun"/>
    <w:basedOn w:val="DefaultParagraphFont"/>
    <w:rsid w:val="008F4F24"/>
  </w:style>
  <w:style w:type="character" w:customStyle="1" w:styleId="eop">
    <w:name w:val="eop"/>
    <w:basedOn w:val="DefaultParagraphFont"/>
    <w:rsid w:val="008F4F24"/>
  </w:style>
  <w:style w:type="paragraph" w:styleId="Revision">
    <w:name w:val="Revision"/>
    <w:hidden/>
    <w:uiPriority w:val="99"/>
    <w:semiHidden/>
    <w:rsid w:val="00433089"/>
    <w:pPr>
      <w:spacing w:after="0" w:line="240" w:lineRule="auto"/>
    </w:pPr>
    <w:rPr>
      <w:rFonts w:ascii="Arial" w:hAnsi="Arial"/>
      <w:sz w:val="20"/>
    </w:rPr>
  </w:style>
  <w:style w:type="character" w:styleId="CommentReference">
    <w:name w:val="annotation reference"/>
    <w:basedOn w:val="DefaultParagraphFont"/>
    <w:uiPriority w:val="99"/>
    <w:semiHidden/>
    <w:unhideWhenUsed/>
    <w:rsid w:val="00AD127C"/>
    <w:rPr>
      <w:sz w:val="16"/>
      <w:szCs w:val="16"/>
    </w:rPr>
  </w:style>
  <w:style w:type="paragraph" w:styleId="CommentText">
    <w:name w:val="annotation text"/>
    <w:basedOn w:val="Normal"/>
    <w:link w:val="CommentTextChar"/>
    <w:uiPriority w:val="99"/>
    <w:unhideWhenUsed/>
    <w:rsid w:val="00AD127C"/>
    <w:rPr>
      <w:rFonts w:asciiTheme="minorHAnsi" w:hAnsiTheme="minorHAnsi"/>
      <w:kern w:val="2"/>
      <w:szCs w:val="20"/>
    </w:rPr>
  </w:style>
  <w:style w:type="character" w:customStyle="1" w:styleId="CommentTextChar">
    <w:name w:val="Comment Text Char"/>
    <w:basedOn w:val="DefaultParagraphFont"/>
    <w:link w:val="CommentText"/>
    <w:uiPriority w:val="99"/>
    <w:rsid w:val="00AD127C"/>
    <w:rPr>
      <w:kern w:val="2"/>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HPW Warm">
      <a:dk1>
        <a:sysClr val="windowText" lastClr="000000"/>
      </a:dk1>
      <a:lt1>
        <a:sysClr val="window" lastClr="FFFFFF"/>
      </a:lt1>
      <a:dk2>
        <a:srgbClr val="44546A"/>
      </a:dk2>
      <a:lt2>
        <a:srgbClr val="E7E6E6"/>
      </a:lt2>
      <a:accent1>
        <a:srgbClr val="A70240"/>
      </a:accent1>
      <a:accent2>
        <a:srgbClr val="4A2366"/>
      </a:accent2>
      <a:accent3>
        <a:srgbClr val="8E3493"/>
      </a:accent3>
      <a:accent4>
        <a:srgbClr val="F2612A"/>
      </a:accent4>
      <a:accent5>
        <a:srgbClr val="F7A52A"/>
      </a:accent5>
      <a:accent6>
        <a:srgbClr val="007681"/>
      </a:accent6>
      <a:hlink>
        <a:srgbClr val="00768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058977b-e6f9-4841-9e57-8f404889850e">
      <Terms xmlns="http://schemas.microsoft.com/office/infopath/2007/PartnerControls"/>
    </lcf76f155ced4ddcb4097134ff3c332f>
    <TaxCatchAll xmlns="f06f099a-edd2-4706-951e-0ee2486ebc45" xsi:nil="true"/>
    <Meeting xmlns="9058977b-e6f9-4841-9e57-8f404889850e" xsi:nil="true"/>
    <Metadata xmlns="9058977b-e6f9-4841-9e57-8f404889850e"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B421924C8764E489F5D609D906B58ED" ma:contentTypeVersion="18" ma:contentTypeDescription="Create a new document." ma:contentTypeScope="" ma:versionID="519fdec2c5446d3c7460037bdd431a72">
  <xsd:schema xmlns:xsd="http://www.w3.org/2001/XMLSchema" xmlns:xs="http://www.w3.org/2001/XMLSchema" xmlns:p="http://schemas.microsoft.com/office/2006/metadata/properties" xmlns:ns2="9058977b-e6f9-4841-9e57-8f404889850e" xmlns:ns3="f06f099a-edd2-4706-951e-0ee2486ebc45" targetNamespace="http://schemas.microsoft.com/office/2006/metadata/properties" ma:root="true" ma:fieldsID="72c441e2263661d69134eebde8841540" ns2:_="" ns3:_="">
    <xsd:import namespace="9058977b-e6f9-4841-9e57-8f404889850e"/>
    <xsd:import namespace="f06f099a-edd2-4706-951e-0ee2486ebc4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LengthInSeconds" minOccurs="0"/>
                <xsd:element ref="ns2:MediaServiceDateTaken" minOccurs="0"/>
                <xsd:element ref="ns2:Metadata" minOccurs="0"/>
                <xsd:element ref="ns2:Meeting" minOccurs="0"/>
                <xsd:element ref="ns2:MediaServiceObjectDetectorVersion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58977b-e6f9-4841-9e57-8f40488985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tadata" ma:index="16" nillable="true" ma:displayName="Metadata" ma:format="Dropdown" ma:internalName="Metadata">
      <xsd:simpleType>
        <xsd:restriction base="dms:Choice">
          <xsd:enumeration value="Presentation"/>
          <xsd:enumeration value="Recording"/>
          <xsd:enumeration value="Speaking points"/>
          <xsd:enumeration value="Terms of reference"/>
          <xsd:enumeration value="Governance"/>
          <xsd:enumeration value="Agenda"/>
        </xsd:restriction>
      </xsd:simpleType>
    </xsd:element>
    <xsd:element name="Meeting" ma:index="17" nillable="true" ma:displayName="Meeting" ma:format="Dropdown" ma:internalName="Meeting">
      <xsd:simpleType>
        <xsd:restriction base="dms:Choice">
          <xsd:enumeration value="17 May 2023"/>
          <xsd:enumeration value="12 July 2023"/>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6c13654-9e0b-40a7-be5f-9925f2f86583"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06f099a-edd2-4706-951e-0ee2486ebc4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2b17830-2fa6-44b6-bbf2-4de147350c7e}" ma:internalName="TaxCatchAll" ma:showField="CatchAllData" ma:web="f06f099a-edd2-4706-951e-0ee2486ebc4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DFE2D9-52B9-4E1A-9CEB-BA87B0CABA80}">
  <ds:schemaRefs>
    <ds:schemaRef ds:uri="http://schemas.openxmlformats.org/officeDocument/2006/bibliography"/>
  </ds:schemaRefs>
</ds:datastoreItem>
</file>

<file path=customXml/itemProps2.xml><?xml version="1.0" encoding="utf-8"?>
<ds:datastoreItem xmlns:ds="http://schemas.openxmlformats.org/officeDocument/2006/customXml" ds:itemID="{DAC42AD5-45FC-4BDB-B577-B50A9001BBB6}">
  <ds:schemaRefs>
    <ds:schemaRef ds:uri="http://schemas.microsoft.com/sharepoint/v3/contenttype/forms"/>
  </ds:schemaRefs>
</ds:datastoreItem>
</file>

<file path=customXml/itemProps3.xml><?xml version="1.0" encoding="utf-8"?>
<ds:datastoreItem xmlns:ds="http://schemas.openxmlformats.org/officeDocument/2006/customXml" ds:itemID="{88777C00-68DC-4336-9AC6-2BD4143A4BF3}">
  <ds:schemaRefs>
    <ds:schemaRef ds:uri="http://schemas.microsoft.com/office/2006/metadata/properties"/>
    <ds:schemaRef ds:uri="http://schemas.microsoft.com/office/infopath/2007/PartnerControls"/>
    <ds:schemaRef ds:uri="9058977b-e6f9-4841-9e57-8f404889850e"/>
    <ds:schemaRef ds:uri="f06f099a-edd2-4706-951e-0ee2486ebc45"/>
  </ds:schemaRefs>
</ds:datastoreItem>
</file>

<file path=customXml/itemProps4.xml><?xml version="1.0" encoding="utf-8"?>
<ds:datastoreItem xmlns:ds="http://schemas.openxmlformats.org/officeDocument/2006/customXml" ds:itemID="{26CD1C33-4480-4D23-A8A2-A1FEB0F484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58977b-e6f9-4841-9e57-8f404889850e"/>
    <ds:schemaRef ds:uri="f06f099a-edd2-4706-951e-0ee2486ebc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2260</Words>
  <Characters>12882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BIF Act Software Assessment Framework - Scenario</vt:lpstr>
    </vt:vector>
  </TitlesOfParts>
  <Company>Queensland Government</Company>
  <LinksUpToDate>false</LinksUpToDate>
  <CharactersWithSpaces>15112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BIF Act Software self-assessment framework - Scenarios</dc:title>
  <dc:subject>BIF Act Assessment Scenario</dc:subject>
  <dc:creator>Peter smith</dc:creator>
  <cp:keywords>SAF; Scenario;</cp:keywords>
  <dc:description/>
  <cp:lastModifiedBy>Peter Smith</cp:lastModifiedBy>
  <cp:revision>4</cp:revision>
  <cp:lastPrinted>2023-06-07T00:24:00Z</cp:lastPrinted>
  <dcterms:created xsi:type="dcterms:W3CDTF">2025-03-21T03:34:00Z</dcterms:created>
  <dcterms:modified xsi:type="dcterms:W3CDTF">2025-03-26T05:17:00Z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0x010100FB421924C8764E489F5D609D906B58ED</vt:lpwstr>
  </property>
  <property fmtid="{D5CDD505-2E9C-101B-9397-08002B2CF9AE}" pid="3" name="MediaServiceImageTags">
    <vt:lpwstr/>
  </property>
</Properties>
</file>