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EF9" w:rsidRDefault="003B4EF9">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pPr>
    </w:p>
    <w:p w:rsidR="003B4EF9" w:rsidRDefault="003B4EF9">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pPr>
    </w:p>
    <w:p w:rsidR="003B4EF9" w:rsidRDefault="003B4EF9">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3B4EF9">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pPr>
    </w:p>
    <w:p w:rsidR="003B4EF9" w:rsidRDefault="00B32DBB">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lang w:val="en-US"/>
        </w:rPr>
      </w:pPr>
      <w:r>
        <w:rPr>
          <w:lang w:val="en-US"/>
        </w:rPr>
        <w:t>Requirements and Design Documentation</w:t>
      </w:r>
    </w:p>
    <w:p w:rsidR="003B4EF9" w:rsidRDefault="00B32DBB">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lang w:val="en-US"/>
        </w:rPr>
      </w:pPr>
      <w:r>
        <w:rPr>
          <w:lang w:val="en-US"/>
        </w:rPr>
        <w:t>(RDD)</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cs="Times New Roman"/>
          <w:color w:val="00000A"/>
          <w:lang w:val="de-DE"/>
        </w:rPr>
      </w:pPr>
      <w:r>
        <w:rPr>
          <w:rFonts w:ascii="Times New Roman" w:hAnsi="Times New Roman" w:cs="Times New Roman"/>
          <w:color w:val="00000A"/>
          <w:lang w:val="de-DE"/>
        </w:rPr>
        <w:t xml:space="preserve">Version </w:t>
      </w:r>
      <w:r w:rsidR="000C0049">
        <w:rPr>
          <w:rFonts w:ascii="Times New Roman" w:hAnsi="Times New Roman" w:cs="Times New Roman"/>
          <w:color w:val="00000A"/>
          <w:lang w:val="de-DE"/>
        </w:rPr>
        <w:t>2.5</w:t>
      </w:r>
    </w:p>
    <w:p w:rsidR="003B4EF9" w:rsidRDefault="003B4EF9">
      <w:pPr>
        <w:pStyle w:val="LiberationText-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3B4EF9">
      <w:pPr>
        <w:pStyle w:val="LiberationText-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pStyle w:val="Liberationberschrift3-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cs="Times New Roman"/>
          <w:color w:val="00000A"/>
          <w:sz w:val="28"/>
        </w:rPr>
      </w:pPr>
      <w:r>
        <w:rPr>
          <w:sz w:val="28"/>
        </w:rPr>
        <w:t xml:space="preserve">SE2P – Praktikum – </w:t>
      </w:r>
      <w:r>
        <w:rPr>
          <w:rFonts w:ascii="Times New Roman" w:hAnsi="Times New Roman" w:cs="Times New Roman"/>
          <w:color w:val="00000A"/>
          <w:sz w:val="28"/>
        </w:rPr>
        <w:t>WS 13/14</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cs="Times New Roman"/>
          <w:color w:val="00000A"/>
          <w:lang w:val="de-DE"/>
        </w:rPr>
      </w:pPr>
      <w:proofErr w:type="spellStart"/>
      <w:r>
        <w:rPr>
          <w:rFonts w:ascii="Times New Roman" w:hAnsi="Times New Roman" w:cs="Times New Roman"/>
          <w:color w:val="00000A"/>
          <w:lang w:val="de-DE"/>
        </w:rPr>
        <w:t>Duske</w:t>
      </w:r>
      <w:proofErr w:type="spellEnd"/>
      <w:r>
        <w:rPr>
          <w:rFonts w:ascii="Times New Roman" w:hAnsi="Times New Roman" w:cs="Times New Roman"/>
          <w:color w:val="00000A"/>
          <w:lang w:val="de-DE"/>
        </w:rPr>
        <w:t>, Natalia, 2063265, natalia.duske@haw-hamburg.de</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cs="Times New Roman"/>
          <w:color w:val="00000A"/>
          <w:lang w:val="de-DE"/>
        </w:rPr>
      </w:pPr>
      <w:r>
        <w:rPr>
          <w:rFonts w:ascii="Times New Roman" w:hAnsi="Times New Roman" w:cs="Times New Roman"/>
          <w:color w:val="00000A"/>
          <w:lang w:val="de-DE"/>
        </w:rPr>
        <w:t>Schick, Jannik, 2086534, jannik.schick@haw-hamburg.de</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cs="Times New Roman"/>
          <w:color w:val="00000A"/>
        </w:rPr>
      </w:pPr>
      <w:proofErr w:type="spellStart"/>
      <w:r>
        <w:rPr>
          <w:rFonts w:ascii="Times New Roman" w:hAnsi="Times New Roman" w:cs="Times New Roman"/>
          <w:color w:val="00000A"/>
        </w:rPr>
        <w:t>Küpelikilinc</w:t>
      </w:r>
      <w:proofErr w:type="spellEnd"/>
      <w:r>
        <w:rPr>
          <w:rFonts w:ascii="Times New Roman" w:hAnsi="Times New Roman" w:cs="Times New Roman"/>
          <w:color w:val="00000A"/>
        </w:rPr>
        <w:t xml:space="preserve">, </w:t>
      </w:r>
      <w:proofErr w:type="spellStart"/>
      <w:r>
        <w:rPr>
          <w:rFonts w:ascii="Times New Roman" w:hAnsi="Times New Roman" w:cs="Times New Roman"/>
          <w:color w:val="00000A"/>
        </w:rPr>
        <w:t>Rutkay</w:t>
      </w:r>
      <w:proofErr w:type="spellEnd"/>
      <w:r>
        <w:rPr>
          <w:rFonts w:ascii="Times New Roman" w:hAnsi="Times New Roman" w:cs="Times New Roman"/>
          <w:color w:val="00000A"/>
        </w:rPr>
        <w:t>, 2081831, rutkay.kuepelikilinc@haw-hamburg.de</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cs="Times New Roman"/>
          <w:color w:val="00000A"/>
        </w:rPr>
      </w:pPr>
      <w:proofErr w:type="spellStart"/>
      <w:r>
        <w:rPr>
          <w:rFonts w:ascii="Times New Roman" w:hAnsi="Times New Roman" w:cs="Times New Roman"/>
          <w:color w:val="00000A"/>
        </w:rPr>
        <w:t>Kloth</w:t>
      </w:r>
      <w:proofErr w:type="spellEnd"/>
      <w:r>
        <w:rPr>
          <w:rFonts w:ascii="Times New Roman" w:hAnsi="Times New Roman" w:cs="Times New Roman"/>
          <w:color w:val="00000A"/>
        </w:rPr>
        <w:t>, Philipp, 2081738, philipp.kloth@haw-hamburg.de</w:t>
      </w:r>
    </w:p>
    <w:p w:rsidR="003B4EF9" w:rsidRDefault="003B4EF9">
      <w:pPr>
        <w:pStyle w:val="berschrift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sz w:val="30"/>
        </w:rPr>
      </w:pPr>
      <w:r>
        <w:rPr>
          <w:sz w:val="30"/>
        </w:rPr>
        <w:t>Änderungshistorie:</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tbl>
      <w:tblPr>
        <w:tblW w:w="9638" w:type="dxa"/>
        <w:tblInd w:w="109"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000" w:firstRow="0" w:lastRow="0" w:firstColumn="0" w:lastColumn="0" w:noHBand="0" w:noVBand="0"/>
      </w:tblPr>
      <w:tblGrid>
        <w:gridCol w:w="1338"/>
        <w:gridCol w:w="2081"/>
        <w:gridCol w:w="1485"/>
        <w:gridCol w:w="4734"/>
      </w:tblGrid>
      <w:tr w:rsidR="003B4EF9">
        <w:trPr>
          <w:cantSplit/>
          <w:trHeight w:val="330"/>
        </w:trPr>
        <w:tc>
          <w:tcPr>
            <w:tcW w:w="1337"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b/>
              </w:rPr>
            </w:pPr>
            <w:r>
              <w:rPr>
                <w:b/>
              </w:rPr>
              <w:t>Version</w:t>
            </w:r>
          </w:p>
        </w:tc>
        <w:tc>
          <w:tcPr>
            <w:tcW w:w="2081"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b/>
              </w:rPr>
            </w:pPr>
            <w:proofErr w:type="spellStart"/>
            <w:r>
              <w:rPr>
                <w:b/>
              </w:rPr>
              <w:t>Author</w:t>
            </w:r>
            <w:proofErr w:type="spellEnd"/>
          </w:p>
        </w:tc>
        <w:tc>
          <w:tcPr>
            <w:tcW w:w="1485"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b/>
              </w:rPr>
            </w:pPr>
            <w:r>
              <w:rPr>
                <w:b/>
              </w:rPr>
              <w:t>Datum</w:t>
            </w:r>
          </w:p>
        </w:tc>
        <w:tc>
          <w:tcPr>
            <w:tcW w:w="47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b/>
              </w:rPr>
            </w:pPr>
            <w:r>
              <w:rPr>
                <w:b/>
              </w:rPr>
              <w:t>Anmerkungen</w:t>
            </w:r>
          </w:p>
        </w:tc>
      </w:tr>
      <w:tr w:rsidR="003B4EF9">
        <w:trPr>
          <w:cantSplit/>
          <w:trHeight w:val="350"/>
        </w:trPr>
        <w:tc>
          <w:tcPr>
            <w:tcW w:w="1337"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rFonts w:ascii="Times New Roman" w:hAnsi="Times New Roman" w:cs="Times New Roman"/>
                <w:color w:val="00000A"/>
                <w:sz w:val="24"/>
                <w:lang w:val="en-US"/>
              </w:rPr>
            </w:pPr>
            <w:r>
              <w:rPr>
                <w:rFonts w:ascii="Times New Roman" w:hAnsi="Times New Roman" w:cs="Times New Roman"/>
                <w:color w:val="00000A"/>
                <w:sz w:val="24"/>
                <w:lang w:val="en-US"/>
              </w:rPr>
              <w:t>0.1</w:t>
            </w:r>
          </w:p>
        </w:tc>
        <w:tc>
          <w:tcPr>
            <w:tcW w:w="2081"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widowControl w:val="0"/>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color w:val="00000A"/>
                <w:sz w:val="24"/>
                <w:lang w:val="en-US"/>
              </w:rPr>
            </w:pPr>
            <w:r>
              <w:rPr>
                <w:rFonts w:ascii="Times New Roman" w:hAnsi="Times New Roman" w:cs="Times New Roman"/>
                <w:color w:val="00000A"/>
                <w:sz w:val="24"/>
                <w:lang w:val="en-US"/>
              </w:rPr>
              <w:t xml:space="preserve">Natalia </w:t>
            </w:r>
            <w:proofErr w:type="spellStart"/>
            <w:r>
              <w:rPr>
                <w:rFonts w:ascii="Times New Roman" w:hAnsi="Times New Roman" w:cs="Times New Roman"/>
                <w:color w:val="00000A"/>
                <w:sz w:val="24"/>
                <w:lang w:val="en-US"/>
              </w:rPr>
              <w:t>Duske</w:t>
            </w:r>
            <w:proofErr w:type="spellEnd"/>
          </w:p>
        </w:tc>
        <w:tc>
          <w:tcPr>
            <w:tcW w:w="1485"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imes New Roman" w:hAnsi="Times New Roman" w:cs="Times New Roman"/>
                <w:color w:val="00000A"/>
                <w:sz w:val="24"/>
                <w:lang w:val="en-US"/>
              </w:rPr>
            </w:pPr>
            <w:r>
              <w:rPr>
                <w:rFonts w:ascii="Times New Roman" w:hAnsi="Times New Roman" w:cs="Times New Roman"/>
                <w:color w:val="00000A"/>
                <w:sz w:val="24"/>
                <w:lang w:val="en-US"/>
              </w:rPr>
              <w:t>03.10.2013</w:t>
            </w:r>
          </w:p>
        </w:tc>
        <w:tc>
          <w:tcPr>
            <w:tcW w:w="47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4EF9" w:rsidRDefault="003B4EF9">
            <w:pPr>
              <w:pStyle w:val="Tabellenraster1"/>
              <w:widowControl w:val="0"/>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color w:val="00000A"/>
                <w:sz w:val="24"/>
                <w:lang w:val="en-US"/>
              </w:rPr>
            </w:pPr>
          </w:p>
        </w:tc>
      </w:tr>
      <w:tr w:rsidR="003B4EF9">
        <w:trPr>
          <w:cantSplit/>
          <w:trHeight w:val="260"/>
        </w:trPr>
        <w:tc>
          <w:tcPr>
            <w:tcW w:w="1337"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rFonts w:ascii="Times New Roman" w:hAnsi="Times New Roman" w:cs="Times New Roman"/>
              </w:rPr>
            </w:pPr>
            <w:r>
              <w:rPr>
                <w:rFonts w:ascii="Times New Roman" w:hAnsi="Times New Roman" w:cs="Times New Roman"/>
              </w:rPr>
              <w:t>1.1</w:t>
            </w:r>
          </w:p>
        </w:tc>
        <w:tc>
          <w:tcPr>
            <w:tcW w:w="2081"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 xml:space="preserve">Natalia </w:t>
            </w:r>
            <w:proofErr w:type="spellStart"/>
            <w:r>
              <w:rPr>
                <w:rFonts w:ascii="Times New Roman" w:hAnsi="Times New Roman" w:cs="Times New Roman"/>
              </w:rPr>
              <w:t>Duske</w:t>
            </w:r>
            <w:proofErr w:type="spellEnd"/>
          </w:p>
        </w:tc>
        <w:tc>
          <w:tcPr>
            <w:tcW w:w="1485"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imes New Roman" w:hAnsi="Times New Roman" w:cs="Times New Roman"/>
              </w:rPr>
            </w:pPr>
            <w:r>
              <w:rPr>
                <w:rFonts w:ascii="Times New Roman" w:hAnsi="Times New Roman" w:cs="Times New Roman"/>
              </w:rPr>
              <w:t>20.10.2013</w:t>
            </w:r>
          </w:p>
        </w:tc>
        <w:tc>
          <w:tcPr>
            <w:tcW w:w="47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USE-CASE-Diagramm, Klassendiagramm, Komponentendiagramm hinzugefügt</w:t>
            </w:r>
          </w:p>
        </w:tc>
      </w:tr>
      <w:tr w:rsidR="003B4EF9">
        <w:trPr>
          <w:cantSplit/>
          <w:trHeight w:val="260"/>
        </w:trPr>
        <w:tc>
          <w:tcPr>
            <w:tcW w:w="1337"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rFonts w:ascii="Times New Roman" w:hAnsi="Times New Roman" w:cs="Times New Roman"/>
              </w:rPr>
            </w:pPr>
            <w:r>
              <w:rPr>
                <w:rFonts w:ascii="Times New Roman" w:hAnsi="Times New Roman" w:cs="Times New Roman"/>
              </w:rPr>
              <w:t>2.1</w:t>
            </w:r>
          </w:p>
        </w:tc>
        <w:tc>
          <w:tcPr>
            <w:tcW w:w="2081"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 xml:space="preserve">Natalia </w:t>
            </w:r>
            <w:proofErr w:type="spellStart"/>
            <w:r>
              <w:rPr>
                <w:rFonts w:ascii="Times New Roman" w:hAnsi="Times New Roman" w:cs="Times New Roman"/>
              </w:rPr>
              <w:t>Duske</w:t>
            </w:r>
            <w:proofErr w:type="spellEnd"/>
          </w:p>
        </w:tc>
        <w:tc>
          <w:tcPr>
            <w:tcW w:w="1485"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imes New Roman" w:hAnsi="Times New Roman" w:cs="Times New Roman"/>
              </w:rPr>
            </w:pPr>
            <w:r>
              <w:rPr>
                <w:rFonts w:ascii="Times New Roman" w:hAnsi="Times New Roman" w:cs="Times New Roman"/>
              </w:rPr>
              <w:t>17.11.2013</w:t>
            </w:r>
          </w:p>
        </w:tc>
        <w:tc>
          <w:tcPr>
            <w:tcW w:w="47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Anlagemodellierung mit Petri-Netzen</w:t>
            </w:r>
          </w:p>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Klassendiagramm angepasst</w:t>
            </w:r>
          </w:p>
        </w:tc>
      </w:tr>
      <w:tr w:rsidR="003B4EF9">
        <w:trPr>
          <w:cantSplit/>
          <w:trHeight w:val="260"/>
        </w:trPr>
        <w:tc>
          <w:tcPr>
            <w:tcW w:w="1337"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rFonts w:ascii="Times New Roman" w:hAnsi="Times New Roman" w:cs="Times New Roman"/>
              </w:rPr>
            </w:pPr>
            <w:r>
              <w:rPr>
                <w:rFonts w:ascii="Times New Roman" w:hAnsi="Times New Roman" w:cs="Times New Roman"/>
              </w:rPr>
              <w:t>2.2</w:t>
            </w:r>
          </w:p>
        </w:tc>
        <w:tc>
          <w:tcPr>
            <w:tcW w:w="2081"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 xml:space="preserve">Philipp </w:t>
            </w:r>
            <w:proofErr w:type="spellStart"/>
            <w:r>
              <w:rPr>
                <w:rFonts w:ascii="Times New Roman" w:hAnsi="Times New Roman" w:cs="Times New Roman"/>
              </w:rPr>
              <w:t>Kloth</w:t>
            </w:r>
            <w:proofErr w:type="spellEnd"/>
          </w:p>
        </w:tc>
        <w:tc>
          <w:tcPr>
            <w:tcW w:w="1485"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imes New Roman" w:hAnsi="Times New Roman" w:cs="Times New Roman"/>
              </w:rPr>
            </w:pPr>
            <w:r>
              <w:rPr>
                <w:rFonts w:ascii="Times New Roman" w:hAnsi="Times New Roman" w:cs="Times New Roman"/>
              </w:rPr>
              <w:t>18.11.2013</w:t>
            </w:r>
          </w:p>
        </w:tc>
        <w:tc>
          <w:tcPr>
            <w:tcW w:w="47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Regressionstest angepasst</w:t>
            </w:r>
          </w:p>
        </w:tc>
      </w:tr>
      <w:tr w:rsidR="003B4EF9">
        <w:trPr>
          <w:cantSplit/>
          <w:trHeight w:val="260"/>
        </w:trPr>
        <w:tc>
          <w:tcPr>
            <w:tcW w:w="1337"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49067B" w:rsidP="0049067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rFonts w:ascii="Times New Roman" w:hAnsi="Times New Roman" w:cs="Times New Roman"/>
              </w:rPr>
            </w:pPr>
            <w:r>
              <w:rPr>
                <w:rFonts w:ascii="Times New Roman" w:hAnsi="Times New Roman" w:cs="Times New Roman"/>
              </w:rPr>
              <w:t>2</w:t>
            </w:r>
            <w:r w:rsidR="00B32DBB">
              <w:rPr>
                <w:rFonts w:ascii="Times New Roman" w:hAnsi="Times New Roman" w:cs="Times New Roman"/>
              </w:rPr>
              <w:t>.</w:t>
            </w:r>
            <w:r>
              <w:rPr>
                <w:rFonts w:ascii="Times New Roman" w:hAnsi="Times New Roman" w:cs="Times New Roman"/>
              </w:rPr>
              <w:t>3</w:t>
            </w:r>
          </w:p>
        </w:tc>
        <w:tc>
          <w:tcPr>
            <w:tcW w:w="2081"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 xml:space="preserve">Natalia </w:t>
            </w:r>
            <w:proofErr w:type="spellStart"/>
            <w:r>
              <w:rPr>
                <w:rFonts w:ascii="Times New Roman" w:hAnsi="Times New Roman" w:cs="Times New Roman"/>
              </w:rPr>
              <w:t>Duske</w:t>
            </w:r>
            <w:proofErr w:type="spellEnd"/>
          </w:p>
        </w:tc>
        <w:tc>
          <w:tcPr>
            <w:tcW w:w="1485"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imes New Roman" w:hAnsi="Times New Roman" w:cs="Times New Roman"/>
              </w:rPr>
            </w:pPr>
            <w:r>
              <w:rPr>
                <w:rFonts w:ascii="Times New Roman" w:hAnsi="Times New Roman" w:cs="Times New Roman"/>
              </w:rPr>
              <w:t>26.11.2013</w:t>
            </w:r>
          </w:p>
        </w:tc>
        <w:tc>
          <w:tcPr>
            <w:tcW w:w="47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proofErr w:type="spellStart"/>
            <w:r>
              <w:rPr>
                <w:rFonts w:ascii="Times New Roman" w:hAnsi="Times New Roman" w:cs="Times New Roman"/>
              </w:rPr>
              <w:t>Petrinetze</w:t>
            </w:r>
            <w:proofErr w:type="spellEnd"/>
            <w:r>
              <w:rPr>
                <w:rFonts w:ascii="Times New Roman" w:hAnsi="Times New Roman" w:cs="Times New Roman"/>
              </w:rPr>
              <w:t xml:space="preserve"> aktualisiert, Klassendiagrammangepasst</w:t>
            </w:r>
          </w:p>
        </w:tc>
      </w:tr>
      <w:tr w:rsidR="003B4EF9">
        <w:trPr>
          <w:cantSplit/>
          <w:trHeight w:val="260"/>
        </w:trPr>
        <w:tc>
          <w:tcPr>
            <w:tcW w:w="1337"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49067B" w:rsidP="0049067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rFonts w:ascii="Times New Roman" w:hAnsi="Times New Roman" w:cs="Times New Roman"/>
              </w:rPr>
            </w:pPr>
            <w:r>
              <w:rPr>
                <w:rFonts w:ascii="Times New Roman" w:hAnsi="Times New Roman" w:cs="Times New Roman"/>
              </w:rPr>
              <w:t>2</w:t>
            </w:r>
            <w:r w:rsidR="00B32DBB">
              <w:rPr>
                <w:rFonts w:ascii="Times New Roman" w:hAnsi="Times New Roman" w:cs="Times New Roman"/>
              </w:rPr>
              <w:t>.</w:t>
            </w:r>
            <w:r>
              <w:rPr>
                <w:rFonts w:ascii="Times New Roman" w:hAnsi="Times New Roman" w:cs="Times New Roman"/>
              </w:rPr>
              <w:t>4</w:t>
            </w:r>
          </w:p>
        </w:tc>
        <w:tc>
          <w:tcPr>
            <w:tcW w:w="2081"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 xml:space="preserve">Natalia </w:t>
            </w:r>
            <w:proofErr w:type="spellStart"/>
            <w:r>
              <w:rPr>
                <w:rFonts w:ascii="Times New Roman" w:hAnsi="Times New Roman" w:cs="Times New Roman"/>
              </w:rPr>
              <w:t>Duske</w:t>
            </w:r>
            <w:proofErr w:type="spellEnd"/>
          </w:p>
        </w:tc>
        <w:tc>
          <w:tcPr>
            <w:tcW w:w="1485"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imes New Roman" w:hAnsi="Times New Roman" w:cs="Times New Roman"/>
              </w:rPr>
            </w:pPr>
            <w:r>
              <w:rPr>
                <w:rFonts w:ascii="Times New Roman" w:hAnsi="Times New Roman" w:cs="Times New Roman"/>
              </w:rPr>
              <w:t>10.12.2013</w:t>
            </w:r>
          </w:p>
        </w:tc>
        <w:tc>
          <w:tcPr>
            <w:tcW w:w="47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Systemtest</w:t>
            </w:r>
          </w:p>
        </w:tc>
      </w:tr>
      <w:tr w:rsidR="0049067B">
        <w:trPr>
          <w:cantSplit/>
          <w:trHeight w:val="260"/>
        </w:trPr>
        <w:tc>
          <w:tcPr>
            <w:tcW w:w="1337" w:type="dxa"/>
            <w:tcBorders>
              <w:top w:val="single" w:sz="4" w:space="0" w:color="000001"/>
              <w:left w:val="single" w:sz="4" w:space="0" w:color="000001"/>
              <w:bottom w:val="single" w:sz="4" w:space="0" w:color="000001"/>
              <w:right w:val="nil"/>
            </w:tcBorders>
            <w:shd w:val="clear" w:color="auto" w:fill="FFFFFF"/>
            <w:tcMar>
              <w:left w:w="103" w:type="dxa"/>
            </w:tcMar>
          </w:tcPr>
          <w:p w:rsidR="0049067B" w:rsidRDefault="0049067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rFonts w:ascii="Times New Roman" w:hAnsi="Times New Roman" w:cs="Times New Roman"/>
              </w:rPr>
            </w:pPr>
            <w:r>
              <w:rPr>
                <w:rFonts w:ascii="Times New Roman" w:hAnsi="Times New Roman" w:cs="Times New Roman"/>
              </w:rPr>
              <w:t>2.5</w:t>
            </w:r>
          </w:p>
        </w:tc>
        <w:tc>
          <w:tcPr>
            <w:tcW w:w="2081" w:type="dxa"/>
            <w:tcBorders>
              <w:top w:val="single" w:sz="4" w:space="0" w:color="000001"/>
              <w:left w:val="single" w:sz="4" w:space="0" w:color="000001"/>
              <w:bottom w:val="single" w:sz="4" w:space="0" w:color="000001"/>
              <w:right w:val="nil"/>
            </w:tcBorders>
            <w:shd w:val="clear" w:color="auto" w:fill="FFFFFF"/>
            <w:tcMar>
              <w:left w:w="103" w:type="dxa"/>
            </w:tcMar>
          </w:tcPr>
          <w:p w:rsidR="0049067B" w:rsidRDefault="0049067B">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 xml:space="preserve">Natalia </w:t>
            </w:r>
            <w:proofErr w:type="spellStart"/>
            <w:r>
              <w:rPr>
                <w:rFonts w:ascii="Times New Roman" w:hAnsi="Times New Roman" w:cs="Times New Roman"/>
              </w:rPr>
              <w:t>Duske</w:t>
            </w:r>
            <w:proofErr w:type="spellEnd"/>
          </w:p>
        </w:tc>
        <w:tc>
          <w:tcPr>
            <w:tcW w:w="1485" w:type="dxa"/>
            <w:tcBorders>
              <w:top w:val="single" w:sz="4" w:space="0" w:color="000001"/>
              <w:left w:val="single" w:sz="4" w:space="0" w:color="000001"/>
              <w:bottom w:val="single" w:sz="4" w:space="0" w:color="000001"/>
              <w:right w:val="nil"/>
            </w:tcBorders>
            <w:shd w:val="clear" w:color="auto" w:fill="FFFFFF"/>
            <w:tcMar>
              <w:left w:w="103" w:type="dxa"/>
            </w:tcMar>
          </w:tcPr>
          <w:p w:rsidR="0049067B" w:rsidRDefault="0049067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imes New Roman" w:hAnsi="Times New Roman" w:cs="Times New Roman"/>
              </w:rPr>
            </w:pPr>
            <w:r>
              <w:rPr>
                <w:rFonts w:ascii="Times New Roman" w:hAnsi="Times New Roman" w:cs="Times New Roman"/>
              </w:rPr>
              <w:t>12.12.2013</w:t>
            </w:r>
          </w:p>
        </w:tc>
        <w:tc>
          <w:tcPr>
            <w:tcW w:w="47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9067B" w:rsidRDefault="0049067B">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proofErr w:type="spellStart"/>
            <w:r>
              <w:rPr>
                <w:rFonts w:ascii="Times New Roman" w:hAnsi="Times New Roman" w:cs="Times New Roman"/>
              </w:rPr>
              <w:t>Lessons</w:t>
            </w:r>
            <w:proofErr w:type="spellEnd"/>
            <w:r>
              <w:rPr>
                <w:rFonts w:ascii="Times New Roman" w:hAnsi="Times New Roman" w:cs="Times New Roman"/>
              </w:rPr>
              <w:t xml:space="preserve"> </w:t>
            </w:r>
            <w:proofErr w:type="spellStart"/>
            <w:r>
              <w:rPr>
                <w:rFonts w:ascii="Times New Roman" w:hAnsi="Times New Roman" w:cs="Times New Roman"/>
              </w:rPr>
              <w:t>Learned</w:t>
            </w:r>
            <w:proofErr w:type="spellEnd"/>
            <w:r>
              <w:rPr>
                <w:rFonts w:ascii="Times New Roman" w:hAnsi="Times New Roman" w:cs="Times New Roman"/>
              </w:rPr>
              <w:t>, Glossar, Abkürzungen, Unit/Komponententest, Testprotokolle hinzugefügt</w:t>
            </w:r>
          </w:p>
        </w:tc>
      </w:tr>
    </w:tbl>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pStyle w:val="Inhaltsverzeichnisberschrift"/>
        <w:pageBreakBefo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sz w:val="40"/>
        </w:rPr>
      </w:pPr>
      <w:r>
        <w:rPr>
          <w:sz w:val="40"/>
        </w:rPr>
        <w:lastRenderedPageBreak/>
        <w:t>Inhalt</w:t>
      </w:r>
    </w:p>
    <w:p w:rsidR="004B63B9" w:rsidRPr="00A556BB" w:rsidRDefault="003F43F4" w:rsidP="004B63B9">
      <w:pPr>
        <w:pStyle w:val="Verzeichnis11"/>
        <w:tabs>
          <w:tab w:val="clear" w:pos="9056"/>
          <w:tab w:val="right" w:leader="dot" w:pos="9046"/>
          <w:tab w:val="left" w:pos="9204"/>
        </w:tabs>
      </w:pPr>
      <w:r>
        <w:rPr>
          <w:rStyle w:val="WW8Num5z3"/>
        </w:rPr>
        <w:fldChar w:fldCharType="begin"/>
      </w:r>
      <w:r w:rsidR="004B63B9">
        <w:rPr>
          <w:rStyle w:val="WW8Num5z3"/>
        </w:rPr>
        <w:instrText xml:space="preserve"> TOC \t "Titel,5,Überschrift 4,1,Überschrift 3,1,Überschrift 9,1,Überschrift 8,1,Überschrift 2,1,Überschrift 6,1,Überschrift 7,1,Überschrift 5,1,heading 2,2,Überschrift 1,3,heading 1,4" \n 1-1 </w:instrText>
      </w:r>
      <w:r>
        <w:rPr>
          <w:rStyle w:val="WW8Num5z3"/>
        </w:rPr>
        <w:fldChar w:fldCharType="separate"/>
      </w:r>
      <w:r w:rsidR="004B63B9">
        <w:t>Motivation</w:t>
      </w:r>
      <w:r w:rsidR="004B63B9">
        <w:tab/>
      </w:r>
      <w:r w:rsidR="00A556BB">
        <w:rPr>
          <w:rStyle w:val="WW8Num5z3"/>
        </w:rPr>
        <w:t>3</w:t>
      </w:r>
    </w:p>
    <w:p w:rsidR="004B63B9" w:rsidRPr="00A556BB" w:rsidRDefault="004B63B9" w:rsidP="004B63B9">
      <w:pPr>
        <w:pStyle w:val="Verzeichnis11"/>
        <w:tabs>
          <w:tab w:val="clear" w:pos="9056"/>
          <w:tab w:val="right" w:leader="dot" w:pos="9046"/>
          <w:tab w:val="left" w:pos="9204"/>
        </w:tabs>
      </w:pPr>
      <w:r>
        <w:t>Randbedingungen</w:t>
      </w:r>
      <w:r>
        <w:tab/>
      </w:r>
      <w:r w:rsidR="00A556BB">
        <w:rPr>
          <w:rStyle w:val="WW8Num5z3"/>
        </w:rPr>
        <w:t>3</w:t>
      </w:r>
    </w:p>
    <w:p w:rsidR="004B63B9" w:rsidRPr="00A556BB" w:rsidRDefault="004B63B9" w:rsidP="004B63B9">
      <w:pPr>
        <w:pStyle w:val="Verzeichnis21"/>
        <w:tabs>
          <w:tab w:val="clear" w:pos="9056"/>
          <w:tab w:val="left" w:pos="880"/>
          <w:tab w:val="right" w:leader="dot" w:pos="9046"/>
          <w:tab w:val="left" w:pos="9204"/>
        </w:tabs>
      </w:pPr>
      <w:r>
        <w:t>Entwicklungsumgebung</w:t>
      </w:r>
      <w:r>
        <w:tab/>
      </w:r>
      <w:r w:rsidR="00A556BB">
        <w:rPr>
          <w:rStyle w:val="WW8Num5z6"/>
        </w:rPr>
        <w:t>3</w:t>
      </w:r>
    </w:p>
    <w:p w:rsidR="004B63B9" w:rsidRPr="00A556BB" w:rsidRDefault="004B63B9" w:rsidP="004B63B9">
      <w:pPr>
        <w:pStyle w:val="Verzeichnis21"/>
        <w:tabs>
          <w:tab w:val="clear" w:pos="9056"/>
          <w:tab w:val="left" w:pos="880"/>
          <w:tab w:val="right" w:leader="dot" w:pos="9046"/>
          <w:tab w:val="left" w:pos="9204"/>
        </w:tabs>
      </w:pPr>
      <w:r>
        <w:t>Werkzeuge</w:t>
      </w:r>
      <w:r>
        <w:tab/>
      </w:r>
      <w:r w:rsidR="00A556BB">
        <w:rPr>
          <w:rStyle w:val="WW8Num5z6"/>
        </w:rPr>
        <w:t>3</w:t>
      </w:r>
    </w:p>
    <w:p w:rsidR="004B63B9" w:rsidRPr="00EB1389" w:rsidRDefault="004B63B9" w:rsidP="004B63B9">
      <w:pPr>
        <w:pStyle w:val="Verzeichnis21"/>
        <w:tabs>
          <w:tab w:val="clear" w:pos="9056"/>
          <w:tab w:val="left" w:pos="880"/>
          <w:tab w:val="right" w:leader="dot" w:pos="9046"/>
          <w:tab w:val="left" w:pos="9204"/>
        </w:tabs>
      </w:pPr>
      <w:r w:rsidRPr="00EB1389">
        <w:t>Sprachen</w:t>
      </w:r>
      <w:r w:rsidRPr="00EB1389">
        <w:tab/>
      </w:r>
      <w:r w:rsidR="00A556BB" w:rsidRPr="00EB1389">
        <w:rPr>
          <w:rStyle w:val="WW8Num5z6"/>
        </w:rPr>
        <w:t>3</w:t>
      </w:r>
    </w:p>
    <w:p w:rsidR="004B63B9" w:rsidRPr="00EB1389" w:rsidRDefault="004B63B9" w:rsidP="004B63B9">
      <w:pPr>
        <w:pStyle w:val="Verzeichnis11"/>
        <w:tabs>
          <w:tab w:val="clear" w:pos="9056"/>
          <w:tab w:val="right" w:leader="dot" w:pos="9046"/>
          <w:tab w:val="left" w:pos="9204"/>
        </w:tabs>
      </w:pPr>
      <w:r w:rsidRPr="00EB1389">
        <w:t>Requirements und Use Cases</w:t>
      </w:r>
      <w:r w:rsidRPr="00EB1389">
        <w:tab/>
      </w:r>
      <w:r w:rsidR="00A556BB" w:rsidRPr="00EB1389">
        <w:rPr>
          <w:rStyle w:val="WW8Num5z3"/>
        </w:rPr>
        <w:t>4</w:t>
      </w:r>
    </w:p>
    <w:p w:rsidR="004B63B9" w:rsidRPr="00A556BB" w:rsidRDefault="004B63B9" w:rsidP="004B63B9">
      <w:pPr>
        <w:pStyle w:val="Verzeichnis21"/>
        <w:tabs>
          <w:tab w:val="clear" w:pos="9056"/>
          <w:tab w:val="left" w:pos="880"/>
          <w:tab w:val="right" w:leader="dot" w:pos="9046"/>
          <w:tab w:val="left" w:pos="9204"/>
        </w:tabs>
      </w:pPr>
      <w:r>
        <w:t>Anforderungen</w:t>
      </w:r>
      <w:r>
        <w:tab/>
      </w:r>
      <w:r w:rsidR="00EB1389">
        <w:rPr>
          <w:rStyle w:val="WW8Num5z6"/>
        </w:rPr>
        <w:t>4</w:t>
      </w:r>
    </w:p>
    <w:p w:rsidR="004B63B9" w:rsidRPr="00EB1389" w:rsidRDefault="004B63B9" w:rsidP="004B63B9">
      <w:pPr>
        <w:pStyle w:val="Verzeichnis21"/>
        <w:tabs>
          <w:tab w:val="clear" w:pos="9056"/>
          <w:tab w:val="left" w:pos="880"/>
          <w:tab w:val="right" w:leader="dot" w:pos="9046"/>
          <w:tab w:val="left" w:pos="9204"/>
        </w:tabs>
        <w:rPr>
          <w:lang w:val="en-US"/>
        </w:rPr>
      </w:pPr>
      <w:r w:rsidRPr="00EB1389">
        <w:rPr>
          <w:lang w:val="en-US"/>
        </w:rPr>
        <w:t>Use-Case-Diagramm</w:t>
      </w:r>
      <w:r w:rsidRPr="00EB1389">
        <w:rPr>
          <w:lang w:val="en-US"/>
        </w:rPr>
        <w:tab/>
      </w:r>
      <w:r w:rsidR="00EB1389">
        <w:rPr>
          <w:rStyle w:val="WW8Num5z6"/>
          <w:lang w:val="en-US"/>
        </w:rPr>
        <w:t>7</w:t>
      </w:r>
    </w:p>
    <w:p w:rsidR="004B63B9" w:rsidRPr="00EB1389" w:rsidRDefault="004B63B9" w:rsidP="004B63B9">
      <w:pPr>
        <w:pStyle w:val="Verzeichnis11"/>
        <w:tabs>
          <w:tab w:val="clear" w:pos="9056"/>
          <w:tab w:val="right" w:leader="dot" w:pos="9046"/>
          <w:tab w:val="left" w:pos="9204"/>
        </w:tabs>
        <w:rPr>
          <w:lang w:val="en-US"/>
        </w:rPr>
      </w:pPr>
      <w:r w:rsidRPr="00EB1389">
        <w:rPr>
          <w:lang w:val="en-US"/>
        </w:rPr>
        <w:t>Design</w:t>
      </w:r>
      <w:r w:rsidRPr="00EB1389">
        <w:rPr>
          <w:lang w:val="en-US"/>
        </w:rPr>
        <w:tab/>
      </w:r>
      <w:r w:rsidR="00A556BB" w:rsidRPr="00EB1389">
        <w:rPr>
          <w:rStyle w:val="WW8Num5z3"/>
          <w:lang w:val="en-US"/>
        </w:rPr>
        <w:t>8</w:t>
      </w:r>
    </w:p>
    <w:p w:rsidR="004B63B9" w:rsidRPr="00EB1389" w:rsidRDefault="004B63B9" w:rsidP="004B63B9">
      <w:pPr>
        <w:pStyle w:val="Verzeichnis21"/>
        <w:tabs>
          <w:tab w:val="clear" w:pos="9056"/>
          <w:tab w:val="left" w:pos="880"/>
          <w:tab w:val="right" w:leader="dot" w:pos="9046"/>
          <w:tab w:val="left" w:pos="9204"/>
        </w:tabs>
        <w:rPr>
          <w:lang w:val="en-US"/>
        </w:rPr>
      </w:pPr>
      <w:r w:rsidRPr="00EB1389">
        <w:rPr>
          <w:lang w:val="en-US"/>
        </w:rPr>
        <w:t>System Architektur</w:t>
      </w:r>
      <w:r w:rsidRPr="00EB1389">
        <w:rPr>
          <w:lang w:val="en-US"/>
        </w:rPr>
        <w:tab/>
      </w:r>
      <w:r w:rsidR="00A556BB" w:rsidRPr="00EB1389">
        <w:rPr>
          <w:rStyle w:val="WW8Num5z6"/>
          <w:lang w:val="en-US"/>
        </w:rPr>
        <w:t>8</w:t>
      </w:r>
    </w:p>
    <w:p w:rsidR="004B63B9" w:rsidRPr="00E27E53" w:rsidRDefault="004B63B9" w:rsidP="004B63B9">
      <w:pPr>
        <w:pStyle w:val="Verzeichnis21"/>
        <w:tabs>
          <w:tab w:val="clear" w:pos="9056"/>
          <w:tab w:val="left" w:pos="880"/>
          <w:tab w:val="right" w:leader="dot" w:pos="9046"/>
          <w:tab w:val="left" w:pos="9204"/>
        </w:tabs>
      </w:pPr>
      <w:r>
        <w:t>Datenmodell</w:t>
      </w:r>
      <w:r>
        <w:tab/>
      </w:r>
      <w:r w:rsidR="00E27E53">
        <w:rPr>
          <w:rStyle w:val="WW8Num5z6"/>
        </w:rPr>
        <w:t>9</w:t>
      </w:r>
    </w:p>
    <w:p w:rsidR="00E27E53" w:rsidRPr="00E27E53" w:rsidRDefault="004B63B9" w:rsidP="00E27E53">
      <w:pPr>
        <w:pStyle w:val="Verzeichnis21"/>
        <w:tabs>
          <w:tab w:val="left" w:pos="880"/>
          <w:tab w:val="left" w:pos="9204"/>
        </w:tabs>
      </w:pPr>
      <w:r>
        <w:t>Verhaltensmodell</w:t>
      </w:r>
      <w:r>
        <w:tab/>
      </w:r>
      <w:r w:rsidR="00EB1389">
        <w:rPr>
          <w:rStyle w:val="WW8Num5z6"/>
        </w:rPr>
        <w:t>10</w:t>
      </w:r>
    </w:p>
    <w:p w:rsidR="004B63B9" w:rsidRPr="00E27E53" w:rsidRDefault="004B63B9" w:rsidP="00EB1389">
      <w:pPr>
        <w:pStyle w:val="Verzeichnis11"/>
        <w:tabs>
          <w:tab w:val="left" w:pos="9204"/>
        </w:tabs>
      </w:pPr>
      <w:r>
        <w:t>Implementierung</w:t>
      </w:r>
      <w:r>
        <w:tab/>
      </w:r>
      <w:r w:rsidR="00E27E53">
        <w:rPr>
          <w:rStyle w:val="WW8Num5z3"/>
        </w:rPr>
        <w:t>13</w:t>
      </w:r>
    </w:p>
    <w:p w:rsidR="004B63B9" w:rsidRPr="00E27E53" w:rsidRDefault="004B63B9" w:rsidP="00E27E53">
      <w:pPr>
        <w:pStyle w:val="Verzeichnis21"/>
        <w:tabs>
          <w:tab w:val="clear" w:pos="9056"/>
          <w:tab w:val="left" w:pos="880"/>
          <w:tab w:val="right" w:leader="dot" w:pos="9046"/>
          <w:tab w:val="left" w:pos="9204"/>
        </w:tabs>
      </w:pPr>
      <w:r>
        <w:t>Patterns</w:t>
      </w:r>
      <w:r>
        <w:tab/>
      </w:r>
      <w:r w:rsidR="00E27E53">
        <w:rPr>
          <w:rStyle w:val="WW8Num5z6"/>
        </w:rPr>
        <w:t>13</w:t>
      </w:r>
    </w:p>
    <w:p w:rsidR="004B63B9" w:rsidRPr="008A5854" w:rsidRDefault="004B63B9" w:rsidP="004B63B9">
      <w:pPr>
        <w:pStyle w:val="Verzeichnis11"/>
        <w:tabs>
          <w:tab w:val="clear" w:pos="9056"/>
          <w:tab w:val="right" w:leader="dot" w:pos="9046"/>
          <w:tab w:val="left" w:pos="9204"/>
        </w:tabs>
      </w:pPr>
      <w:r w:rsidRPr="008A5854">
        <w:t>Testen</w:t>
      </w:r>
      <w:r w:rsidRPr="008A5854">
        <w:tab/>
      </w:r>
      <w:r w:rsidR="00E27E53" w:rsidRPr="008A5854">
        <w:rPr>
          <w:rStyle w:val="WW8Num5z3"/>
        </w:rPr>
        <w:t>14</w:t>
      </w:r>
    </w:p>
    <w:p w:rsidR="004B63B9" w:rsidRPr="000C0049" w:rsidRDefault="004B63B9" w:rsidP="004B63B9">
      <w:pPr>
        <w:pStyle w:val="Verzeichnis21"/>
        <w:tabs>
          <w:tab w:val="clear" w:pos="9056"/>
          <w:tab w:val="left" w:pos="880"/>
          <w:tab w:val="right" w:leader="dot" w:pos="9046"/>
          <w:tab w:val="left" w:pos="9204"/>
        </w:tabs>
        <w:rPr>
          <w:lang w:val="en-US"/>
        </w:rPr>
      </w:pPr>
      <w:r w:rsidRPr="000C0049">
        <w:rPr>
          <w:lang w:val="en-US"/>
        </w:rPr>
        <w:t>Unit Test/</w:t>
      </w:r>
      <w:proofErr w:type="spellStart"/>
      <w:r w:rsidRPr="000C0049">
        <w:rPr>
          <w:lang w:val="en-US"/>
        </w:rPr>
        <w:t>Komponenten</w:t>
      </w:r>
      <w:proofErr w:type="spellEnd"/>
      <w:r w:rsidRPr="000C0049">
        <w:rPr>
          <w:lang w:val="en-US"/>
        </w:rPr>
        <w:t xml:space="preserve"> Test</w:t>
      </w:r>
      <w:r w:rsidRPr="000C0049">
        <w:rPr>
          <w:lang w:val="en-US"/>
        </w:rPr>
        <w:tab/>
      </w:r>
      <w:r w:rsidR="00E27E53" w:rsidRPr="000C0049">
        <w:rPr>
          <w:rStyle w:val="WW8Num5z6"/>
          <w:lang w:val="en-US"/>
        </w:rPr>
        <w:t>14</w:t>
      </w:r>
    </w:p>
    <w:p w:rsidR="004B63B9" w:rsidRPr="000C0049" w:rsidRDefault="004B63B9" w:rsidP="004B63B9">
      <w:pPr>
        <w:pStyle w:val="Verzeichnis21"/>
        <w:tabs>
          <w:tab w:val="clear" w:pos="9056"/>
          <w:tab w:val="left" w:pos="880"/>
          <w:tab w:val="right" w:leader="dot" w:pos="9046"/>
          <w:tab w:val="left" w:pos="9204"/>
        </w:tabs>
        <w:rPr>
          <w:lang w:val="en-US"/>
        </w:rPr>
      </w:pPr>
      <w:r w:rsidRPr="000C0049">
        <w:rPr>
          <w:lang w:val="en-US"/>
        </w:rPr>
        <w:t>Integration Test/System Test</w:t>
      </w:r>
      <w:r w:rsidRPr="000C0049">
        <w:rPr>
          <w:lang w:val="en-US"/>
        </w:rPr>
        <w:tab/>
      </w:r>
      <w:r w:rsidR="00EB1389">
        <w:rPr>
          <w:rStyle w:val="WW8Num5z6"/>
          <w:lang w:val="en-US"/>
        </w:rPr>
        <w:t>16</w:t>
      </w:r>
    </w:p>
    <w:p w:rsidR="004B63B9" w:rsidRPr="008A5854" w:rsidRDefault="004B63B9" w:rsidP="004B63B9">
      <w:pPr>
        <w:pStyle w:val="Verzeichnis21"/>
        <w:tabs>
          <w:tab w:val="clear" w:pos="9056"/>
          <w:tab w:val="left" w:pos="880"/>
          <w:tab w:val="right" w:leader="dot" w:pos="9046"/>
          <w:tab w:val="left" w:pos="9204"/>
        </w:tabs>
      </w:pPr>
      <w:r w:rsidRPr="008A5854">
        <w:t>Regressionstest</w:t>
      </w:r>
      <w:r w:rsidRPr="008A5854">
        <w:tab/>
      </w:r>
      <w:r w:rsidR="00EB1389" w:rsidRPr="008A5854">
        <w:rPr>
          <w:rStyle w:val="WW8Num5z6"/>
        </w:rPr>
        <w:t>20</w:t>
      </w:r>
    </w:p>
    <w:p w:rsidR="004B63B9" w:rsidRPr="00E27E53" w:rsidRDefault="004B63B9" w:rsidP="004B63B9">
      <w:pPr>
        <w:pStyle w:val="Verzeichnis21"/>
        <w:tabs>
          <w:tab w:val="clear" w:pos="9056"/>
          <w:tab w:val="left" w:pos="880"/>
          <w:tab w:val="right" w:leader="dot" w:pos="9046"/>
          <w:tab w:val="left" w:pos="9204"/>
        </w:tabs>
      </w:pPr>
      <w:r>
        <w:t>Abnahmetest</w:t>
      </w:r>
      <w:r>
        <w:tab/>
      </w:r>
      <w:r w:rsidR="00EB1389">
        <w:rPr>
          <w:rStyle w:val="WW8Num5z6"/>
        </w:rPr>
        <w:t>21</w:t>
      </w:r>
    </w:p>
    <w:p w:rsidR="004B63B9" w:rsidRPr="00E27E53" w:rsidRDefault="004B63B9" w:rsidP="00EB1389">
      <w:pPr>
        <w:pStyle w:val="Verzeichnis21"/>
        <w:tabs>
          <w:tab w:val="clear" w:pos="9056"/>
          <w:tab w:val="left" w:pos="880"/>
          <w:tab w:val="right" w:leader="dot" w:pos="9046"/>
          <w:tab w:val="left" w:pos="9204"/>
        </w:tabs>
      </w:pPr>
      <w:r>
        <w:t>Testplan</w:t>
      </w:r>
      <w:r>
        <w:tab/>
      </w:r>
      <w:r w:rsidR="00EB1389">
        <w:rPr>
          <w:rStyle w:val="WW8Num5z6"/>
        </w:rPr>
        <w:t>21</w:t>
      </w:r>
    </w:p>
    <w:p w:rsidR="004B63B9" w:rsidRPr="00E27E53" w:rsidRDefault="004B63B9" w:rsidP="004B63B9">
      <w:pPr>
        <w:pStyle w:val="Verzeichnis11"/>
        <w:tabs>
          <w:tab w:val="clear" w:pos="9056"/>
          <w:tab w:val="right" w:leader="dot" w:pos="9046"/>
          <w:tab w:val="left" w:pos="9204"/>
        </w:tabs>
      </w:pPr>
      <w:r>
        <w:t>Projektplan</w:t>
      </w:r>
      <w:r>
        <w:tab/>
      </w:r>
      <w:r w:rsidR="00EB1389">
        <w:rPr>
          <w:rStyle w:val="WW8Num5z3"/>
        </w:rPr>
        <w:t>22</w:t>
      </w:r>
    </w:p>
    <w:p w:rsidR="004B63B9" w:rsidRPr="00E27E53" w:rsidRDefault="004B63B9" w:rsidP="004B63B9">
      <w:pPr>
        <w:pStyle w:val="Verzeichnis21"/>
        <w:tabs>
          <w:tab w:val="clear" w:pos="9056"/>
          <w:tab w:val="left" w:pos="880"/>
          <w:tab w:val="right" w:leader="dot" w:pos="9046"/>
          <w:tab w:val="left" w:pos="9204"/>
        </w:tabs>
      </w:pPr>
      <w:r>
        <w:t>Verantwortlichkeiten</w:t>
      </w:r>
      <w:r>
        <w:tab/>
      </w:r>
      <w:r w:rsidR="00EB1389">
        <w:rPr>
          <w:rStyle w:val="WW8Num5z6"/>
        </w:rPr>
        <w:t>22</w:t>
      </w:r>
    </w:p>
    <w:p w:rsidR="004B63B9" w:rsidRPr="00E27E53" w:rsidRDefault="004B63B9" w:rsidP="004B63B9">
      <w:pPr>
        <w:pStyle w:val="Verzeichnis21"/>
        <w:tabs>
          <w:tab w:val="clear" w:pos="9056"/>
          <w:tab w:val="left" w:pos="880"/>
          <w:tab w:val="right" w:leader="dot" w:pos="9046"/>
          <w:tab w:val="left" w:pos="9204"/>
        </w:tabs>
      </w:pPr>
      <w:r>
        <w:t>PSP und Zeitplan</w:t>
      </w:r>
      <w:r>
        <w:tab/>
      </w:r>
      <w:r w:rsidR="00EB1389">
        <w:rPr>
          <w:rStyle w:val="WW8Num5z6"/>
        </w:rPr>
        <w:t>22</w:t>
      </w:r>
    </w:p>
    <w:p w:rsidR="004B63B9" w:rsidRPr="00E27E53" w:rsidRDefault="004B63B9" w:rsidP="004B63B9">
      <w:pPr>
        <w:pStyle w:val="Verzeichnis11"/>
        <w:tabs>
          <w:tab w:val="clear" w:pos="9056"/>
          <w:tab w:val="right" w:leader="dot" w:pos="9046"/>
          <w:tab w:val="left" w:pos="9204"/>
        </w:tabs>
      </w:pPr>
      <w:r>
        <w:t>Lessons Learned</w:t>
      </w:r>
      <w:r>
        <w:tab/>
      </w:r>
      <w:r w:rsidR="00EB1389">
        <w:rPr>
          <w:rStyle w:val="WW8Num5z3"/>
        </w:rPr>
        <w:t>22</w:t>
      </w:r>
    </w:p>
    <w:p w:rsidR="004B63B9" w:rsidRPr="00E27E53" w:rsidRDefault="004B63B9" w:rsidP="004B63B9">
      <w:pPr>
        <w:pStyle w:val="Verzeichnis11"/>
        <w:tabs>
          <w:tab w:val="clear" w:pos="9056"/>
          <w:tab w:val="right" w:leader="dot" w:pos="9046"/>
          <w:tab w:val="left" w:pos="9204"/>
        </w:tabs>
      </w:pPr>
      <w:r>
        <w:t>Glossar</w:t>
      </w:r>
      <w:r>
        <w:tab/>
      </w:r>
      <w:r w:rsidR="00EB1389">
        <w:rPr>
          <w:rStyle w:val="WW8Num5z3"/>
        </w:rPr>
        <w:t>24</w:t>
      </w:r>
    </w:p>
    <w:p w:rsidR="004B63B9" w:rsidRPr="00E27E53" w:rsidRDefault="004B63B9" w:rsidP="004B63B9">
      <w:pPr>
        <w:pStyle w:val="Verzeichnis11"/>
        <w:tabs>
          <w:tab w:val="clear" w:pos="9056"/>
          <w:tab w:val="right" w:leader="dot" w:pos="9046"/>
          <w:tab w:val="left" w:pos="9204"/>
        </w:tabs>
      </w:pPr>
      <w:r>
        <w:t>Abkürzungen</w:t>
      </w:r>
      <w:r>
        <w:tab/>
      </w:r>
      <w:r w:rsidR="00EB1389">
        <w:rPr>
          <w:rStyle w:val="WW8Num5z3"/>
        </w:rPr>
        <w:t>24</w:t>
      </w:r>
    </w:p>
    <w:p w:rsidR="004B63B9" w:rsidRPr="00E27E53" w:rsidRDefault="004B63B9" w:rsidP="004B63B9">
      <w:pPr>
        <w:pStyle w:val="Verzeichnis11"/>
        <w:tabs>
          <w:tab w:val="clear" w:pos="9056"/>
          <w:tab w:val="right" w:leader="dot" w:pos="9046"/>
          <w:tab w:val="left" w:pos="9204"/>
        </w:tabs>
      </w:pPr>
      <w:r>
        <w:t>Anhänge</w:t>
      </w:r>
      <w:r>
        <w:tab/>
      </w:r>
      <w:r w:rsidR="008A5854">
        <w:rPr>
          <w:rStyle w:val="WW8Num5z3"/>
        </w:rPr>
        <w:t>24</w:t>
      </w:r>
      <w:r w:rsidR="003F43F4">
        <w:rPr>
          <w:rStyle w:val="WW8Num5z3"/>
        </w:rPr>
        <w:fldChar w:fldCharType="end"/>
      </w:r>
    </w:p>
    <w:p w:rsidR="003B4EF9" w:rsidRDefault="003B4EF9">
      <w:pPr>
        <w:pStyle w:val="Inhaltsverzeichnis3"/>
        <w:tabs>
          <w:tab w:val="right" w:leader="dot" w:pos="9638"/>
        </w:tabs>
        <w:rPr>
          <w:rStyle w:val="Verzeichnissprung"/>
        </w:rPr>
      </w:pPr>
    </w:p>
    <w:p w:rsidR="003B4EF9" w:rsidRDefault="003B4EF9">
      <w:pPr>
        <w:sectPr w:rsidR="003B4EF9" w:rsidSect="004B63B9">
          <w:footerReference w:type="default" r:id="rId8"/>
          <w:pgSz w:w="11906" w:h="16838"/>
          <w:pgMar w:top="780" w:right="1134" w:bottom="992" w:left="1134" w:header="0" w:footer="578" w:gutter="0"/>
          <w:cols w:space="720"/>
          <w:docGrid w:linePitch="360"/>
        </w:sectPr>
      </w:pPr>
      <w:bookmarkStart w:id="0" w:name="_GoBack"/>
      <w:bookmarkEnd w:id="0"/>
    </w:p>
    <w:p w:rsidR="003B4EF9" w:rsidRDefault="003B4EF9">
      <w:pPr>
        <w:pStyle w:val="Inhaltsverzeichnis1"/>
        <w:tabs>
          <w:tab w:val="right" w:leader="dot" w:pos="9046"/>
          <w:tab w:val="left" w:pos="9204"/>
        </w:tabs>
      </w:pPr>
    </w:p>
    <w:p w:rsidR="003B4EF9" w:rsidRDefault="003B4EF9">
      <w:pPr>
        <w:pStyle w:val="Fuzeile"/>
      </w:pPr>
    </w:p>
    <w:p w:rsidR="003B4EF9" w:rsidRDefault="003B4EF9">
      <w:pPr>
        <w:sectPr w:rsidR="003B4EF9">
          <w:type w:val="continuous"/>
          <w:pgSz w:w="11906" w:h="16838"/>
          <w:pgMar w:top="780" w:right="1134" w:bottom="992" w:left="1134" w:header="0" w:footer="578" w:gutter="0"/>
          <w:cols w:space="720"/>
          <w:formProt w:val="0"/>
          <w:docGrid w:linePitch="360"/>
        </w:sectPr>
      </w:pPr>
    </w:p>
    <w:p w:rsidR="003B4EF9" w:rsidRDefault="003B4EF9">
      <w:pPr>
        <w:pStyle w:val="Inhaltsverzeichnis1"/>
        <w:tabs>
          <w:tab w:val="right" w:leader="dot" w:pos="9046"/>
          <w:tab w:val="left" w:pos="9204"/>
        </w:tabs>
      </w:pP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pStyle w:val="berschrift1"/>
        <w:numPr>
          <w:ilvl w:val="0"/>
          <w:numId w:val="1"/>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0" w:hanging="360"/>
        <w:rPr>
          <w:lang w:val="de-DE"/>
        </w:rPr>
      </w:pPr>
      <w:bookmarkStart w:id="1" w:name="__RefHeading__1_624531918"/>
      <w:bookmarkEnd w:id="1"/>
      <w:r>
        <w:rPr>
          <w:lang w:val="de-DE"/>
        </w:rPr>
        <w:lastRenderedPageBreak/>
        <w:t>Motivation</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 xml:space="preserve">Zu entwickeln ist ein System für eine Anlage, das die richtige Sortierung der Werkstücke durchführt. </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 xml:space="preserve">Richtige Werkstücke sind solche, die über eine Bohrung verfügen. Dabei wird zwischen einem Werkstück mit Bohrung ohne Metalleinsatz und mit Metalleinsatz unterschieden. Alle anderen Werkstücke sollen aussortiert werden. </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Die Fabrikanlage verfügt über  zwei Fließbänder mit jeweils einer Ampel, Höhenmesser, Weiche und Rutsche.</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Die Stakeholder sind:</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1.Entwicklerteam</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2.Bedienpersonal</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3.Inhaber/Auftraggeber</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4.Expertenteam</w:t>
      </w:r>
    </w:p>
    <w:p w:rsidR="003B4EF9" w:rsidRDefault="00B32DBB">
      <w:pPr>
        <w:pStyle w:val="berschrift1"/>
        <w:numPr>
          <w:ilvl w:val="0"/>
          <w:numId w:val="1"/>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0" w:hanging="360"/>
      </w:pPr>
      <w:bookmarkStart w:id="2" w:name="__RefHeading__3_624531918"/>
      <w:bookmarkEnd w:id="2"/>
      <w:proofErr w:type="spellStart"/>
      <w:r>
        <w:t>Randbedingungen</w:t>
      </w:r>
      <w:proofErr w:type="spellEnd"/>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bookmarkStart w:id="3" w:name="__RefHeading__5_624531918"/>
      <w:bookmarkEnd w:id="3"/>
      <w:r>
        <w:rPr>
          <w:rFonts w:eastAsia="Lucida Grande"/>
        </w:rPr>
        <w:t xml:space="preserve"> </w:t>
      </w:r>
      <w:proofErr w:type="spellStart"/>
      <w:r>
        <w:t>Entwicklungsumgebung</w:t>
      </w:r>
      <w:proofErr w:type="spellEnd"/>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u w:val="single"/>
          <w:lang w:val="de-DE"/>
        </w:rPr>
      </w:pPr>
      <w:r>
        <w:rPr>
          <w:rFonts w:ascii="Times New Roman" w:hAnsi="Times New Roman" w:cs="Times New Roman"/>
          <w:color w:val="00000A"/>
          <w:u w:val="single"/>
          <w:lang w:val="de-DE"/>
        </w:rPr>
        <w:t>Betriebssysteme:</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1.</w:t>
      </w:r>
      <w:r w:rsidR="00654736">
        <w:rPr>
          <w:rFonts w:ascii="Times New Roman" w:hAnsi="Times New Roman" w:cs="Times New Roman"/>
          <w:color w:val="00000A"/>
          <w:lang w:val="de-DE"/>
        </w:rPr>
        <w:t xml:space="preserve">MS </w:t>
      </w:r>
      <w:r>
        <w:rPr>
          <w:rFonts w:ascii="Times New Roman" w:hAnsi="Times New Roman" w:cs="Times New Roman"/>
          <w:color w:val="00000A"/>
          <w:lang w:val="de-DE"/>
        </w:rPr>
        <w:t>Windows 7</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2.QNX 6.5</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u w:val="single"/>
          <w:lang w:val="de-DE"/>
        </w:rPr>
      </w:pPr>
      <w:r>
        <w:rPr>
          <w:rFonts w:ascii="Times New Roman" w:hAnsi="Times New Roman" w:cs="Times New Roman"/>
          <w:color w:val="00000A"/>
          <w:u w:val="single"/>
          <w:lang w:val="de-DE"/>
        </w:rPr>
        <w:t>Entwicklungsumgebung:</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rPr>
      </w:pPr>
      <w:proofErr w:type="gramStart"/>
      <w:r>
        <w:rPr>
          <w:rFonts w:ascii="Times New Roman" w:hAnsi="Times New Roman" w:cs="Times New Roman"/>
          <w:color w:val="00000A"/>
        </w:rPr>
        <w:t>1.QNX</w:t>
      </w:r>
      <w:proofErr w:type="gramEnd"/>
      <w:r>
        <w:rPr>
          <w:rFonts w:ascii="Times New Roman" w:hAnsi="Times New Roman" w:cs="Times New Roman"/>
          <w:color w:val="00000A"/>
        </w:rPr>
        <w:t xml:space="preserve"> </w:t>
      </w:r>
      <w:proofErr w:type="spellStart"/>
      <w:r>
        <w:rPr>
          <w:rFonts w:ascii="Times New Roman" w:hAnsi="Times New Roman" w:cs="Times New Roman"/>
          <w:color w:val="00000A"/>
        </w:rPr>
        <w:t>Momentics</w:t>
      </w:r>
      <w:proofErr w:type="spellEnd"/>
      <w:r>
        <w:rPr>
          <w:rFonts w:ascii="Times New Roman" w:hAnsi="Times New Roman" w:cs="Times New Roman"/>
          <w:color w:val="00000A"/>
        </w:rPr>
        <w:t xml:space="preserve"> 6.5.0</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u w:val="single"/>
        </w:rPr>
      </w:pPr>
      <w:r>
        <w:rPr>
          <w:rFonts w:ascii="Times New Roman" w:hAnsi="Times New Roman" w:cs="Times New Roman"/>
          <w:color w:val="00000A"/>
          <w:u w:val="single"/>
        </w:rPr>
        <w:t>Simulator:</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rPr>
      </w:pPr>
      <w:proofErr w:type="gramStart"/>
      <w:r>
        <w:rPr>
          <w:rFonts w:ascii="Times New Roman" w:hAnsi="Times New Roman" w:cs="Times New Roman"/>
          <w:color w:val="00000A"/>
        </w:rPr>
        <w:t>1.VBOX</w:t>
      </w:r>
      <w:proofErr w:type="gramEnd"/>
      <w:r>
        <w:rPr>
          <w:rFonts w:ascii="Times New Roman" w:hAnsi="Times New Roman" w:cs="Times New Roman"/>
          <w:color w:val="00000A"/>
        </w:rPr>
        <w:t xml:space="preserve"> QNX Simulation</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A"/>
        </w:rPr>
      </w:pPr>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bookmarkStart w:id="4" w:name="__RefHeading__7_624531918"/>
      <w:bookmarkEnd w:id="4"/>
      <w:proofErr w:type="spellStart"/>
      <w:r>
        <w:t>Werkzeuge</w:t>
      </w:r>
      <w:proofErr w:type="spellEnd"/>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1.Microsoft Project Professional 2013</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2.Microsoft Office 2010</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rPr>
      </w:pPr>
      <w:proofErr w:type="gramStart"/>
      <w:r>
        <w:rPr>
          <w:rFonts w:ascii="Times New Roman" w:hAnsi="Times New Roman" w:cs="Times New Roman"/>
          <w:color w:val="00000A"/>
        </w:rPr>
        <w:t>3.Microsoft</w:t>
      </w:r>
      <w:proofErr w:type="gramEnd"/>
      <w:r>
        <w:rPr>
          <w:rFonts w:ascii="Times New Roman" w:hAnsi="Times New Roman" w:cs="Times New Roman"/>
          <w:color w:val="00000A"/>
        </w:rPr>
        <w:t xml:space="preserve"> Visio 2013</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rPr>
      </w:pPr>
      <w:proofErr w:type="gramStart"/>
      <w:r>
        <w:rPr>
          <w:rFonts w:ascii="Times New Roman" w:hAnsi="Times New Roman" w:cs="Times New Roman"/>
          <w:color w:val="00000A"/>
        </w:rPr>
        <w:t>4.Visual</w:t>
      </w:r>
      <w:proofErr w:type="gramEnd"/>
      <w:r>
        <w:rPr>
          <w:rFonts w:ascii="Times New Roman" w:hAnsi="Times New Roman" w:cs="Times New Roman"/>
          <w:color w:val="00000A"/>
        </w:rPr>
        <w:t xml:space="preserve"> Paradigm for UML 10.1</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rPr>
      </w:pPr>
      <w:proofErr w:type="gramStart"/>
      <w:r>
        <w:rPr>
          <w:rFonts w:ascii="Times New Roman" w:hAnsi="Times New Roman" w:cs="Times New Roman"/>
          <w:color w:val="00000A"/>
        </w:rPr>
        <w:t>5.SourceTree</w:t>
      </w:r>
      <w:proofErr w:type="gramEnd"/>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rPr>
      </w:pPr>
      <w:proofErr w:type="gramStart"/>
      <w:r>
        <w:rPr>
          <w:rFonts w:ascii="Times New Roman" w:hAnsi="Times New Roman" w:cs="Times New Roman"/>
          <w:color w:val="00000A"/>
        </w:rPr>
        <w:t>6.HPetriSim</w:t>
      </w:r>
      <w:proofErr w:type="gramEnd"/>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5" w:name="__RefHeading__9_624531918"/>
      <w:bookmarkEnd w:id="5"/>
      <w:r>
        <w:rPr>
          <w:rFonts w:eastAsia="Lucida Grande"/>
          <w:sz w:val="24"/>
        </w:rPr>
        <w:t xml:space="preserve"> </w:t>
      </w:r>
      <w:r>
        <w:rPr>
          <w:lang w:val="de-DE"/>
        </w:rPr>
        <w:t>Sprachen</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Pr="004B63B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C++</w:t>
      </w:r>
    </w:p>
    <w:p w:rsidR="003B4EF9" w:rsidRDefault="00B32DBB">
      <w:pPr>
        <w:pStyle w:val="berschrift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0" w:hanging="360"/>
        <w:rPr>
          <w:lang w:val="de-DE"/>
        </w:rPr>
      </w:pPr>
      <w:bookmarkStart w:id="6" w:name="__RefHeading__11_624531918"/>
      <w:bookmarkEnd w:id="6"/>
      <w:proofErr w:type="spellStart"/>
      <w:r>
        <w:rPr>
          <w:lang w:val="de-DE"/>
        </w:rPr>
        <w:lastRenderedPageBreak/>
        <w:t>Requirements</w:t>
      </w:r>
      <w:proofErr w:type="spellEnd"/>
      <w:r>
        <w:rPr>
          <w:lang w:val="de-DE"/>
        </w:rPr>
        <w:t xml:space="preserve"> und </w:t>
      </w:r>
      <w:proofErr w:type="spellStart"/>
      <w:r>
        <w:rPr>
          <w:lang w:val="de-DE"/>
        </w:rPr>
        <w:t>Use</w:t>
      </w:r>
      <w:proofErr w:type="spellEnd"/>
      <w:r>
        <w:rPr>
          <w:lang w:val="de-DE"/>
        </w:rPr>
        <w:t xml:space="preserve"> Cases </w:t>
      </w:r>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7" w:name="__RefHeading__13_624531918"/>
      <w:bookmarkEnd w:id="7"/>
      <w:r>
        <w:rPr>
          <w:rFonts w:eastAsia="Lucida Grande"/>
          <w:sz w:val="32"/>
          <w:lang w:val="de-DE"/>
        </w:rPr>
        <w:t xml:space="preserve"> </w:t>
      </w:r>
      <w:r>
        <w:rPr>
          <w:lang w:val="de-DE"/>
        </w:rPr>
        <w:t>Anforderungen</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color w:val="00000A"/>
          <w:u w:val="single"/>
          <w:lang w:val="de-DE"/>
        </w:rPr>
      </w:pPr>
      <w:r>
        <w:rPr>
          <w:rFonts w:ascii="Times New Roman" w:hAnsi="Times New Roman" w:cs="Times New Roman"/>
          <w:b/>
          <w:color w:val="00000A"/>
          <w:u w:val="single"/>
          <w:lang w:val="de-DE"/>
        </w:rPr>
        <w:t>3.1.1 Zu flache Werkstücke</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color w:val="00000A"/>
          <w:u w:val="single"/>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Vorbedingung</w:t>
      </w:r>
      <w:r>
        <w:rPr>
          <w:rFonts w:ascii="Times New Roman" w:hAnsi="Times New Roman" w:cs="Times New Roman"/>
          <w:color w:val="00000A"/>
          <w:lang w:val="de-DE"/>
        </w:rPr>
        <w:t>: Das Werkstück muss auf dem Laufband 1 sein und das Laufband soll einwandfrei funktionieren und die Ampel grün anzeigen.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Ablauf</w:t>
      </w:r>
      <w:r>
        <w:rPr>
          <w:rFonts w:ascii="Times New Roman" w:hAnsi="Times New Roman" w:cs="Times New Roman"/>
          <w:color w:val="00000A"/>
          <w:lang w:val="de-DE"/>
        </w:rPr>
        <w:t xml:space="preserve">: Das zu flache Werkstück wird an den Anfang des Laufbandes 1 gelegt und durch Höhenmesser als zu flach erkannt. Die Weiche bleibt geschlossen und das Werkstück wird auf die Rutsche geschoben. </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Nachbedingung</w:t>
      </w:r>
      <w:r>
        <w:rPr>
          <w:rFonts w:ascii="Times New Roman" w:hAnsi="Times New Roman" w:cs="Times New Roman"/>
          <w:color w:val="00000A"/>
          <w:lang w:val="de-DE"/>
        </w:rPr>
        <w:t>: keine</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Funktionale Anforderungen</w:t>
      </w:r>
      <w:r>
        <w:rPr>
          <w:rFonts w:ascii="Times New Roman" w:hAnsi="Times New Roman" w:cs="Times New Roman"/>
          <w:color w:val="00000A"/>
          <w:lang w:val="de-DE"/>
        </w:rPr>
        <w:t>: Erkennen und Aussortieren von zu flachen Werkstücken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Nicht-funktionale Anforderungen</w:t>
      </w:r>
      <w:r>
        <w:rPr>
          <w:rFonts w:ascii="Times New Roman" w:hAnsi="Times New Roman" w:cs="Times New Roman"/>
          <w:color w:val="00000A"/>
          <w:lang w:val="de-DE"/>
        </w:rPr>
        <w:t xml:space="preserve">: </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color w:val="00000A"/>
          <w:u w:val="single"/>
          <w:lang w:val="de-DE"/>
        </w:rPr>
      </w:pPr>
      <w:r>
        <w:rPr>
          <w:rFonts w:ascii="Times New Roman" w:hAnsi="Times New Roman" w:cs="Times New Roman"/>
          <w:b/>
          <w:color w:val="00000A"/>
          <w:u w:val="single"/>
          <w:lang w:val="de-DE"/>
        </w:rPr>
        <w:t>3.1.2 Werkstück mit Metalleinsatz und Bohrung nach unten</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Vorbedingungen</w:t>
      </w:r>
      <w:r>
        <w:rPr>
          <w:rFonts w:ascii="Times New Roman" w:hAnsi="Times New Roman" w:cs="Times New Roman"/>
          <w:color w:val="00000A"/>
          <w:lang w:val="de-DE"/>
        </w:rPr>
        <w:t>: Anfang des Laufbandes 1 ist frei, Laufband läuft und die Ampel leuchtet grün.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Ablauf</w:t>
      </w:r>
      <w:r>
        <w:rPr>
          <w:rFonts w:ascii="Times New Roman" w:hAnsi="Times New Roman" w:cs="Times New Roman"/>
          <w:color w:val="00000A"/>
          <w:lang w:val="de-DE"/>
        </w:rPr>
        <w:t>: Das Werkstück mit Bohrung und Metalleinsatz wird an den Anfang des Laufbandes 1 gelegt. Das Werkstück passiert die Höhenmessung und es wird kein Loch erkannt, obwohl die Größe in Ordnung ist. Das Laufband 1 wird angehalten und die gelbe Signalleuchte blinkt. Das Werkstück muss vom Personal umgedreht werden. Am Laufband 2 wird die Bohrung nach oben erkannt und zurück an den Anfang des Laufbands 2 gefahren und das Band 2 wird zum Umdrehen angehalten. Die gelbe Signalleuchte von Band 2 blinkt und das Werkstück muss erneut von Hand umgedreht werden. Wird beim zweiten Durchlauf auf Band 2 die Bohrung nach oben erkannt, bleibt die Weiche geschlossen und das Werkstück wird auf die Rutsche aussortiert. Ist beim zweiten Durchlauf nach dem Umdrehen des Werkstücks die Bohrung unten, wird die Weiche geöffnet und das Werkstück durchgelassen. Danach wird die Weiche wieder geschlossen. Das Werkstück erreicht das Ende des Laufbands 2. Das Laufband wird angehalten und das  Bedienpersonal nimmt das Werkstück vom Laufband ab.</w:t>
      </w:r>
    </w:p>
    <w:p w:rsidR="003B4EF9" w:rsidRDefault="00B32DBB">
      <w:pPr>
        <w:pStyle w:val="Template"/>
        <w:tabs>
          <w:tab w:val="left" w:pos="708"/>
          <w:tab w:val="left" w:pos="1416"/>
        </w:tabs>
        <w:rPr>
          <w:rFonts w:ascii="Times New Roman" w:hAnsi="Times New Roman" w:cs="Times New Roman"/>
          <w:color w:val="00000A"/>
          <w:lang w:val="de-DE"/>
        </w:rPr>
      </w:pPr>
      <w:r>
        <w:rPr>
          <w:rFonts w:ascii="Times New Roman" w:hAnsi="Times New Roman" w:cs="Times New Roman"/>
          <w:color w:val="00000A"/>
          <w:u w:val="single"/>
          <w:lang w:val="de-DE"/>
        </w:rPr>
        <w:t>Randbedingungen</w:t>
      </w:r>
      <w:r>
        <w:rPr>
          <w:rFonts w:ascii="Times New Roman" w:hAnsi="Times New Roman" w:cs="Times New Roman"/>
          <w:color w:val="00000A"/>
          <w:lang w:val="de-DE"/>
        </w:rPr>
        <w:t>: beim Umdrehen darf die dafür vorgesehen maximale Zeit nicht überschritten werden. Beim Erreichen des Laufbands 2, darf auf dem Laufband 2 kein anderes Werkstück liegen.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Nachbedingungen</w:t>
      </w:r>
      <w:r>
        <w:rPr>
          <w:rFonts w:ascii="Times New Roman" w:hAnsi="Times New Roman" w:cs="Times New Roman"/>
          <w:color w:val="00000A"/>
          <w:lang w:val="de-DE"/>
        </w:rPr>
        <w:t>: nach dem erfolgreichen Durchlauf wird das Band 2 gestoppt sobald keine weiteren Übermittlungen vom Band 1 eintreffen bzw. das Band läuft weiter wenn weiteres Werkstück auf das 2. Band transportiert werden muss.</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Funktionale Anforderungen:</w:t>
      </w:r>
      <w:r>
        <w:rPr>
          <w:rFonts w:ascii="Times New Roman" w:hAnsi="Times New Roman" w:cs="Times New Roman"/>
          <w:color w:val="00000A"/>
          <w:lang w:val="de-DE"/>
        </w:rPr>
        <w:t xml:space="preserve"> Bohrung und Metalleinsatz erkennen, die Informationen zu dem Werkstück über die serielle Schnittstelle vom Band 1 nach Band 2 weiterreichen, Informationen zum Werkstück erfassen.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Nicht-funktionale Anforderungen</w:t>
      </w:r>
      <w:r>
        <w:rPr>
          <w:rFonts w:ascii="Times New Roman" w:hAnsi="Times New Roman" w:cs="Times New Roman"/>
          <w:color w:val="00000A"/>
          <w:lang w:val="de-DE"/>
        </w:rPr>
        <w:t>: Das Werkstück muss innerhalb der bestimmten Zeit umgedreht werden.</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color w:val="00000A"/>
          <w:u w:val="single"/>
          <w:lang w:val="de-DE"/>
        </w:rPr>
      </w:pPr>
      <w:r>
        <w:rPr>
          <w:rFonts w:ascii="Times New Roman" w:hAnsi="Times New Roman" w:cs="Times New Roman"/>
          <w:b/>
          <w:color w:val="00000A"/>
          <w:u w:val="single"/>
          <w:lang w:val="de-DE"/>
        </w:rPr>
        <w:t>3.1.3 Werkstück mit Metalleinsatz und Bohrung nach oben</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Vorbedingungen</w:t>
      </w:r>
      <w:r>
        <w:rPr>
          <w:rFonts w:ascii="Times New Roman" w:hAnsi="Times New Roman" w:cs="Times New Roman"/>
          <w:color w:val="00000A"/>
          <w:lang w:val="de-DE"/>
        </w:rPr>
        <w:t>: Anfang des Laufbandes 1 ist frei, Laufband 1 läuft und die Ampel leuchtet grün.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Ablauf</w:t>
      </w:r>
      <w:r>
        <w:rPr>
          <w:rFonts w:ascii="Times New Roman" w:hAnsi="Times New Roman" w:cs="Times New Roman"/>
          <w:color w:val="00000A"/>
          <w:lang w:val="de-DE"/>
        </w:rPr>
        <w:t>: Das Werkstück mit Bohrung und Metalleinsatz wird am Anfang des Laufbandes 1 gelegt. Das Werkstück passiert die Höhenmessung und es wird ein Loch mit Metalleinsatz erkannt. Das Laufband 1 wird angehalten und die gelbe Signalleuchte blinkt. Das Werkstück muss vom Personal umgedreht werden. Wird die Bohrung am Laufband 2 nach unten erkannt wird die Weiche geöffnet und das Werkstück durchgelassen. Danach wird die Weiche wieder geschlossen. Das Werkstück erreicht das Ende des Laufbands 2. Das Laufband wird angehalten und das  Bedienpersonal nimmt das Werkstück vom Laufband ab.</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 xml:space="preserve">Wird jedoch auf Band 2 die Bohrung nach oben erkannt, bleibt die Weiche geschlossen und das </w:t>
      </w:r>
      <w:r>
        <w:rPr>
          <w:rFonts w:ascii="Times New Roman" w:hAnsi="Times New Roman" w:cs="Times New Roman"/>
          <w:color w:val="00000A"/>
          <w:lang w:val="de-DE"/>
        </w:rPr>
        <w:lastRenderedPageBreak/>
        <w:t xml:space="preserve">Werkstück wird an den Bandanfang zurück gefahren und umgedreht. Wird beim zweiten Durchlauf auf dem band 2 die Bohrung nach oben erkannt, bleibt die Weiche geschlossen und das Werkstück wird auf die Rutsche aussortiert. Wird jedoch keine Bohrung nach der Umdrehung erkannt, die Weiche wird geöffnet und das Werkstück wird an das Ende des Bandes transportiert. </w:t>
      </w:r>
    </w:p>
    <w:p w:rsidR="003B4EF9" w:rsidRDefault="00B32DBB">
      <w:pPr>
        <w:pStyle w:val="Template"/>
        <w:tabs>
          <w:tab w:val="left" w:pos="708"/>
          <w:tab w:val="left" w:pos="1416"/>
        </w:tabs>
        <w:rPr>
          <w:rFonts w:ascii="Times New Roman" w:hAnsi="Times New Roman" w:cs="Times New Roman"/>
          <w:color w:val="00000A"/>
          <w:lang w:val="de-DE"/>
        </w:rPr>
      </w:pPr>
      <w:r>
        <w:rPr>
          <w:rFonts w:ascii="Times New Roman" w:hAnsi="Times New Roman" w:cs="Times New Roman"/>
          <w:color w:val="00000A"/>
          <w:u w:val="single"/>
          <w:lang w:val="de-DE"/>
        </w:rPr>
        <w:t>Randbedingungen</w:t>
      </w:r>
      <w:r>
        <w:rPr>
          <w:rFonts w:ascii="Times New Roman" w:hAnsi="Times New Roman" w:cs="Times New Roman"/>
          <w:color w:val="00000A"/>
          <w:lang w:val="de-DE"/>
        </w:rPr>
        <w:t xml:space="preserve">: beim Umdrehen darf die dafür vorgesehene maximale Zeit nicht überschritten werden. Beim Erreichen des Laufbands 2, darf auf dem Laufband 2 kein anderes Werkstück liegen. </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Nachbedingungen</w:t>
      </w:r>
      <w:r>
        <w:rPr>
          <w:rFonts w:ascii="Times New Roman" w:hAnsi="Times New Roman" w:cs="Times New Roman"/>
          <w:color w:val="00000A"/>
          <w:lang w:val="de-DE"/>
        </w:rPr>
        <w:t>: nach dem erfolgreichen Durchlauf wird das Band 2 gestoppt sobald keine weiteren Übermittlungen vom Band 1 eintreffen bzw. das Band läuft weiter wenn weiteres Werkstück auf das 2. Band transportiert werden muss.</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Funktionale Anforderungen</w:t>
      </w:r>
      <w:r>
        <w:rPr>
          <w:rFonts w:ascii="Times New Roman" w:hAnsi="Times New Roman" w:cs="Times New Roman"/>
          <w:color w:val="00000A"/>
          <w:lang w:val="de-DE"/>
        </w:rPr>
        <w:t>: Bohrung und Metalleinsatz erkennen, die Informationen zu dem Werkstück über die serielle Schnittstelle vom Band 1 nach Band 2 weiterreichen, Informationen zum Werkstück erfassen.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Nicht-funktionale Anforderungen</w:t>
      </w:r>
      <w:r>
        <w:rPr>
          <w:rFonts w:ascii="Times New Roman" w:hAnsi="Times New Roman" w:cs="Times New Roman"/>
          <w:color w:val="00000A"/>
          <w:lang w:val="de-DE"/>
        </w:rPr>
        <w:t xml:space="preserve">: Das Werkstück muss innerhalb der bestimmten Zeit umgedreht werden. </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color w:val="00000A"/>
          <w:u w:val="single"/>
          <w:lang w:val="de-DE"/>
        </w:rPr>
      </w:pPr>
      <w:r>
        <w:rPr>
          <w:rFonts w:ascii="Times New Roman" w:hAnsi="Times New Roman" w:cs="Times New Roman"/>
          <w:b/>
          <w:color w:val="00000A"/>
          <w:u w:val="single"/>
          <w:lang w:val="de-DE"/>
        </w:rPr>
        <w:t>3.1.4 Werkstück ohne Metalleinsatz mit Bohrung nach unten</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Vorbedingungen:</w:t>
      </w:r>
      <w:r>
        <w:rPr>
          <w:rFonts w:ascii="Times New Roman" w:hAnsi="Times New Roman" w:cs="Times New Roman"/>
          <w:color w:val="00000A"/>
          <w:lang w:val="de-DE"/>
        </w:rPr>
        <w:t xml:space="preserve"> Anfang des Laufbandes 1 ist frei, Laufband 1 läuft und die Ampel leuchtet grün.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Ablauf</w:t>
      </w:r>
      <w:r>
        <w:rPr>
          <w:rFonts w:ascii="Times New Roman" w:hAnsi="Times New Roman" w:cs="Times New Roman"/>
          <w:color w:val="00000A"/>
          <w:lang w:val="de-DE"/>
        </w:rPr>
        <w:t>: Das Werkstück mit Bohrung wird am Anfang des Laufbandes 1 gelegt. Das Werkstück passiert die Höhenmessung und es wird kein Loch erkannt, obwohl die Größe in Ordnung ist. Das Laufband 1 wird angehalten und die gelbe Signalleuchte blinkt. Das Werkstück muss vom Personal umgedreht werden. Am Laufband 2 wird die Bohrung nach oben erkannt, die Weiche wird geöffnet und das Werkstück durchgelassen. Danach wird die Weiche wieder geschlossen. Das Werkstück erreicht das Ende des Laufbands 2. Das Laufband wird angehalten und das  Bedienpersonal nimmt das Werkstück vom Laufband ab.</w:t>
      </w:r>
    </w:p>
    <w:p w:rsidR="003B4EF9" w:rsidRDefault="00B32DBB">
      <w:pPr>
        <w:pStyle w:val="Template"/>
        <w:tabs>
          <w:tab w:val="left" w:pos="708"/>
          <w:tab w:val="left" w:pos="1416"/>
        </w:tabs>
        <w:rPr>
          <w:rFonts w:ascii="Times New Roman" w:hAnsi="Times New Roman" w:cs="Times New Roman"/>
          <w:color w:val="00000A"/>
          <w:lang w:val="de-DE"/>
        </w:rPr>
      </w:pPr>
      <w:r>
        <w:rPr>
          <w:rFonts w:ascii="Times New Roman" w:hAnsi="Times New Roman" w:cs="Times New Roman"/>
          <w:color w:val="00000A"/>
          <w:u w:val="single"/>
          <w:lang w:val="de-DE"/>
        </w:rPr>
        <w:t>Randbedingungen</w:t>
      </w:r>
      <w:r>
        <w:rPr>
          <w:rFonts w:ascii="Times New Roman" w:hAnsi="Times New Roman" w:cs="Times New Roman"/>
          <w:color w:val="00000A"/>
          <w:lang w:val="de-DE"/>
        </w:rPr>
        <w:t>: beim Umdrehen darf die dafür vorgesehene maximale Zeit nicht überschritten werden. Beim Erreichen des Laufbands 2, darf auf dem Laufband 2 kein anderes Werkstück liegen.</w:t>
      </w:r>
    </w:p>
    <w:p w:rsidR="003B4EF9" w:rsidRDefault="00B32DBB">
      <w:pPr>
        <w:pStyle w:val="Template"/>
        <w:tabs>
          <w:tab w:val="left" w:pos="708"/>
          <w:tab w:val="left" w:pos="1416"/>
        </w:tabs>
        <w:rPr>
          <w:rFonts w:ascii="Times New Roman" w:hAnsi="Times New Roman" w:cs="Times New Roman"/>
          <w:color w:val="00000A"/>
          <w:lang w:val="de-DE"/>
        </w:rPr>
      </w:pPr>
      <w:r>
        <w:rPr>
          <w:rFonts w:ascii="Times New Roman" w:hAnsi="Times New Roman" w:cs="Times New Roman"/>
          <w:color w:val="00000A"/>
          <w:u w:val="single"/>
          <w:lang w:val="de-DE"/>
        </w:rPr>
        <w:t>Nachbedingungen</w:t>
      </w:r>
      <w:r>
        <w:rPr>
          <w:rFonts w:ascii="Times New Roman" w:hAnsi="Times New Roman" w:cs="Times New Roman"/>
          <w:color w:val="00000A"/>
          <w:lang w:val="de-DE"/>
        </w:rPr>
        <w:t>: nach dem Wegnehmen vom Werkstück wird das Laufband angehalten wenn das Laufband 1 keine weiteren Werkstücke meldet.</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Funktionale Anforderungen</w:t>
      </w:r>
      <w:r>
        <w:rPr>
          <w:rFonts w:ascii="Times New Roman" w:hAnsi="Times New Roman" w:cs="Times New Roman"/>
          <w:color w:val="00000A"/>
          <w:lang w:val="de-DE"/>
        </w:rPr>
        <w:t>: Bohrung erkennen, die Informationen zu dem Werkstück über die serielle Schnittstelle vom Band 1 nach Band 2 weiterreichen, Informationen zum Werkstück erfassen.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Nicht-funktionale Anforderungen:</w:t>
      </w:r>
      <w:r>
        <w:rPr>
          <w:rFonts w:ascii="Times New Roman" w:hAnsi="Times New Roman" w:cs="Times New Roman"/>
          <w:color w:val="00000A"/>
          <w:lang w:val="de-DE"/>
        </w:rPr>
        <w:t xml:space="preserve"> Das Werkstück muss innerhalb der bestimmten Zeit umgedreht werden.</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3B4EF9">
      <w:pPr>
        <w:pStyle w:val="Template"/>
        <w:tabs>
          <w:tab w:val="left" w:pos="2160"/>
          <w:tab w:val="left" w:pos="2880"/>
          <w:tab w:val="left" w:pos="3600"/>
          <w:tab w:val="left" w:pos="4320"/>
          <w:tab w:val="left" w:pos="5040"/>
          <w:tab w:val="left" w:pos="5760"/>
          <w:tab w:val="left" w:pos="6480"/>
          <w:tab w:val="left" w:pos="7200"/>
          <w:tab w:val="left" w:pos="7920"/>
        </w:tabs>
        <w:rPr>
          <w:rFonts w:ascii="Times New Roman" w:hAnsi="Times New Roman" w:cs="Times New Roman"/>
          <w:color w:val="00000A"/>
          <w:lang w:val="de-DE"/>
        </w:rPr>
      </w:pPr>
    </w:p>
    <w:p w:rsidR="003B4EF9" w:rsidRDefault="00B32DBB">
      <w:pPr>
        <w:pStyle w:val="Template"/>
        <w:tabs>
          <w:tab w:val="left" w:pos="2160"/>
          <w:tab w:val="left" w:pos="2880"/>
          <w:tab w:val="left" w:pos="3600"/>
          <w:tab w:val="left" w:pos="4320"/>
          <w:tab w:val="left" w:pos="5040"/>
          <w:tab w:val="left" w:pos="5760"/>
          <w:tab w:val="left" w:pos="6480"/>
          <w:tab w:val="left" w:pos="7200"/>
          <w:tab w:val="left" w:pos="7920"/>
        </w:tabs>
        <w:rPr>
          <w:rFonts w:ascii="Times New Roman" w:hAnsi="Times New Roman" w:cs="Times New Roman"/>
          <w:b/>
          <w:color w:val="00000A"/>
          <w:u w:val="single"/>
          <w:lang w:val="de-DE"/>
        </w:rPr>
      </w:pPr>
      <w:r>
        <w:rPr>
          <w:rFonts w:ascii="Times New Roman" w:hAnsi="Times New Roman" w:cs="Times New Roman"/>
          <w:b/>
          <w:color w:val="00000A"/>
          <w:u w:val="single"/>
          <w:lang w:val="de-DE"/>
        </w:rPr>
        <w:t>3.1.5 Werkstück ohne Metalleinsatz mit Bohrung nach oben</w:t>
      </w:r>
    </w:p>
    <w:p w:rsidR="003B4EF9" w:rsidRDefault="003B4EF9">
      <w:pPr>
        <w:pStyle w:val="Template"/>
        <w:tabs>
          <w:tab w:val="left" w:pos="2160"/>
          <w:tab w:val="left" w:pos="2880"/>
          <w:tab w:val="left" w:pos="3600"/>
          <w:tab w:val="left" w:pos="4320"/>
          <w:tab w:val="left" w:pos="5040"/>
          <w:tab w:val="left" w:pos="5760"/>
          <w:tab w:val="left" w:pos="6480"/>
          <w:tab w:val="left" w:pos="7200"/>
          <w:tab w:val="left" w:pos="7920"/>
        </w:tabs>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Vorbedingungen</w:t>
      </w:r>
      <w:r>
        <w:rPr>
          <w:rFonts w:ascii="Times New Roman" w:hAnsi="Times New Roman" w:cs="Times New Roman"/>
          <w:color w:val="00000A"/>
          <w:lang w:val="de-DE"/>
        </w:rPr>
        <w:t>: Anfang des Laufbandes 1 ist frei, Laufbänder laufen langsam und einwandfrei und die Ampel leuchtet grün.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Ablauf</w:t>
      </w:r>
      <w:r>
        <w:rPr>
          <w:rFonts w:ascii="Times New Roman" w:hAnsi="Times New Roman" w:cs="Times New Roman"/>
          <w:color w:val="00000A"/>
          <w:lang w:val="de-DE"/>
        </w:rPr>
        <w:t>: Das Werkstück mit Bohrung wird am Anfang des Laufbandes 1 gelegt. Das Werkstück passiert die Höhenmessung und es wird ein Loch erkannt. Das Werkstück darf auf Laufband 2 weitergeleitet werde. Am Laufband 2 wird die Bohrung nach oben erkannt, die Weiche wird geöffnet und das Werkstück durchgelassen. Danach wird die Weiche wieder geschlossen. Das Werkstück erreicht das Ende des Laufbands 2. Das Laufband wird angehalten und das  Bedienpersonal nimmt das Werkstück vom Laufband ab.</w:t>
      </w:r>
    </w:p>
    <w:p w:rsidR="003B4EF9" w:rsidRDefault="00B32DBB">
      <w:pPr>
        <w:pStyle w:val="Template"/>
        <w:tabs>
          <w:tab w:val="left" w:pos="708"/>
          <w:tab w:val="left" w:pos="1416"/>
        </w:tabs>
        <w:rPr>
          <w:rFonts w:ascii="Times New Roman" w:hAnsi="Times New Roman" w:cs="Times New Roman"/>
          <w:color w:val="00000A"/>
          <w:lang w:val="de-DE"/>
        </w:rPr>
      </w:pPr>
      <w:r>
        <w:rPr>
          <w:rFonts w:ascii="Times New Roman" w:hAnsi="Times New Roman" w:cs="Times New Roman"/>
          <w:color w:val="00000A"/>
          <w:u w:val="single"/>
          <w:lang w:val="de-DE"/>
        </w:rPr>
        <w:t>Randbedingungen</w:t>
      </w:r>
      <w:r>
        <w:rPr>
          <w:rFonts w:ascii="Times New Roman" w:hAnsi="Times New Roman" w:cs="Times New Roman"/>
          <w:color w:val="00000A"/>
          <w:lang w:val="de-DE"/>
        </w:rPr>
        <w:t>: Beim Erreichen des Laufbands 2, darf auf dem Laufband 2 kein anderes Werkstück liegen.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Nachbedingungen</w:t>
      </w:r>
      <w:r>
        <w:rPr>
          <w:rFonts w:ascii="Times New Roman" w:hAnsi="Times New Roman" w:cs="Times New Roman"/>
          <w:color w:val="00000A"/>
          <w:lang w:val="de-DE"/>
        </w:rPr>
        <w:t>: nach dem Wegnehmen vom Werkstück wird das Laufband angehalten wenn das Laufband 1 keine weiteren Werkstücke meldet.</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Funktionale Anforderungen</w:t>
      </w:r>
      <w:r>
        <w:rPr>
          <w:rFonts w:ascii="Times New Roman" w:hAnsi="Times New Roman" w:cs="Times New Roman"/>
          <w:color w:val="00000A"/>
          <w:lang w:val="de-DE"/>
        </w:rPr>
        <w:t>: Bohrung und die Position der Bohrung erkennen, die Informationen zu dem Werkstück über die serielle Schnittstelle vom Band 1 nach Band 2 weiterreichen, Informationen zum Werkstück erfassen.</w:t>
      </w:r>
    </w:p>
    <w:p w:rsidR="003B4EF9" w:rsidRDefault="00B32DBB">
      <w:pPr>
        <w:pStyle w:val="Template"/>
        <w:tabs>
          <w:tab w:val="left" w:pos="708"/>
          <w:tab w:val="left" w:pos="1416"/>
          <w:tab w:val="left" w:pos="2124"/>
          <w:tab w:val="left" w:pos="2832"/>
          <w:tab w:val="center" w:pos="4816"/>
        </w:tabs>
        <w:rPr>
          <w:rFonts w:ascii="Times New Roman" w:hAnsi="Times New Roman" w:cs="Times New Roman"/>
          <w:color w:val="00000A"/>
          <w:lang w:val="de-DE"/>
        </w:rPr>
      </w:pPr>
      <w:r>
        <w:rPr>
          <w:rFonts w:ascii="Times New Roman" w:hAnsi="Times New Roman" w:cs="Times New Roman"/>
          <w:color w:val="00000A"/>
          <w:u w:val="single"/>
          <w:lang w:val="de-DE"/>
        </w:rPr>
        <w:lastRenderedPageBreak/>
        <w:t>Nicht-funktionale Anforderungen</w:t>
      </w:r>
      <w:r>
        <w:rPr>
          <w:rFonts w:ascii="Times New Roman" w:hAnsi="Times New Roman" w:cs="Times New Roman"/>
          <w:color w:val="00000A"/>
          <w:lang w:val="de-DE"/>
        </w:rPr>
        <w:t>:</w:t>
      </w:r>
    </w:p>
    <w:p w:rsidR="003B4EF9" w:rsidRDefault="003B4EF9">
      <w:pPr>
        <w:pStyle w:val="Template"/>
        <w:tabs>
          <w:tab w:val="left" w:pos="708"/>
          <w:tab w:val="left" w:pos="1416"/>
          <w:tab w:val="left" w:pos="2124"/>
          <w:tab w:val="left" w:pos="2832"/>
          <w:tab w:val="center" w:pos="4816"/>
        </w:tabs>
        <w:rPr>
          <w:rFonts w:ascii="Times New Roman" w:hAnsi="Times New Roman" w:cs="Times New Roman"/>
          <w:color w:val="00000A"/>
          <w:lang w:val="de-DE"/>
        </w:rPr>
      </w:pPr>
    </w:p>
    <w:p w:rsidR="003B4EF9" w:rsidRDefault="003B4EF9">
      <w:pPr>
        <w:pStyle w:val="Template"/>
        <w:tabs>
          <w:tab w:val="left" w:pos="708"/>
          <w:tab w:val="left" w:pos="1416"/>
          <w:tab w:val="left" w:pos="2124"/>
          <w:tab w:val="left" w:pos="2832"/>
          <w:tab w:val="center" w:pos="4816"/>
        </w:tabs>
        <w:rPr>
          <w:rFonts w:ascii="Times New Roman" w:hAnsi="Times New Roman" w:cs="Times New Roman"/>
          <w:color w:val="00000A"/>
          <w:lang w:val="de-DE"/>
        </w:rPr>
      </w:pPr>
    </w:p>
    <w:p w:rsidR="003B4EF9" w:rsidRDefault="003B4EF9">
      <w:pPr>
        <w:pStyle w:val="Template"/>
        <w:tabs>
          <w:tab w:val="left" w:pos="2160"/>
          <w:tab w:val="left" w:pos="2880"/>
          <w:tab w:val="left" w:pos="3600"/>
          <w:tab w:val="left" w:pos="4320"/>
          <w:tab w:val="left" w:pos="5040"/>
          <w:tab w:val="left" w:pos="5760"/>
          <w:tab w:val="left" w:pos="6480"/>
          <w:tab w:val="left" w:pos="7200"/>
          <w:tab w:val="left" w:pos="7920"/>
        </w:tabs>
        <w:rPr>
          <w:rFonts w:ascii="Times New Roman" w:hAnsi="Times New Roman" w:cs="Times New Roman"/>
          <w:b/>
          <w:color w:val="00000A"/>
          <w:u w:val="single"/>
          <w:lang w:val="de-DE"/>
        </w:rPr>
      </w:pPr>
    </w:p>
    <w:p w:rsidR="003B4EF9" w:rsidRDefault="00B32DBB">
      <w:pPr>
        <w:pStyle w:val="Template"/>
        <w:tabs>
          <w:tab w:val="left" w:pos="2160"/>
          <w:tab w:val="left" w:pos="2880"/>
          <w:tab w:val="left" w:pos="3600"/>
          <w:tab w:val="left" w:pos="4320"/>
          <w:tab w:val="left" w:pos="5040"/>
          <w:tab w:val="left" w:pos="5760"/>
          <w:tab w:val="left" w:pos="6480"/>
          <w:tab w:val="left" w:pos="7200"/>
          <w:tab w:val="left" w:pos="7920"/>
        </w:tabs>
        <w:rPr>
          <w:rFonts w:ascii="Times New Roman" w:hAnsi="Times New Roman" w:cs="Times New Roman"/>
          <w:color w:val="00000A"/>
          <w:lang w:val="de-DE"/>
        </w:rPr>
      </w:pPr>
      <w:r>
        <w:rPr>
          <w:rFonts w:ascii="Times New Roman" w:hAnsi="Times New Roman" w:cs="Times New Roman"/>
          <w:b/>
          <w:color w:val="00000A"/>
          <w:u w:val="single"/>
          <w:lang w:val="de-DE"/>
        </w:rPr>
        <w:t>3.1.6 Rutsche ist voll</w:t>
      </w:r>
      <w:r>
        <w:rPr>
          <w:rFonts w:ascii="Times New Roman" w:hAnsi="Times New Roman" w:cs="Times New Roman"/>
          <w:color w:val="00000A"/>
          <w:lang w:val="de-DE"/>
        </w:rPr>
        <w:tab/>
      </w:r>
      <w:r>
        <w:rPr>
          <w:rFonts w:ascii="Times New Roman" w:hAnsi="Times New Roman" w:cs="Times New Roman"/>
          <w:color w:val="00000A"/>
          <w:lang w:val="de-DE"/>
        </w:rPr>
        <w:tab/>
      </w:r>
      <w:r>
        <w:rPr>
          <w:rFonts w:ascii="Times New Roman" w:hAnsi="Times New Roman" w:cs="Times New Roman"/>
          <w:color w:val="00000A"/>
          <w:lang w:val="de-DE"/>
        </w:rPr>
        <w:tab/>
      </w:r>
      <w:r>
        <w:rPr>
          <w:rFonts w:ascii="Times New Roman" w:hAnsi="Times New Roman" w:cs="Times New Roman"/>
          <w:color w:val="00000A"/>
          <w:lang w:val="de-DE"/>
        </w:rPr>
        <w:tab/>
      </w:r>
      <w:r>
        <w:rPr>
          <w:rFonts w:ascii="Times New Roman" w:hAnsi="Times New Roman" w:cs="Times New Roman"/>
          <w:color w:val="00000A"/>
          <w:lang w:val="de-DE"/>
        </w:rPr>
        <w:tab/>
      </w:r>
      <w:r>
        <w:rPr>
          <w:rFonts w:ascii="Times New Roman" w:hAnsi="Times New Roman" w:cs="Times New Roman"/>
          <w:color w:val="00000A"/>
          <w:lang w:val="de-DE"/>
        </w:rPr>
        <w:tab/>
      </w:r>
      <w:r>
        <w:rPr>
          <w:rFonts w:ascii="Times New Roman" w:hAnsi="Times New Roman" w:cs="Times New Roman"/>
          <w:color w:val="00000A"/>
          <w:lang w:val="de-DE"/>
        </w:rPr>
        <w:tab/>
      </w:r>
      <w:r>
        <w:rPr>
          <w:rFonts w:ascii="Times New Roman" w:hAnsi="Times New Roman" w:cs="Times New Roman"/>
          <w:color w:val="00000A"/>
          <w:lang w:val="de-DE"/>
        </w:rPr>
        <w:tab/>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Vorbedingungen</w:t>
      </w:r>
      <w:r>
        <w:rPr>
          <w:rFonts w:ascii="Times New Roman" w:hAnsi="Times New Roman" w:cs="Times New Roman"/>
          <w:color w:val="00000A"/>
          <w:lang w:val="de-DE"/>
        </w:rPr>
        <w:t xml:space="preserve">: Laufband läuft einwandfrei und die Ampel leuchtet grün. </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Ablauf</w:t>
      </w:r>
      <w:r>
        <w:rPr>
          <w:rFonts w:ascii="Times New Roman" w:hAnsi="Times New Roman" w:cs="Times New Roman"/>
          <w:color w:val="00000A"/>
          <w:lang w:val="de-DE"/>
        </w:rPr>
        <w:t>: Der Sensor erkennt, dass die Rutsche voll ist, d.h. ein Werkstück liegt bereits ganz oben. Das Laufband wird angehalten und die Ampel blinkt schnell rot (1Hz). Das Bedienpersonal betätigt die Quittierungstaste. Die Ampel leuchtet rot. Das Bedienpersonal leert die Rutsche. Danach wird vom Personal erneut die Quittierungstaste betätigt und die Ampel wechselt von rot auf grün. Das Laufband läuft wieder.</w:t>
      </w:r>
    </w:p>
    <w:p w:rsidR="003B4EF9" w:rsidRDefault="00B32DBB">
      <w:pPr>
        <w:pStyle w:val="Template"/>
        <w:tabs>
          <w:tab w:val="left" w:pos="708"/>
          <w:tab w:val="left" w:pos="1416"/>
        </w:tabs>
        <w:rPr>
          <w:rFonts w:ascii="Times New Roman" w:hAnsi="Times New Roman" w:cs="Times New Roman"/>
          <w:color w:val="00000A"/>
          <w:lang w:val="de-DE"/>
        </w:rPr>
      </w:pPr>
      <w:r>
        <w:rPr>
          <w:rFonts w:ascii="Times New Roman" w:hAnsi="Times New Roman" w:cs="Times New Roman"/>
          <w:color w:val="00000A"/>
          <w:u w:val="single"/>
          <w:lang w:val="de-DE"/>
        </w:rPr>
        <w:t>Randbedingungen</w:t>
      </w:r>
      <w:r>
        <w:rPr>
          <w:rFonts w:ascii="Times New Roman" w:hAnsi="Times New Roman" w:cs="Times New Roman"/>
          <w:color w:val="00000A"/>
          <w:lang w:val="de-DE"/>
        </w:rPr>
        <w:t>: keine</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Nachbedingungen</w:t>
      </w:r>
      <w:r>
        <w:rPr>
          <w:rFonts w:ascii="Times New Roman" w:hAnsi="Times New Roman" w:cs="Times New Roman"/>
          <w:color w:val="00000A"/>
          <w:lang w:val="de-DE"/>
        </w:rPr>
        <w:t xml:space="preserve">: Die Rutsche wurde komplett geleert. </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Funktionale Anforderungen:</w:t>
      </w:r>
      <w:r>
        <w:rPr>
          <w:rFonts w:ascii="Times New Roman" w:hAnsi="Times New Roman" w:cs="Times New Roman"/>
          <w:color w:val="00000A"/>
          <w:lang w:val="de-DE"/>
        </w:rPr>
        <w:t xml:space="preserve"> Platzmangen auf der Rutsche erkennen und dem System melden. </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Nicht-funktionale Anforderungen:</w:t>
      </w:r>
      <w:r>
        <w:rPr>
          <w:rFonts w:ascii="Times New Roman" w:hAnsi="Times New Roman" w:cs="Times New Roman"/>
          <w:color w:val="00000A"/>
          <w:lang w:val="de-DE"/>
        </w:rPr>
        <w:t xml:space="preserve"> </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color w:val="00000A"/>
          <w:u w:val="single"/>
          <w:lang w:val="de-DE"/>
        </w:rPr>
      </w:pPr>
      <w:r>
        <w:rPr>
          <w:rFonts w:ascii="Times New Roman" w:hAnsi="Times New Roman" w:cs="Times New Roman"/>
          <w:b/>
          <w:color w:val="00000A"/>
          <w:u w:val="single"/>
          <w:lang w:val="de-DE"/>
        </w:rPr>
        <w:t>3.1.7 Verschwinden von Werkstücken auf dem Band 1</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Vorbedingungen</w:t>
      </w:r>
      <w:r>
        <w:rPr>
          <w:rFonts w:ascii="Times New Roman" w:hAnsi="Times New Roman" w:cs="Times New Roman"/>
          <w:color w:val="00000A"/>
          <w:lang w:val="de-DE"/>
        </w:rPr>
        <w:t>: Laufband läuft einwandfrei und die Ampel leuchtet grün. Ein bereits vom System erfasstes Werkstück verschwindet vom Laufband.</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Ablauf</w:t>
      </w:r>
      <w:r>
        <w:rPr>
          <w:rFonts w:ascii="Times New Roman" w:hAnsi="Times New Roman" w:cs="Times New Roman"/>
          <w:color w:val="00000A"/>
          <w:lang w:val="de-DE"/>
        </w:rPr>
        <w:t>: Der Sensor erkennt, dass ein zuvor vom System registriertes Werkstück nicht mehr auf dem Laufband vorhanden ist. Das Laufband wird angehalten und die Ampel blinkt schnell rot (1Hz). Das Bedienpersonal betätigt die Quittierungstaste. Die Ampel leuchtet rot. Es wird nach dem fehlenden Werkstück seitens des Bedienpersonals gesucht. Danach wird vom Personal erneut die Quittierungstaste betätigt und die Ampel wechselt von rot auf grün. Das Laufband läuft wieder.</w:t>
      </w:r>
    </w:p>
    <w:p w:rsidR="003B4EF9" w:rsidRDefault="00B32DBB">
      <w:pPr>
        <w:pStyle w:val="Template"/>
        <w:tabs>
          <w:tab w:val="left" w:pos="708"/>
          <w:tab w:val="left" w:pos="1416"/>
        </w:tabs>
        <w:rPr>
          <w:rFonts w:ascii="Times New Roman" w:hAnsi="Times New Roman" w:cs="Times New Roman"/>
          <w:color w:val="00000A"/>
          <w:lang w:val="de-DE"/>
        </w:rPr>
      </w:pPr>
      <w:r>
        <w:rPr>
          <w:rFonts w:ascii="Times New Roman" w:hAnsi="Times New Roman" w:cs="Times New Roman"/>
          <w:color w:val="00000A"/>
          <w:u w:val="single"/>
          <w:lang w:val="de-DE"/>
        </w:rPr>
        <w:t>Randbedingungen:</w:t>
      </w:r>
      <w:r>
        <w:rPr>
          <w:rFonts w:ascii="Times New Roman" w:hAnsi="Times New Roman" w:cs="Times New Roman"/>
          <w:color w:val="00000A"/>
          <w:lang w:val="de-DE"/>
        </w:rPr>
        <w:t xml:space="preserve"> Das Werkstück soll auffindbar sein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u w:val="single"/>
          <w:lang w:val="de-DE"/>
        </w:rPr>
      </w:pPr>
      <w:r>
        <w:rPr>
          <w:rFonts w:ascii="Times New Roman" w:hAnsi="Times New Roman" w:cs="Times New Roman"/>
          <w:color w:val="00000A"/>
          <w:u w:val="single"/>
          <w:lang w:val="de-DE"/>
        </w:rPr>
        <w:t xml:space="preserve">Nachbedingungen: </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Funktionale Anforderungen:</w:t>
      </w:r>
      <w:r>
        <w:rPr>
          <w:rFonts w:ascii="Times New Roman" w:hAnsi="Times New Roman" w:cs="Times New Roman"/>
          <w:color w:val="00000A"/>
          <w:lang w:val="de-DE"/>
        </w:rPr>
        <w:t xml:space="preserve"> fehlendes Werkstück erkennen und Fehler melden.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 xml:space="preserve">Nicht-funktionale Anforderungen: </w:t>
      </w:r>
    </w:p>
    <w:p w:rsidR="003B4EF9" w:rsidRDefault="003B4EF9">
      <w:pPr>
        <w:pStyle w:val="Template"/>
        <w:rPr>
          <w:rFonts w:ascii="Times New Roman" w:hAnsi="Times New Roman" w:cs="Times New Roman"/>
          <w:color w:val="00000A"/>
          <w:lang w:val="de-DE"/>
        </w:rPr>
      </w:pPr>
    </w:p>
    <w:p w:rsidR="003B4EF9" w:rsidRDefault="00B32DBB">
      <w:pPr>
        <w:pStyle w:val="Template"/>
        <w:rPr>
          <w:rFonts w:ascii="Times New Roman" w:hAnsi="Times New Roman" w:cs="Times New Roman"/>
          <w:b/>
          <w:color w:val="00000A"/>
          <w:u w:val="single"/>
          <w:lang w:val="de-DE"/>
        </w:rPr>
      </w:pPr>
      <w:r>
        <w:rPr>
          <w:rFonts w:ascii="Times New Roman" w:hAnsi="Times New Roman" w:cs="Times New Roman"/>
          <w:b/>
          <w:color w:val="00000A"/>
          <w:u w:val="single"/>
          <w:lang w:val="de-DE"/>
        </w:rPr>
        <w:t>3.1.8 Hinzufügen von Werkstücken auf dem Band 1</w:t>
      </w:r>
    </w:p>
    <w:p w:rsidR="003B4EF9" w:rsidRDefault="003B4EF9">
      <w:pPr>
        <w:pStyle w:val="Template"/>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Vorbedingungen</w:t>
      </w:r>
      <w:r>
        <w:rPr>
          <w:rFonts w:ascii="Times New Roman" w:hAnsi="Times New Roman" w:cs="Times New Roman"/>
          <w:color w:val="00000A"/>
          <w:lang w:val="de-DE"/>
        </w:rPr>
        <w:t xml:space="preserve">: Laufband läuft einwandfrei und die Ampel leuchtet grün. Eins dem System unbekanntes, d.h. nicht registriertes Werkstück wird vom System erkannt. </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Ablauf</w:t>
      </w:r>
      <w:r>
        <w:rPr>
          <w:rFonts w:ascii="Times New Roman" w:hAnsi="Times New Roman" w:cs="Times New Roman"/>
          <w:color w:val="00000A"/>
          <w:lang w:val="de-DE"/>
        </w:rPr>
        <w:t>: Der Sensor erkennt, dass ein zuvor vom System nicht registriertes Werkstück sich auf dem Laufband befindet. Das Laufband wird angehalten und die Ampel blinkt schnell rot (1Hz). Das Bedienpersonal betätigt die Quittierungstaste. Die Ampel leuchtet rot. Das Bedienpersonal entfernt  alle Werkstücke vom Laufband und betätigt erneut die Quittierungstaste. Die Ampel wechselt von rot auf grün. Das Laufband läuft wieder.</w:t>
      </w:r>
    </w:p>
    <w:p w:rsidR="003B4EF9" w:rsidRDefault="00B32DBB">
      <w:pPr>
        <w:pStyle w:val="Template"/>
        <w:tabs>
          <w:tab w:val="left" w:pos="708"/>
          <w:tab w:val="left" w:pos="1416"/>
          <w:tab w:val="left" w:pos="2832"/>
        </w:tabs>
        <w:rPr>
          <w:rFonts w:ascii="Times New Roman" w:hAnsi="Times New Roman" w:cs="Times New Roman"/>
          <w:color w:val="00000A"/>
          <w:lang w:val="de-DE"/>
        </w:rPr>
      </w:pPr>
      <w:r>
        <w:rPr>
          <w:rFonts w:ascii="Times New Roman" w:hAnsi="Times New Roman" w:cs="Times New Roman"/>
          <w:color w:val="00000A"/>
          <w:u w:val="single"/>
          <w:lang w:val="de-DE"/>
        </w:rPr>
        <w:t>Randbedingungen</w:t>
      </w:r>
      <w:r>
        <w:rPr>
          <w:rFonts w:ascii="Times New Roman" w:hAnsi="Times New Roman" w:cs="Times New Roman"/>
          <w:color w:val="00000A"/>
          <w:lang w:val="de-DE"/>
        </w:rPr>
        <w:t>: Die Werkstücke dürfen nicht aufeinander gestapelt werden.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Nachbedingungen</w:t>
      </w:r>
      <w:r>
        <w:rPr>
          <w:rFonts w:ascii="Times New Roman" w:hAnsi="Times New Roman" w:cs="Times New Roman"/>
          <w:color w:val="00000A"/>
          <w:lang w:val="de-DE"/>
        </w:rPr>
        <w:t>: Alle sich auf dem Laufband befindenden Werkstücke wurden entfernt.</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Funktionale Anforderungen</w:t>
      </w:r>
      <w:r>
        <w:rPr>
          <w:rFonts w:ascii="Times New Roman" w:hAnsi="Times New Roman" w:cs="Times New Roman"/>
          <w:color w:val="00000A"/>
          <w:lang w:val="de-DE"/>
        </w:rPr>
        <w:t>: neues nicht registriertes Werkstück erkennen und Fehler melden</w:t>
      </w:r>
    </w:p>
    <w:p w:rsidR="003B4EF9" w:rsidRDefault="00B32DBB">
      <w:pPr>
        <w:pStyle w:val="Template"/>
        <w:tabs>
          <w:tab w:val="left" w:pos="708"/>
          <w:tab w:val="left" w:pos="1416"/>
          <w:tab w:val="left" w:pos="2124"/>
          <w:tab w:val="left" w:pos="2832"/>
        </w:tabs>
        <w:rPr>
          <w:rFonts w:ascii="Times New Roman" w:hAnsi="Times New Roman" w:cs="Times New Roman"/>
          <w:color w:val="00000A"/>
          <w:lang w:val="de-DE"/>
        </w:rPr>
      </w:pPr>
      <w:r>
        <w:rPr>
          <w:rFonts w:ascii="Times New Roman" w:hAnsi="Times New Roman" w:cs="Times New Roman"/>
          <w:color w:val="00000A"/>
          <w:u w:val="single"/>
          <w:lang w:val="de-DE"/>
        </w:rPr>
        <w:t>Nicht-funktionale Anforderungen</w:t>
      </w:r>
      <w:r>
        <w:rPr>
          <w:rFonts w:ascii="Times New Roman" w:hAnsi="Times New Roman" w:cs="Times New Roman"/>
          <w:color w:val="00000A"/>
          <w:lang w:val="de-DE"/>
        </w:rPr>
        <w:t>: schnelle Erkennung des Werkstücks, da dieses nicht dazu gehört</w:t>
      </w:r>
    </w:p>
    <w:p w:rsidR="003B4EF9" w:rsidRDefault="003B4EF9">
      <w:pPr>
        <w:pStyle w:val="Template"/>
        <w:rPr>
          <w:rFonts w:ascii="Times New Roman" w:hAnsi="Times New Roman" w:cs="Times New Roman"/>
          <w:color w:val="00000A"/>
          <w:lang w:val="de-DE"/>
        </w:rPr>
      </w:pPr>
    </w:p>
    <w:p w:rsidR="003B4EF9" w:rsidRDefault="00B32DBB">
      <w:pPr>
        <w:pStyle w:val="Template"/>
        <w:rPr>
          <w:rFonts w:ascii="Times New Roman" w:hAnsi="Times New Roman" w:cs="Times New Roman"/>
          <w:b/>
          <w:color w:val="00000A"/>
          <w:u w:val="single"/>
          <w:lang w:val="de-DE"/>
        </w:rPr>
      </w:pPr>
      <w:r>
        <w:rPr>
          <w:rFonts w:ascii="Times New Roman" w:hAnsi="Times New Roman" w:cs="Times New Roman"/>
          <w:b/>
          <w:color w:val="00000A"/>
          <w:u w:val="single"/>
          <w:lang w:val="de-DE"/>
        </w:rPr>
        <w:t>3.1.9  Verhalten auf dem Band 2</w:t>
      </w:r>
    </w:p>
    <w:p w:rsidR="003B4EF9" w:rsidRDefault="003B4EF9">
      <w:pPr>
        <w:pStyle w:val="Template"/>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Vorbedingungen</w:t>
      </w:r>
      <w:r>
        <w:rPr>
          <w:rFonts w:ascii="Times New Roman" w:hAnsi="Times New Roman" w:cs="Times New Roman"/>
          <w:color w:val="00000A"/>
          <w:lang w:val="de-DE"/>
        </w:rPr>
        <w:t>: Die Software sorgt dafür, dass auf das Band 2 nur die dafür vorgesehenen Werkstücke kommen. Die Flachen Werkstücke werden schon auf dem Band 1 aussortiert.</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Ablauf</w:t>
      </w:r>
      <w:r>
        <w:rPr>
          <w:rFonts w:ascii="Times New Roman" w:hAnsi="Times New Roman" w:cs="Times New Roman"/>
          <w:color w:val="00000A"/>
          <w:lang w:val="de-DE"/>
        </w:rPr>
        <w:t xml:space="preserve">: </w:t>
      </w:r>
    </w:p>
    <w:p w:rsidR="003B4EF9" w:rsidRDefault="00B32DBB">
      <w:pPr>
        <w:pStyle w:val="Template"/>
        <w:tabs>
          <w:tab w:val="left" w:pos="708"/>
          <w:tab w:val="left" w:pos="1416"/>
          <w:tab w:val="left" w:pos="2832"/>
        </w:tabs>
        <w:rPr>
          <w:rFonts w:ascii="Times New Roman" w:hAnsi="Times New Roman" w:cs="Times New Roman"/>
          <w:color w:val="00000A"/>
          <w:lang w:val="de-DE"/>
        </w:rPr>
      </w:pPr>
      <w:r>
        <w:rPr>
          <w:rFonts w:ascii="Times New Roman" w:hAnsi="Times New Roman" w:cs="Times New Roman"/>
          <w:color w:val="00000A"/>
          <w:u w:val="single"/>
          <w:lang w:val="de-DE"/>
        </w:rPr>
        <w:t>Randbedingungen</w:t>
      </w:r>
      <w:r>
        <w:rPr>
          <w:rFonts w:ascii="Times New Roman" w:hAnsi="Times New Roman" w:cs="Times New Roman"/>
          <w:color w:val="00000A"/>
          <w:lang w:val="de-DE"/>
        </w:rPr>
        <w:t xml:space="preserve">: Das Laufband läuft nur, wenn sich auf dem Band ein Werkstück befindet </w:t>
      </w:r>
      <w:r>
        <w:rPr>
          <w:rFonts w:ascii="Times New Roman" w:hAnsi="Times New Roman" w:cs="Times New Roman"/>
          <w:color w:val="00000A"/>
          <w:lang w:val="de-DE"/>
        </w:rPr>
        <w:lastRenderedPageBreak/>
        <w:t>und/oder die Daten für das nächste Werkstück vom Band 1 übermittelt werden.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Nachbedingungen</w:t>
      </w:r>
      <w:r>
        <w:rPr>
          <w:rFonts w:ascii="Times New Roman" w:hAnsi="Times New Roman" w:cs="Times New Roman"/>
          <w:color w:val="00000A"/>
          <w:lang w:val="de-DE"/>
        </w:rPr>
        <w:t>: Alle sich auf dem Laufband befindenden Werkstücke wurden entfernt.</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Funktionale Anforderungen</w:t>
      </w:r>
      <w:r>
        <w:rPr>
          <w:rFonts w:ascii="Times New Roman" w:hAnsi="Times New Roman" w:cs="Times New Roman"/>
          <w:color w:val="00000A"/>
          <w:lang w:val="de-DE"/>
        </w:rPr>
        <w:t>: Auf dem Band dürfen sich nur die Werkstücke befinden die eine richtige Höhe haben und über eine Bohrung (mit und ohne Metalleinsatz) befinden.</w:t>
      </w:r>
    </w:p>
    <w:p w:rsidR="003B4EF9" w:rsidRDefault="00B32DBB">
      <w:pPr>
        <w:pStyle w:val="Template"/>
        <w:tabs>
          <w:tab w:val="left" w:pos="708"/>
          <w:tab w:val="left" w:pos="1416"/>
          <w:tab w:val="left" w:pos="2124"/>
          <w:tab w:val="left" w:pos="2832"/>
        </w:tabs>
        <w:rPr>
          <w:rFonts w:ascii="Times New Roman" w:hAnsi="Times New Roman" w:cs="Times New Roman"/>
          <w:color w:val="00000A"/>
          <w:lang w:val="de-DE"/>
        </w:rPr>
      </w:pPr>
      <w:r>
        <w:rPr>
          <w:rFonts w:ascii="Times New Roman" w:hAnsi="Times New Roman" w:cs="Times New Roman"/>
          <w:color w:val="00000A"/>
          <w:u w:val="single"/>
          <w:lang w:val="de-DE"/>
        </w:rPr>
        <w:t>Nicht-funktionale Anforderungen</w:t>
      </w:r>
      <w:r>
        <w:rPr>
          <w:rFonts w:ascii="Times New Roman" w:hAnsi="Times New Roman" w:cs="Times New Roman"/>
          <w:color w:val="00000A"/>
          <w:lang w:val="de-DE"/>
        </w:rPr>
        <w:t xml:space="preserve">: Es dürfen bis auf das Umdrehen der Werkstücke mit Metalleinsatz keine weiteren manuellen Eingriffe erfolgen. </w:t>
      </w:r>
    </w:p>
    <w:p w:rsidR="003B4EF9" w:rsidRDefault="003B4EF9">
      <w:pPr>
        <w:pStyle w:val="Template"/>
        <w:rPr>
          <w:rFonts w:ascii="Times New Roman" w:hAnsi="Times New Roman" w:cs="Times New Roman"/>
          <w:color w:val="00000A"/>
          <w:lang w:val="de-DE"/>
        </w:rPr>
      </w:pPr>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bookmarkStart w:id="8" w:name="__RefHeading__15_624531918"/>
      <w:bookmarkEnd w:id="8"/>
      <w:r>
        <w:t>Use-Case-</w:t>
      </w:r>
      <w:proofErr w:type="spellStart"/>
      <w:r>
        <w:t>Diagramm</w:t>
      </w:r>
      <w:proofErr w:type="spellEnd"/>
    </w:p>
    <w:p w:rsidR="00593934" w:rsidRPr="00D3031E" w:rsidRDefault="00083499" w:rsidP="00593934">
      <w:pPr>
        <w:pStyle w:val="berschrift2"/>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val="0"/>
          <w:color w:val="auto"/>
          <w:sz w:val="24"/>
          <w:szCs w:val="24"/>
          <w:lang w:val="de-DE"/>
        </w:rPr>
      </w:pPr>
      <w:proofErr w:type="spellStart"/>
      <w:r w:rsidRPr="00D3031E">
        <w:rPr>
          <w:rFonts w:ascii="Times New Roman" w:hAnsi="Times New Roman" w:cs="Times New Roman"/>
          <w:b w:val="0"/>
          <w:color w:val="auto"/>
          <w:sz w:val="24"/>
          <w:szCs w:val="24"/>
          <w:lang w:val="de-DE"/>
        </w:rPr>
        <w:t>Use</w:t>
      </w:r>
      <w:proofErr w:type="spellEnd"/>
      <w:r w:rsidRPr="00D3031E">
        <w:rPr>
          <w:rFonts w:ascii="Times New Roman" w:hAnsi="Times New Roman" w:cs="Times New Roman"/>
          <w:b w:val="0"/>
          <w:color w:val="auto"/>
          <w:sz w:val="24"/>
          <w:szCs w:val="24"/>
          <w:lang w:val="de-DE"/>
        </w:rPr>
        <w:t>-Case-Diagramm</w:t>
      </w:r>
      <w:r w:rsidR="00D3031E">
        <w:rPr>
          <w:rFonts w:ascii="Times New Roman" w:hAnsi="Times New Roman" w:cs="Times New Roman"/>
          <w:b w:val="0"/>
          <w:color w:val="auto"/>
          <w:sz w:val="24"/>
          <w:szCs w:val="24"/>
          <w:lang w:val="de-DE"/>
        </w:rPr>
        <w:t xml:space="preserve"> stellt</w:t>
      </w:r>
      <w:r w:rsidR="00D3031E" w:rsidRPr="00D3031E">
        <w:rPr>
          <w:rFonts w:ascii="Times New Roman" w:hAnsi="Times New Roman" w:cs="Times New Roman"/>
          <w:b w:val="0"/>
          <w:color w:val="auto"/>
          <w:sz w:val="24"/>
          <w:szCs w:val="24"/>
          <w:lang w:val="de-DE"/>
        </w:rPr>
        <w:t xml:space="preserve"> Stake</w:t>
      </w:r>
      <w:r w:rsidR="00D3031E">
        <w:rPr>
          <w:rFonts w:ascii="Times New Roman" w:hAnsi="Times New Roman" w:cs="Times New Roman"/>
          <w:b w:val="0"/>
          <w:color w:val="auto"/>
          <w:sz w:val="24"/>
          <w:szCs w:val="24"/>
          <w:lang w:val="de-DE"/>
        </w:rPr>
        <w:t xml:space="preserve">holder – </w:t>
      </w:r>
      <w:proofErr w:type="spellStart"/>
      <w:r w:rsidR="00D3031E">
        <w:rPr>
          <w:rFonts w:ascii="Times New Roman" w:hAnsi="Times New Roman" w:cs="Times New Roman"/>
          <w:b w:val="0"/>
          <w:color w:val="auto"/>
          <w:sz w:val="24"/>
          <w:szCs w:val="24"/>
          <w:lang w:val="de-DE"/>
        </w:rPr>
        <w:t>Bedienersonal</w:t>
      </w:r>
      <w:proofErr w:type="spellEnd"/>
      <w:r w:rsidR="00D3031E">
        <w:rPr>
          <w:rFonts w:ascii="Times New Roman" w:hAnsi="Times New Roman" w:cs="Times New Roman"/>
          <w:b w:val="0"/>
          <w:color w:val="auto"/>
          <w:sz w:val="24"/>
          <w:szCs w:val="24"/>
          <w:lang w:val="de-DE"/>
        </w:rPr>
        <w:t xml:space="preserve"> dar und beschreibt die groben Abläufe der Anlage bzw. zeigt wie das Bedienpersonal auf die Anlage einwirkt und welche wesentlichen Möglichkeiten ihm zur Verfügung stehen um die Sortieranlage zu bedienen.</w:t>
      </w:r>
    </w:p>
    <w:p w:rsidR="003B4EF9" w:rsidRDefault="00B32DBB">
      <w:r>
        <w:rPr>
          <w:noProof/>
          <w:lang w:eastAsia="de-DE"/>
        </w:rPr>
        <w:drawing>
          <wp:inline distT="0" distB="0" distL="0" distR="0">
            <wp:extent cx="6115050" cy="4851400"/>
            <wp:effectExtent l="0" t="0" r="0" b="0"/>
            <wp:docPr id="1" name="Picture"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se Case Diagram"/>
                    <pic:cNvPicPr>
                      <a:picLocks noChangeAspect="1" noChangeArrowheads="1"/>
                    </pic:cNvPicPr>
                  </pic:nvPicPr>
                  <pic:blipFill>
                    <a:blip r:embed="rId9" cstate="print"/>
                    <a:srcRect/>
                    <a:stretch>
                      <a:fillRect/>
                    </a:stretch>
                  </pic:blipFill>
                  <pic:spPr bwMode="auto">
                    <a:xfrm>
                      <a:off x="0" y="0"/>
                      <a:ext cx="6115050" cy="4851400"/>
                    </a:xfrm>
                    <a:prstGeom prst="rect">
                      <a:avLst/>
                    </a:prstGeom>
                    <a:noFill/>
                    <a:ln w="9525">
                      <a:noFill/>
                      <a:miter lim="800000"/>
                      <a:headEnd/>
                      <a:tailEnd/>
                    </a:ln>
                  </pic:spPr>
                </pic:pic>
              </a:graphicData>
            </a:graphic>
          </wp:inline>
        </w:drawing>
      </w:r>
    </w:p>
    <w:p w:rsidR="003B4EF9" w:rsidRDefault="003B4EF9">
      <w:pPr>
        <w:rPr>
          <w:lang w:val="en-US"/>
        </w:rPr>
      </w:pPr>
    </w:p>
    <w:p w:rsidR="003B4EF9" w:rsidRDefault="003B4EF9">
      <w:pPr>
        <w:rPr>
          <w:lang w:val="en-US"/>
        </w:rPr>
      </w:pPr>
    </w:p>
    <w:p w:rsidR="003B4EF9" w:rsidRDefault="003B4EF9">
      <w:pPr>
        <w:rPr>
          <w:lang w:val="en-US"/>
        </w:rPr>
      </w:pPr>
    </w:p>
    <w:p w:rsidR="003B4EF9" w:rsidRDefault="003B4EF9">
      <w:pPr>
        <w:rPr>
          <w:lang w:val="en-US"/>
        </w:rPr>
      </w:pPr>
    </w:p>
    <w:p w:rsidR="003B4EF9" w:rsidRDefault="003B4EF9">
      <w:pPr>
        <w:rPr>
          <w:lang w:val="en-US"/>
        </w:rPr>
      </w:pPr>
    </w:p>
    <w:p w:rsidR="004B63B9" w:rsidRDefault="004B63B9">
      <w:pPr>
        <w:rPr>
          <w:lang w:val="en-US"/>
        </w:rPr>
      </w:pPr>
    </w:p>
    <w:p w:rsidR="004B63B9" w:rsidRDefault="004B63B9">
      <w:pPr>
        <w:rPr>
          <w:lang w:val="en-US"/>
        </w:rPr>
      </w:pPr>
    </w:p>
    <w:p w:rsidR="003B4EF9" w:rsidRDefault="003B4EF9">
      <w:pPr>
        <w:rPr>
          <w:lang w:val="en-US"/>
        </w:rPr>
      </w:pPr>
    </w:p>
    <w:p w:rsidR="003B4EF9" w:rsidRDefault="00B32DBB">
      <w:pPr>
        <w:pStyle w:val="berschrift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0" w:hanging="360"/>
        <w:rPr>
          <w:lang w:val="de-DE"/>
        </w:rPr>
      </w:pPr>
      <w:bookmarkStart w:id="9" w:name="__RefHeading__17_624531918"/>
      <w:bookmarkEnd w:id="9"/>
      <w:r>
        <w:rPr>
          <w:lang w:val="de-DE"/>
        </w:rPr>
        <w:lastRenderedPageBreak/>
        <w:t>Design</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10" w:name="__RefHeading__19_624531918"/>
      <w:bookmarkEnd w:id="10"/>
      <w:r>
        <w:rPr>
          <w:rFonts w:eastAsia="Lucida Grande"/>
        </w:rPr>
        <w:t xml:space="preserve"> </w:t>
      </w:r>
      <w:r>
        <w:rPr>
          <w:lang w:val="de-DE"/>
        </w:rPr>
        <w:t>System Architektur</w:t>
      </w:r>
    </w:p>
    <w:p w:rsidR="003B4EF9" w:rsidRPr="00D6321D"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auto"/>
          <w:lang w:val="de-DE"/>
        </w:rPr>
      </w:pPr>
      <w:r w:rsidRPr="00D6321D">
        <w:rPr>
          <w:rFonts w:ascii="Times New Roman" w:hAnsi="Times New Roman" w:cs="Times New Roman"/>
          <w:noProof/>
          <w:color w:val="auto"/>
          <w:lang w:val="de-DE" w:eastAsia="de-DE"/>
        </w:rPr>
        <w:drawing>
          <wp:anchor distT="0" distB="0" distL="0" distR="0" simplePos="0" relativeHeight="251658240" behindDoc="1" locked="0" layoutInCell="1" allowOverlap="1">
            <wp:simplePos x="0" y="0"/>
            <wp:positionH relativeFrom="column">
              <wp:posOffset>-100965</wp:posOffset>
            </wp:positionH>
            <wp:positionV relativeFrom="paragraph">
              <wp:posOffset>986790</wp:posOffset>
            </wp:positionV>
            <wp:extent cx="6753225" cy="6162675"/>
            <wp:effectExtent l="19050" t="0" r="9525" b="0"/>
            <wp:wrapThrough wrapText="bothSides">
              <wp:wrapPolygon edited="0">
                <wp:start x="-61" y="0"/>
                <wp:lineTo x="-61" y="21567"/>
                <wp:lineTo x="21630" y="21567"/>
                <wp:lineTo x="21630" y="0"/>
                <wp:lineTo x="-61" y="0"/>
              </wp:wrapPolygon>
            </wp:wrapThrough>
            <wp:docPr id="2" name="Picture" descr="Systemarchitek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ystemarchitektur"/>
                    <pic:cNvPicPr>
                      <a:picLocks noChangeAspect="1" noChangeArrowheads="1"/>
                    </pic:cNvPicPr>
                  </pic:nvPicPr>
                  <pic:blipFill>
                    <a:blip r:embed="rId10" cstate="print"/>
                    <a:srcRect/>
                    <a:stretch>
                      <a:fillRect/>
                    </a:stretch>
                  </pic:blipFill>
                  <pic:spPr bwMode="auto">
                    <a:xfrm>
                      <a:off x="0" y="0"/>
                      <a:ext cx="6753225" cy="6162675"/>
                    </a:xfrm>
                    <a:prstGeom prst="rect">
                      <a:avLst/>
                    </a:prstGeom>
                    <a:noFill/>
                    <a:ln w="9525">
                      <a:noFill/>
                      <a:miter lim="800000"/>
                      <a:headEnd/>
                      <a:tailEnd/>
                    </a:ln>
                  </pic:spPr>
                </pic:pic>
              </a:graphicData>
            </a:graphic>
          </wp:anchor>
        </w:drawing>
      </w:r>
      <w:r w:rsidR="00D6321D">
        <w:rPr>
          <w:rFonts w:ascii="Times New Roman" w:hAnsi="Times New Roman" w:cs="Times New Roman"/>
          <w:color w:val="auto"/>
          <w:lang w:val="de-DE"/>
        </w:rPr>
        <w:t xml:space="preserve">Auf der untersten Ebene des Systems befindet sich die Hardware. </w:t>
      </w:r>
      <w:r w:rsidR="00B94601">
        <w:rPr>
          <w:rFonts w:ascii="Times New Roman" w:hAnsi="Times New Roman" w:cs="Times New Roman"/>
          <w:color w:val="auto"/>
          <w:lang w:val="de-DE"/>
        </w:rPr>
        <w:t>Sie</w:t>
      </w:r>
      <w:r w:rsidR="00D6321D">
        <w:rPr>
          <w:rFonts w:ascii="Times New Roman" w:hAnsi="Times New Roman" w:cs="Times New Roman"/>
          <w:color w:val="auto"/>
          <w:lang w:val="de-DE"/>
        </w:rPr>
        <w:t xml:space="preserve"> bietet </w:t>
      </w:r>
      <w:proofErr w:type="spellStart"/>
      <w:r w:rsidR="00D6321D">
        <w:rPr>
          <w:rFonts w:ascii="Times New Roman" w:hAnsi="Times New Roman" w:cs="Times New Roman"/>
          <w:color w:val="auto"/>
          <w:lang w:val="de-DE"/>
        </w:rPr>
        <w:t>lediglig</w:t>
      </w:r>
      <w:proofErr w:type="spellEnd"/>
      <w:r w:rsidR="00D6321D">
        <w:rPr>
          <w:rFonts w:ascii="Times New Roman" w:hAnsi="Times New Roman" w:cs="Times New Roman"/>
          <w:color w:val="auto"/>
          <w:lang w:val="de-DE"/>
        </w:rPr>
        <w:t xml:space="preserve"> eine Schnittstelle um mit bestimmten Teilen </w:t>
      </w:r>
      <w:r w:rsidR="00B94601">
        <w:rPr>
          <w:rFonts w:ascii="Times New Roman" w:hAnsi="Times New Roman" w:cs="Times New Roman"/>
          <w:color w:val="auto"/>
          <w:lang w:val="de-DE"/>
        </w:rPr>
        <w:t xml:space="preserve">der Hardware </w:t>
      </w:r>
      <w:r w:rsidR="00D6321D">
        <w:rPr>
          <w:rFonts w:ascii="Times New Roman" w:hAnsi="Times New Roman" w:cs="Times New Roman"/>
          <w:color w:val="auto"/>
          <w:lang w:val="de-DE"/>
        </w:rPr>
        <w:t xml:space="preserve">arbeiten zu können. </w:t>
      </w:r>
      <w:r w:rsidR="00AF0F19">
        <w:rPr>
          <w:rFonts w:ascii="Times New Roman" w:hAnsi="Times New Roman" w:cs="Times New Roman"/>
          <w:color w:val="auto"/>
          <w:lang w:val="de-DE"/>
        </w:rPr>
        <w:t xml:space="preserve">Diese Schnittstelle wird von den HAL-Klassen (HAL Sensorik und HAL </w:t>
      </w:r>
      <w:proofErr w:type="spellStart"/>
      <w:r w:rsidR="00AF0F19">
        <w:rPr>
          <w:rFonts w:ascii="Times New Roman" w:hAnsi="Times New Roman" w:cs="Times New Roman"/>
          <w:color w:val="auto"/>
          <w:lang w:val="de-DE"/>
        </w:rPr>
        <w:t>Aktorik</w:t>
      </w:r>
      <w:proofErr w:type="spellEnd"/>
      <w:r w:rsidR="00AF0F19">
        <w:rPr>
          <w:rFonts w:ascii="Times New Roman" w:hAnsi="Times New Roman" w:cs="Times New Roman"/>
          <w:color w:val="auto"/>
          <w:lang w:val="de-DE"/>
        </w:rPr>
        <w:t>) benutzt um HW-Funktionalitäten in Anspruch zu nehmen</w:t>
      </w:r>
      <w:r w:rsidR="00B4461C">
        <w:rPr>
          <w:rFonts w:ascii="Times New Roman" w:hAnsi="Times New Roman" w:cs="Times New Roman"/>
          <w:color w:val="auto"/>
          <w:lang w:val="de-DE"/>
        </w:rPr>
        <w:t xml:space="preserve"> Die HAL- Klassen stellen somit eine Zwischenschicht dar um die Kommunikation </w:t>
      </w:r>
      <w:r w:rsidR="001A2C54">
        <w:rPr>
          <w:rFonts w:ascii="Times New Roman" w:hAnsi="Times New Roman" w:cs="Times New Roman"/>
          <w:color w:val="auto"/>
          <w:lang w:val="de-DE"/>
        </w:rPr>
        <w:t>des Kontrollsystems</w:t>
      </w:r>
      <w:r w:rsidR="00B4461C">
        <w:rPr>
          <w:rFonts w:ascii="Times New Roman" w:hAnsi="Times New Roman" w:cs="Times New Roman"/>
          <w:color w:val="auto"/>
          <w:lang w:val="de-DE"/>
        </w:rPr>
        <w:t xml:space="preserve"> mit der Hardware möglich zu machen.</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B4EF9" w:rsidRPr="00D6321D"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11" w:name="__RefHeading__21_624531918"/>
      <w:bookmarkEnd w:id="11"/>
      <w:r>
        <w:rPr>
          <w:rFonts w:eastAsia="Lucida Grande"/>
          <w:sz w:val="24"/>
          <w:lang w:val="de-DE"/>
        </w:rPr>
        <w:lastRenderedPageBreak/>
        <w:t xml:space="preserve"> </w:t>
      </w:r>
      <w:r w:rsidRPr="00D6321D">
        <w:rPr>
          <w:lang w:val="de-DE"/>
        </w:rPr>
        <w:t>Datenmodell</w:t>
      </w:r>
    </w:p>
    <w:p w:rsidR="004B63B9" w:rsidRDefault="004B63B9" w:rsidP="004B63B9">
      <w:pPr>
        <w:pStyle w:val="Template"/>
        <w:tabs>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C6651" w:rsidRDefault="007C6651" w:rsidP="004B63B9">
      <w:pPr>
        <w:pStyle w:val="Template"/>
        <w:tabs>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C6651" w:rsidRDefault="007C6651" w:rsidP="004B63B9">
      <w:pPr>
        <w:pStyle w:val="Template"/>
        <w:tabs>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C6651" w:rsidRDefault="007C6651" w:rsidP="004B63B9">
      <w:pPr>
        <w:pStyle w:val="Template"/>
        <w:tabs>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C6651" w:rsidRDefault="007C6651" w:rsidP="004B63B9">
      <w:pPr>
        <w:pStyle w:val="Template"/>
        <w:tabs>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C6651" w:rsidRDefault="007C6651" w:rsidP="004B63B9">
      <w:pPr>
        <w:pStyle w:val="Template"/>
        <w:tabs>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noProof/>
          <w:lang w:val="de-DE" w:eastAsia="de-DE"/>
        </w:rPr>
        <w:drawing>
          <wp:anchor distT="0" distB="0" distL="114300" distR="114300" simplePos="0" relativeHeight="251660288" behindDoc="1" locked="0" layoutInCell="1" allowOverlap="1" wp14:anchorId="58C157ED" wp14:editId="0C571723">
            <wp:simplePos x="0" y="0"/>
            <wp:positionH relativeFrom="column">
              <wp:posOffset>-679450</wp:posOffset>
            </wp:positionH>
            <wp:positionV relativeFrom="paragraph">
              <wp:posOffset>13970</wp:posOffset>
            </wp:positionV>
            <wp:extent cx="7781925" cy="5673090"/>
            <wp:effectExtent l="0" t="1047750" r="0" b="1032510"/>
            <wp:wrapTight wrapText="bothSides">
              <wp:wrapPolygon edited="0">
                <wp:start x="21581" y="-25"/>
                <wp:lineTo x="61" y="-25"/>
                <wp:lineTo x="61" y="21517"/>
                <wp:lineTo x="21581" y="21517"/>
                <wp:lineTo x="21581" y="-25"/>
              </wp:wrapPolygon>
            </wp:wrapTight>
            <wp:docPr id="7" name="Grafik 6" descr="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JPG"/>
                    <pic:cNvPicPr/>
                  </pic:nvPicPr>
                  <pic:blipFill>
                    <a:blip r:embed="rId11" cstate="print"/>
                    <a:stretch>
                      <a:fillRect/>
                    </a:stretch>
                  </pic:blipFill>
                  <pic:spPr>
                    <a:xfrm rot="16200000">
                      <a:off x="0" y="0"/>
                      <a:ext cx="7781925" cy="5673090"/>
                    </a:xfrm>
                    <a:prstGeom prst="rect">
                      <a:avLst/>
                    </a:prstGeom>
                  </pic:spPr>
                </pic:pic>
              </a:graphicData>
            </a:graphic>
            <wp14:sizeRelH relativeFrom="margin">
              <wp14:pctWidth>0</wp14:pctWidth>
            </wp14:sizeRelH>
            <wp14:sizeRelV relativeFrom="margin">
              <wp14:pctHeight>0</wp14:pctHeight>
            </wp14:sizeRelV>
          </wp:anchor>
        </w:drawing>
      </w:r>
    </w:p>
    <w:p w:rsidR="007C6651" w:rsidRDefault="007C6651" w:rsidP="004B63B9">
      <w:pPr>
        <w:pStyle w:val="Template"/>
        <w:tabs>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C6651" w:rsidRDefault="007C6651" w:rsidP="004B63B9">
      <w:pPr>
        <w:pStyle w:val="Template"/>
        <w:tabs>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B4EF9" w:rsidRPr="00D6321D"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12" w:name="__RefHeading__23_624531918"/>
      <w:bookmarkEnd w:id="12"/>
      <w:r>
        <w:rPr>
          <w:rFonts w:eastAsia="Lucida Grande"/>
          <w:sz w:val="24"/>
          <w:lang w:val="de-DE"/>
        </w:rPr>
        <w:lastRenderedPageBreak/>
        <w:t xml:space="preserve"> </w:t>
      </w:r>
      <w:r w:rsidRPr="00D6321D">
        <w:rPr>
          <w:lang w:val="de-DE"/>
        </w:rPr>
        <w:t>Verhaltensmodell</w:t>
      </w:r>
    </w:p>
    <w:p w:rsidR="003B4EF9" w:rsidRDefault="00B32DBB">
      <w:r>
        <w:t xml:space="preserve">Das Verhaltensmodell wird durch </w:t>
      </w:r>
      <w:proofErr w:type="spellStart"/>
      <w:r>
        <w:t>Petrinetze</w:t>
      </w:r>
      <w:proofErr w:type="spellEnd"/>
      <w:r>
        <w:t xml:space="preserve"> dargestellt. Jedes Laufband hat ein eigenes </w:t>
      </w:r>
      <w:proofErr w:type="spellStart"/>
      <w:r>
        <w:t>Petrinetz</w:t>
      </w:r>
      <w:proofErr w:type="spellEnd"/>
      <w:r>
        <w:t xml:space="preserve"> und zwar aus der Sicht eines einzelnen Pucks. Die Ampel und die Steuerung der Laufbänder beziehen sich jedoch auf die Arbeit der gesamten Anlage als Ganzes und werden von mehreren Pucks gleichzeitig angesprochen. Die Darstellung der Ampel und der Bandsteuerung ist im </w:t>
      </w:r>
      <w:proofErr w:type="spellStart"/>
      <w:r>
        <w:t>Petrinetz</w:t>
      </w:r>
      <w:proofErr w:type="spellEnd"/>
      <w:r>
        <w:t xml:space="preserve"> für einen Puck enthalten um die Reaktion auf bestimmte Ereignisse zu verdeutlichen.</w:t>
      </w:r>
    </w:p>
    <w:p w:rsidR="003B4EF9" w:rsidRDefault="003B4EF9"/>
    <w:p w:rsidR="003B4EF9" w:rsidRDefault="00B32DBB">
      <w:pPr>
        <w:pStyle w:val="berschrift2"/>
        <w:numPr>
          <w:ilvl w:val="2"/>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bookmarkStart w:id="13" w:name="__RefHeading__752_647011627"/>
      <w:bookmarkEnd w:id="13"/>
      <w:r>
        <w:lastRenderedPageBreak/>
        <w:t>Band 1</w:t>
      </w:r>
    </w:p>
    <w:p w:rsidR="003B4EF9" w:rsidRDefault="00B32DBB">
      <w:r>
        <w:rPr>
          <w:noProof/>
          <w:lang w:eastAsia="de-DE"/>
        </w:rPr>
        <w:drawing>
          <wp:inline distT="0" distB="0" distL="0" distR="0">
            <wp:extent cx="4638529" cy="8924925"/>
            <wp:effectExtent l="19050" t="0" r="0" b="0"/>
            <wp:docPr id="4" name="Picture" descr="Ba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Band1"/>
                    <pic:cNvPicPr>
                      <a:picLocks noChangeAspect="1" noChangeArrowheads="1"/>
                    </pic:cNvPicPr>
                  </pic:nvPicPr>
                  <pic:blipFill>
                    <a:blip r:embed="rId12" cstate="print"/>
                    <a:srcRect/>
                    <a:stretch>
                      <a:fillRect/>
                    </a:stretch>
                  </pic:blipFill>
                  <pic:spPr bwMode="auto">
                    <a:xfrm>
                      <a:off x="0" y="0"/>
                      <a:ext cx="4647122" cy="8941458"/>
                    </a:xfrm>
                    <a:prstGeom prst="rect">
                      <a:avLst/>
                    </a:prstGeom>
                    <a:noFill/>
                    <a:ln w="9525">
                      <a:noFill/>
                      <a:miter lim="800000"/>
                      <a:headEnd/>
                      <a:tailEnd/>
                    </a:ln>
                  </pic:spPr>
                </pic:pic>
              </a:graphicData>
            </a:graphic>
          </wp:inline>
        </w:drawing>
      </w:r>
    </w:p>
    <w:p w:rsidR="003B4EF9" w:rsidRDefault="00B32DBB">
      <w:pPr>
        <w:pStyle w:val="berschrift2"/>
        <w:numPr>
          <w:ilvl w:val="2"/>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bookmarkStart w:id="14" w:name="__RefHeading__754_647011627"/>
      <w:bookmarkEnd w:id="14"/>
      <w:r>
        <w:lastRenderedPageBreak/>
        <w:t>Band 2</w:t>
      </w:r>
    </w:p>
    <w:p w:rsidR="007C6651" w:rsidRDefault="00B32DBB">
      <w:pPr>
        <w:pStyle w:val="berschrift1"/>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bookmarkStart w:id="15" w:name="__RefHeading__25_624531918"/>
      <w:bookmarkEnd w:id="15"/>
      <w:r>
        <w:rPr>
          <w:noProof/>
          <w:lang w:val="de-DE" w:eastAsia="de-DE"/>
        </w:rPr>
        <w:drawing>
          <wp:inline distT="0" distB="0" distL="0" distR="0">
            <wp:extent cx="4886972" cy="8839200"/>
            <wp:effectExtent l="0" t="0" r="0" b="0"/>
            <wp:docPr id="5" name="Picture" descr="Ba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Band2"/>
                    <pic:cNvPicPr>
                      <a:picLocks noChangeAspect="1" noChangeArrowheads="1"/>
                    </pic:cNvPicPr>
                  </pic:nvPicPr>
                  <pic:blipFill>
                    <a:blip r:embed="rId13" cstate="print"/>
                    <a:srcRect/>
                    <a:stretch>
                      <a:fillRect/>
                    </a:stretch>
                  </pic:blipFill>
                  <pic:spPr bwMode="auto">
                    <a:xfrm>
                      <a:off x="0" y="0"/>
                      <a:ext cx="4889563" cy="8843887"/>
                    </a:xfrm>
                    <a:prstGeom prst="rect">
                      <a:avLst/>
                    </a:prstGeom>
                    <a:noFill/>
                    <a:ln w="9525">
                      <a:noFill/>
                      <a:miter lim="800000"/>
                      <a:headEnd/>
                      <a:tailEnd/>
                    </a:ln>
                  </pic:spPr>
                </pic:pic>
              </a:graphicData>
            </a:graphic>
          </wp:inline>
        </w:drawing>
      </w:r>
    </w:p>
    <w:p w:rsidR="003B4EF9" w:rsidRDefault="00B32DBB">
      <w:pPr>
        <w:pStyle w:val="berschrift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0" w:hanging="360"/>
        <w:rPr>
          <w:lang w:val="de-DE"/>
        </w:rPr>
      </w:pPr>
      <w:bookmarkStart w:id="16" w:name="__RefHeading__756_647011627"/>
      <w:bookmarkEnd w:id="16"/>
      <w:r>
        <w:rPr>
          <w:lang w:val="de-DE"/>
        </w:rPr>
        <w:lastRenderedPageBreak/>
        <w:t>Implementierung</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A"/>
          <w:lang w:val="de-DE"/>
        </w:rPr>
      </w:pPr>
    </w:p>
    <w:p w:rsidR="00FA50B5"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Lucida Grande" w:hAnsi="Times New Roman"/>
          <w:color w:val="000000"/>
          <w:lang w:val="de-DE"/>
        </w:rPr>
      </w:pPr>
      <w:r>
        <w:rPr>
          <w:rFonts w:ascii="Times New Roman" w:eastAsia="Lucida Grande" w:hAnsi="Times New Roman"/>
          <w:color w:val="000000"/>
          <w:lang w:val="de-DE"/>
        </w:rPr>
        <w:t xml:space="preserve">Die  Implementierung des </w:t>
      </w:r>
      <w:proofErr w:type="spellStart"/>
      <w:r>
        <w:rPr>
          <w:rFonts w:ascii="Times New Roman" w:eastAsia="Lucida Grande" w:hAnsi="Times New Roman"/>
          <w:color w:val="000000"/>
          <w:lang w:val="de-DE"/>
        </w:rPr>
        <w:t>Petrinetzes</w:t>
      </w:r>
      <w:proofErr w:type="spellEnd"/>
      <w:r>
        <w:rPr>
          <w:rFonts w:ascii="Times New Roman" w:eastAsia="Lucida Grande" w:hAnsi="Times New Roman"/>
          <w:color w:val="000000"/>
          <w:lang w:val="de-DE"/>
        </w:rPr>
        <w:t xml:space="preserve"> erfolgt über 2 Klassen. 1. Controller1 welcher das </w:t>
      </w:r>
      <w:proofErr w:type="spellStart"/>
      <w:r>
        <w:rPr>
          <w:rFonts w:ascii="Times New Roman" w:eastAsia="Lucida Grande" w:hAnsi="Times New Roman"/>
          <w:color w:val="000000"/>
          <w:lang w:val="de-DE"/>
        </w:rPr>
        <w:t>Petrinetz</w:t>
      </w:r>
      <w:proofErr w:type="spellEnd"/>
      <w:r>
        <w:rPr>
          <w:rFonts w:ascii="Times New Roman" w:eastAsia="Lucida Grande" w:hAnsi="Times New Roman"/>
          <w:color w:val="000000"/>
          <w:lang w:val="de-DE"/>
        </w:rPr>
        <w:t xml:space="preserve"> von Band 1 abarbeitet und des Weiteren Controller2 der das gesamte</w:t>
      </w:r>
      <w:r w:rsidR="00FA50B5">
        <w:rPr>
          <w:rFonts w:ascii="Times New Roman" w:eastAsia="Lucida Grande" w:hAnsi="Times New Roman"/>
          <w:color w:val="000000"/>
          <w:lang w:val="de-DE"/>
        </w:rPr>
        <w:t xml:space="preserve"> </w:t>
      </w:r>
      <w:proofErr w:type="spellStart"/>
      <w:r w:rsidR="00FA50B5">
        <w:rPr>
          <w:rFonts w:ascii="Times New Roman" w:eastAsia="Lucida Grande" w:hAnsi="Times New Roman"/>
          <w:color w:val="000000"/>
          <w:lang w:val="de-DE"/>
        </w:rPr>
        <w:t>Petrinetz</w:t>
      </w:r>
      <w:proofErr w:type="spellEnd"/>
      <w:r w:rsidR="00FA50B5">
        <w:rPr>
          <w:rFonts w:ascii="Times New Roman" w:eastAsia="Lucida Grande" w:hAnsi="Times New Roman"/>
          <w:color w:val="000000"/>
          <w:lang w:val="de-DE"/>
        </w:rPr>
        <w:t xml:space="preserve"> von Band 2 abarbeitet</w:t>
      </w:r>
      <w:r>
        <w:rPr>
          <w:rFonts w:ascii="Times New Roman" w:eastAsia="Lucida Grande" w:hAnsi="Times New Roman"/>
          <w:color w:val="000000"/>
          <w:lang w:val="de-DE"/>
        </w:rPr>
        <w:t xml:space="preserve">. Ein Dispatcher horcht auf eingehende Signale und stößt damit den Controller an. </w:t>
      </w:r>
    </w:p>
    <w:p w:rsidR="00FA50B5"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Lucida Grande" w:hAnsi="Times New Roman"/>
          <w:color w:val="000000"/>
          <w:lang w:val="de-DE"/>
        </w:rPr>
      </w:pPr>
      <w:r>
        <w:rPr>
          <w:rFonts w:ascii="Times New Roman" w:eastAsia="Lucida Grande" w:hAnsi="Times New Roman"/>
          <w:color w:val="000000"/>
          <w:lang w:val="de-DE"/>
        </w:rPr>
        <w:t>Der Controller bedient die Pucks über einen FIFO Puffer und prüft die Stellen ab um daraufhin die Transaktion zu schalten.</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Lucida Grande" w:hAnsi="Times New Roman"/>
          <w:color w:val="000000"/>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Lucida Grande" w:hAnsi="Times New Roman"/>
          <w:color w:val="000000"/>
          <w:lang w:val="de-DE"/>
        </w:rPr>
      </w:pPr>
      <w:r>
        <w:rPr>
          <w:rFonts w:ascii="Times New Roman" w:eastAsia="Lucida Grande" w:hAnsi="Times New Roman"/>
          <w:color w:val="000000"/>
          <w:lang w:val="de-DE"/>
        </w:rPr>
        <w:t xml:space="preserve">Der </w:t>
      </w:r>
      <w:proofErr w:type="spellStart"/>
      <w:r>
        <w:rPr>
          <w:rFonts w:ascii="Times New Roman" w:eastAsia="Lucida Grande" w:hAnsi="Times New Roman"/>
          <w:color w:val="000000"/>
          <w:lang w:val="de-DE"/>
        </w:rPr>
        <w:t>Timer</w:t>
      </w:r>
      <w:proofErr w:type="spellEnd"/>
      <w:r>
        <w:rPr>
          <w:rFonts w:ascii="Times New Roman" w:eastAsia="Lucida Grande" w:hAnsi="Times New Roman"/>
          <w:color w:val="000000"/>
          <w:lang w:val="de-DE"/>
        </w:rPr>
        <w:t xml:space="preserve"> wurde realisiert über eine eigene Klasse die einen </w:t>
      </w:r>
      <w:proofErr w:type="spellStart"/>
      <w:r>
        <w:rPr>
          <w:rFonts w:ascii="Times New Roman" w:eastAsia="Lucida Grande" w:hAnsi="Times New Roman"/>
          <w:color w:val="000000"/>
          <w:lang w:val="de-DE"/>
        </w:rPr>
        <w:t>Timer</w:t>
      </w:r>
      <w:proofErr w:type="spellEnd"/>
      <w:r>
        <w:rPr>
          <w:rFonts w:ascii="Times New Roman" w:eastAsia="Lucida Grande" w:hAnsi="Times New Roman"/>
          <w:color w:val="000000"/>
          <w:lang w:val="de-DE"/>
        </w:rPr>
        <w:t xml:space="preserve"> startet der alle 1ms einen Impuls bekommt und die Zeiten der Pucks jeweils um 1 runterzählt. Bei 0 ist dementsprechend ein Timeout vorhanden.</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Lucida Grande" w:hAnsi="Times New Roman"/>
          <w:color w:val="000000"/>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Lucida Grande" w:hAnsi="Times New Roman"/>
          <w:color w:val="000000"/>
          <w:lang w:val="de-DE"/>
        </w:rPr>
      </w:pPr>
      <w:r>
        <w:rPr>
          <w:rFonts w:ascii="Times New Roman" w:eastAsia="Lucida Grande" w:hAnsi="Times New Roman"/>
          <w:color w:val="000000"/>
          <w:lang w:val="de-DE"/>
        </w:rPr>
        <w:t xml:space="preserve">Beim Start der Anlage muss ein Initialisierungslauf durchgeführt werden um die Zeiten der Anlage zu messen und entsprechend einzuspeichern. Dafür müssen die Pucks an der rechten Kante losfahren und </w:t>
      </w:r>
      <w:proofErr w:type="gramStart"/>
      <w:r>
        <w:rPr>
          <w:rFonts w:ascii="Times New Roman" w:eastAsia="Lucida Grande" w:hAnsi="Times New Roman"/>
          <w:color w:val="000000"/>
          <w:lang w:val="de-DE"/>
        </w:rPr>
        <w:t>2 mal</w:t>
      </w:r>
      <w:proofErr w:type="gramEnd"/>
      <w:r>
        <w:rPr>
          <w:rFonts w:ascii="Times New Roman" w:eastAsia="Lucida Grande" w:hAnsi="Times New Roman"/>
          <w:color w:val="000000"/>
          <w:lang w:val="de-DE"/>
        </w:rPr>
        <w:t xml:space="preserve"> durch die Anlage fahren. Dabei wird einmal schnell durchgefahren und einmal langsam in der Höhenmessung um die genauen Zeiten zu haben. Danach ist die Anlage startbereit</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Lucida Grande" w:hAnsi="Times New Roman"/>
          <w:color w:val="000000"/>
          <w:lang w:val="de-DE"/>
        </w:rPr>
      </w:pPr>
    </w:p>
    <w:p w:rsidR="00687E1E" w:rsidRPr="000C0049" w:rsidRDefault="00687E1E" w:rsidP="00687E1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Lucida Grande" w:hAnsi="Times New Roman"/>
          <w:color w:val="000000"/>
          <w:lang w:val="de-DE"/>
        </w:rPr>
      </w:pPr>
      <w:r w:rsidRPr="00687E1E">
        <w:rPr>
          <w:rFonts w:ascii="Times New Roman" w:eastAsia="Lucida Grande" w:hAnsi="Times New Roman"/>
          <w:color w:val="000000"/>
          <w:lang w:val="de-DE"/>
        </w:rPr>
        <w:tab/>
      </w:r>
    </w:p>
    <w:p w:rsidR="00687E1E" w:rsidRPr="000C0049" w:rsidRDefault="00687E1E" w:rsidP="00687E1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onsolas" w:eastAsia="Lucida Grande" w:hAnsi="Consolas"/>
          <w:color w:val="000000"/>
          <w:lang w:val="de-DE"/>
        </w:rPr>
      </w:pPr>
      <w:r w:rsidRPr="000C0049">
        <w:rPr>
          <w:rFonts w:ascii="Consolas" w:eastAsia="Lucida Grande" w:hAnsi="Consolas"/>
          <w:color w:val="000000"/>
          <w:lang w:val="de-DE"/>
        </w:rPr>
        <w:tab/>
      </w:r>
      <w:proofErr w:type="spellStart"/>
      <w:r w:rsidRPr="000C0049">
        <w:rPr>
          <w:rFonts w:ascii="Consolas" w:eastAsia="Lucida Grande" w:hAnsi="Consolas"/>
          <w:color w:val="000000"/>
          <w:lang w:val="de-DE"/>
        </w:rPr>
        <w:t>HALSensorik</w:t>
      </w:r>
      <w:proofErr w:type="spellEnd"/>
      <w:r w:rsidRPr="000C0049">
        <w:rPr>
          <w:rFonts w:ascii="Consolas" w:eastAsia="Lucida Grande" w:hAnsi="Consolas"/>
          <w:color w:val="000000"/>
          <w:lang w:val="de-DE"/>
        </w:rPr>
        <w:t>::</w:t>
      </w:r>
      <w:proofErr w:type="spellStart"/>
      <w:r w:rsidRPr="000C0049">
        <w:rPr>
          <w:rFonts w:ascii="Consolas" w:eastAsia="Lucida Grande" w:hAnsi="Consolas"/>
          <w:color w:val="000000"/>
          <w:lang w:val="de-DE"/>
        </w:rPr>
        <w:t>getInstance</w:t>
      </w:r>
      <w:proofErr w:type="spellEnd"/>
      <w:r w:rsidRPr="000C0049">
        <w:rPr>
          <w:rFonts w:ascii="Consolas" w:eastAsia="Lucida Grande" w:hAnsi="Consolas"/>
          <w:color w:val="000000"/>
          <w:lang w:val="de-DE"/>
        </w:rPr>
        <w:t>()-&gt;</w:t>
      </w:r>
      <w:proofErr w:type="spellStart"/>
      <w:r w:rsidRPr="000C0049">
        <w:rPr>
          <w:rFonts w:ascii="Consolas" w:eastAsia="Lucida Grande" w:hAnsi="Consolas"/>
          <w:color w:val="000000"/>
          <w:lang w:val="de-DE"/>
        </w:rPr>
        <w:t>start</w:t>
      </w:r>
      <w:proofErr w:type="spellEnd"/>
      <w:r w:rsidRPr="000C0049">
        <w:rPr>
          <w:rFonts w:ascii="Consolas" w:eastAsia="Lucida Grande" w:hAnsi="Consolas"/>
          <w:color w:val="000000"/>
          <w:lang w:val="de-DE"/>
        </w:rPr>
        <w:t>(NULL);</w:t>
      </w:r>
    </w:p>
    <w:p w:rsidR="00687E1E" w:rsidRPr="000C0049" w:rsidRDefault="00687E1E" w:rsidP="00687E1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onsolas" w:eastAsia="Lucida Grande" w:hAnsi="Consolas"/>
          <w:color w:val="000000"/>
          <w:lang w:val="de-DE"/>
        </w:rPr>
      </w:pPr>
      <w:r w:rsidRPr="000C0049">
        <w:rPr>
          <w:rFonts w:ascii="Consolas" w:eastAsia="Lucida Grande" w:hAnsi="Consolas"/>
          <w:color w:val="000000"/>
          <w:lang w:val="de-DE"/>
        </w:rPr>
        <w:tab/>
      </w:r>
      <w:proofErr w:type="spellStart"/>
      <w:r w:rsidRPr="000C0049">
        <w:rPr>
          <w:rFonts w:ascii="Consolas" w:eastAsia="Lucida Grande" w:hAnsi="Consolas"/>
          <w:color w:val="000000"/>
          <w:lang w:val="de-DE"/>
        </w:rPr>
        <w:t>Timer</w:t>
      </w:r>
      <w:proofErr w:type="spellEnd"/>
      <w:r w:rsidRPr="000C0049">
        <w:rPr>
          <w:rFonts w:ascii="Consolas" w:eastAsia="Lucida Grande" w:hAnsi="Consolas"/>
          <w:color w:val="000000"/>
          <w:lang w:val="de-DE"/>
        </w:rPr>
        <w:t>::</w:t>
      </w:r>
      <w:proofErr w:type="spellStart"/>
      <w:r w:rsidRPr="000C0049">
        <w:rPr>
          <w:rFonts w:ascii="Consolas" w:eastAsia="Lucida Grande" w:hAnsi="Consolas"/>
          <w:color w:val="000000"/>
          <w:lang w:val="de-DE"/>
        </w:rPr>
        <w:t>getInstance</w:t>
      </w:r>
      <w:proofErr w:type="spellEnd"/>
      <w:r w:rsidRPr="000C0049">
        <w:rPr>
          <w:rFonts w:ascii="Consolas" w:eastAsia="Lucida Grande" w:hAnsi="Consolas"/>
          <w:color w:val="000000"/>
          <w:lang w:val="de-DE"/>
        </w:rPr>
        <w:t>()-&gt;</w:t>
      </w:r>
      <w:proofErr w:type="spellStart"/>
      <w:r w:rsidRPr="000C0049">
        <w:rPr>
          <w:rFonts w:ascii="Consolas" w:eastAsia="Lucida Grande" w:hAnsi="Consolas"/>
          <w:color w:val="000000"/>
          <w:lang w:val="de-DE"/>
        </w:rPr>
        <w:t>start</w:t>
      </w:r>
      <w:proofErr w:type="spellEnd"/>
      <w:r w:rsidRPr="000C0049">
        <w:rPr>
          <w:rFonts w:ascii="Consolas" w:eastAsia="Lucida Grande" w:hAnsi="Consolas"/>
          <w:color w:val="000000"/>
          <w:lang w:val="de-DE"/>
        </w:rPr>
        <w:t>(NULL);</w:t>
      </w:r>
    </w:p>
    <w:p w:rsidR="00687E1E" w:rsidRPr="00687E1E" w:rsidRDefault="00687E1E" w:rsidP="00687E1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onsolas" w:eastAsia="Lucida Grande" w:hAnsi="Consolas"/>
          <w:color w:val="000000"/>
        </w:rPr>
      </w:pPr>
      <w:r w:rsidRPr="000C0049">
        <w:rPr>
          <w:rFonts w:ascii="Consolas" w:eastAsia="Lucida Grande" w:hAnsi="Consolas"/>
          <w:color w:val="000000"/>
          <w:lang w:val="de-DE"/>
        </w:rPr>
        <w:tab/>
      </w:r>
      <w:proofErr w:type="spellStart"/>
      <w:r w:rsidRPr="00687E1E">
        <w:rPr>
          <w:rFonts w:ascii="Consolas" w:eastAsia="Lucida Grande" w:hAnsi="Consolas"/>
          <w:color w:val="000000"/>
        </w:rPr>
        <w:t>Initialisation</w:t>
      </w:r>
      <w:proofErr w:type="spellEnd"/>
      <w:r w:rsidRPr="00687E1E">
        <w:rPr>
          <w:rFonts w:ascii="Consolas" w:eastAsia="Lucida Grande" w:hAnsi="Consolas"/>
          <w:color w:val="000000"/>
        </w:rPr>
        <w:t>::</w:t>
      </w:r>
      <w:proofErr w:type="spellStart"/>
      <w:proofErr w:type="gramStart"/>
      <w:r w:rsidRPr="00687E1E">
        <w:rPr>
          <w:rFonts w:ascii="Consolas" w:eastAsia="Lucida Grande" w:hAnsi="Consolas"/>
          <w:color w:val="000000"/>
        </w:rPr>
        <w:t>getInstance</w:t>
      </w:r>
      <w:proofErr w:type="spellEnd"/>
      <w:r w:rsidRPr="00687E1E">
        <w:rPr>
          <w:rFonts w:ascii="Consolas" w:eastAsia="Lucida Grande" w:hAnsi="Consolas"/>
          <w:color w:val="000000"/>
        </w:rPr>
        <w:t>(</w:t>
      </w:r>
      <w:proofErr w:type="gramEnd"/>
      <w:r w:rsidRPr="00687E1E">
        <w:rPr>
          <w:rFonts w:ascii="Consolas" w:eastAsia="Lucida Grande" w:hAnsi="Consolas"/>
          <w:color w:val="000000"/>
        </w:rPr>
        <w:t>)-&gt;start(NULL);</w:t>
      </w:r>
    </w:p>
    <w:p w:rsidR="00687E1E" w:rsidRPr="00687E1E" w:rsidRDefault="00687E1E" w:rsidP="00687E1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onsolas" w:eastAsia="Lucida Grande" w:hAnsi="Consolas"/>
          <w:color w:val="000000"/>
        </w:rPr>
      </w:pPr>
      <w:r w:rsidRPr="00687E1E">
        <w:rPr>
          <w:rFonts w:ascii="Consolas" w:eastAsia="Lucida Grande" w:hAnsi="Consolas"/>
          <w:color w:val="000000"/>
        </w:rPr>
        <w:tab/>
      </w:r>
      <w:proofErr w:type="spellStart"/>
      <w:r w:rsidRPr="00687E1E">
        <w:rPr>
          <w:rFonts w:ascii="Consolas" w:eastAsia="Lucida Grande" w:hAnsi="Consolas"/>
          <w:color w:val="000000"/>
        </w:rPr>
        <w:t>LightControl</w:t>
      </w:r>
      <w:proofErr w:type="spellEnd"/>
      <w:r w:rsidRPr="00687E1E">
        <w:rPr>
          <w:rFonts w:ascii="Consolas" w:eastAsia="Lucida Grande" w:hAnsi="Consolas"/>
          <w:color w:val="000000"/>
        </w:rPr>
        <w:t>::</w:t>
      </w:r>
      <w:proofErr w:type="spellStart"/>
      <w:proofErr w:type="gramStart"/>
      <w:r w:rsidRPr="00687E1E">
        <w:rPr>
          <w:rFonts w:ascii="Consolas" w:eastAsia="Lucida Grande" w:hAnsi="Consolas"/>
          <w:color w:val="000000"/>
        </w:rPr>
        <w:t>getInstance</w:t>
      </w:r>
      <w:proofErr w:type="spellEnd"/>
      <w:r w:rsidRPr="00687E1E">
        <w:rPr>
          <w:rFonts w:ascii="Consolas" w:eastAsia="Lucida Grande" w:hAnsi="Consolas"/>
          <w:color w:val="000000"/>
        </w:rPr>
        <w:t>(</w:t>
      </w:r>
      <w:proofErr w:type="gramEnd"/>
      <w:r w:rsidRPr="00687E1E">
        <w:rPr>
          <w:rFonts w:ascii="Consolas" w:eastAsia="Lucida Grande" w:hAnsi="Consolas"/>
          <w:color w:val="000000"/>
        </w:rPr>
        <w:t>)-&gt;start(NULL);</w:t>
      </w:r>
    </w:p>
    <w:p w:rsidR="00687E1E" w:rsidRPr="00B80104" w:rsidRDefault="00687E1E" w:rsidP="00687E1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onsolas" w:eastAsia="Lucida Grande" w:hAnsi="Consolas"/>
          <w:color w:val="000000"/>
        </w:rPr>
      </w:pPr>
      <w:r w:rsidRPr="00687E1E">
        <w:rPr>
          <w:rFonts w:ascii="Consolas" w:eastAsia="Lucida Grande" w:hAnsi="Consolas"/>
          <w:color w:val="000000"/>
        </w:rPr>
        <w:tab/>
      </w:r>
      <w:proofErr w:type="spellStart"/>
      <w:r w:rsidRPr="00B80104">
        <w:rPr>
          <w:rFonts w:ascii="Consolas" w:eastAsia="Lucida Grande" w:hAnsi="Consolas"/>
          <w:color w:val="000000"/>
        </w:rPr>
        <w:t>MachineState</w:t>
      </w:r>
      <w:proofErr w:type="spellEnd"/>
      <w:r w:rsidRPr="00B80104">
        <w:rPr>
          <w:rFonts w:ascii="Consolas" w:eastAsia="Lucida Grande" w:hAnsi="Consolas"/>
          <w:color w:val="000000"/>
        </w:rPr>
        <w:t>::</w:t>
      </w:r>
      <w:proofErr w:type="spellStart"/>
      <w:proofErr w:type="gramStart"/>
      <w:r w:rsidRPr="00B80104">
        <w:rPr>
          <w:rFonts w:ascii="Consolas" w:eastAsia="Lucida Grande" w:hAnsi="Consolas"/>
          <w:color w:val="000000"/>
        </w:rPr>
        <w:t>getInstance</w:t>
      </w:r>
      <w:proofErr w:type="spellEnd"/>
      <w:r w:rsidRPr="00B80104">
        <w:rPr>
          <w:rFonts w:ascii="Consolas" w:eastAsia="Lucida Grande" w:hAnsi="Consolas"/>
          <w:color w:val="000000"/>
        </w:rPr>
        <w:t>(</w:t>
      </w:r>
      <w:proofErr w:type="gramEnd"/>
      <w:r w:rsidRPr="00B80104">
        <w:rPr>
          <w:rFonts w:ascii="Consolas" w:eastAsia="Lucida Grande" w:hAnsi="Consolas"/>
          <w:color w:val="000000"/>
        </w:rPr>
        <w:t>)-&gt;green = true;</w:t>
      </w:r>
    </w:p>
    <w:p w:rsidR="00687E1E" w:rsidRPr="00B80104" w:rsidRDefault="00687E1E" w:rsidP="00687E1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onsolas" w:eastAsia="Lucida Grande" w:hAnsi="Consolas"/>
          <w:color w:val="000000"/>
        </w:rPr>
      </w:pPr>
    </w:p>
    <w:p w:rsidR="00687E1E" w:rsidRPr="00687E1E" w:rsidRDefault="00687E1E" w:rsidP="00687E1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onsolas" w:eastAsia="Lucida Grande" w:hAnsi="Consolas"/>
          <w:color w:val="000000"/>
        </w:rPr>
      </w:pPr>
      <w:r w:rsidRPr="00B80104">
        <w:rPr>
          <w:rFonts w:ascii="Consolas" w:eastAsia="Lucida Grande" w:hAnsi="Consolas"/>
          <w:color w:val="000000"/>
        </w:rPr>
        <w:tab/>
      </w:r>
      <w:proofErr w:type="gramStart"/>
      <w:r w:rsidRPr="00687E1E">
        <w:rPr>
          <w:rFonts w:ascii="Consolas" w:eastAsia="Lucida Grande" w:hAnsi="Consolas"/>
          <w:color w:val="000000"/>
        </w:rPr>
        <w:t>while</w:t>
      </w:r>
      <w:proofErr w:type="gramEnd"/>
      <w:r w:rsidRPr="00687E1E">
        <w:rPr>
          <w:rFonts w:ascii="Consolas" w:eastAsia="Lucida Grande" w:hAnsi="Consolas"/>
          <w:color w:val="000000"/>
        </w:rPr>
        <w:t xml:space="preserve"> (</w:t>
      </w:r>
      <w:proofErr w:type="spellStart"/>
      <w:r w:rsidRPr="00687E1E">
        <w:rPr>
          <w:rFonts w:ascii="Consolas" w:eastAsia="Lucida Grande" w:hAnsi="Consolas"/>
          <w:color w:val="000000"/>
        </w:rPr>
        <w:t>MachineState</w:t>
      </w:r>
      <w:proofErr w:type="spellEnd"/>
      <w:r w:rsidRPr="00687E1E">
        <w:rPr>
          <w:rFonts w:ascii="Consolas" w:eastAsia="Lucida Grande" w:hAnsi="Consolas"/>
          <w:color w:val="000000"/>
        </w:rPr>
        <w:t>::</w:t>
      </w:r>
      <w:proofErr w:type="spellStart"/>
      <w:r w:rsidRPr="00687E1E">
        <w:rPr>
          <w:rFonts w:ascii="Consolas" w:eastAsia="Lucida Grande" w:hAnsi="Consolas"/>
          <w:color w:val="000000"/>
        </w:rPr>
        <w:t>getInstance</w:t>
      </w:r>
      <w:proofErr w:type="spellEnd"/>
      <w:r w:rsidRPr="00687E1E">
        <w:rPr>
          <w:rFonts w:ascii="Consolas" w:eastAsia="Lucida Grande" w:hAnsi="Consolas"/>
          <w:color w:val="000000"/>
        </w:rPr>
        <w:t>()-&gt;</w:t>
      </w:r>
      <w:proofErr w:type="spellStart"/>
      <w:r w:rsidRPr="00687E1E">
        <w:rPr>
          <w:rFonts w:ascii="Consolas" w:eastAsia="Lucida Grande" w:hAnsi="Consolas"/>
          <w:color w:val="000000"/>
        </w:rPr>
        <w:t>dispatcherGo</w:t>
      </w:r>
      <w:proofErr w:type="spellEnd"/>
      <w:r w:rsidRPr="00687E1E">
        <w:rPr>
          <w:rFonts w:ascii="Consolas" w:eastAsia="Lucida Grande" w:hAnsi="Consolas"/>
          <w:color w:val="000000"/>
        </w:rPr>
        <w:t>) {</w:t>
      </w:r>
    </w:p>
    <w:p w:rsidR="00687E1E" w:rsidRPr="000C0049" w:rsidRDefault="00687E1E" w:rsidP="00687E1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onsolas" w:eastAsia="Lucida Grande" w:hAnsi="Consolas"/>
          <w:color w:val="000000"/>
        </w:rPr>
      </w:pPr>
      <w:r w:rsidRPr="00687E1E">
        <w:rPr>
          <w:rFonts w:ascii="Consolas" w:eastAsia="Lucida Grande" w:hAnsi="Consolas"/>
          <w:color w:val="000000"/>
        </w:rPr>
        <w:tab/>
      </w:r>
      <w:r w:rsidRPr="00687E1E">
        <w:rPr>
          <w:rFonts w:ascii="Consolas" w:eastAsia="Lucida Grande" w:hAnsi="Consolas"/>
          <w:color w:val="000000"/>
        </w:rPr>
        <w:tab/>
      </w:r>
      <w:proofErr w:type="spellStart"/>
      <w:proofErr w:type="gramStart"/>
      <w:r w:rsidRPr="000C0049">
        <w:rPr>
          <w:rFonts w:ascii="Consolas" w:eastAsia="Lucida Grande" w:hAnsi="Consolas"/>
          <w:color w:val="000000"/>
        </w:rPr>
        <w:t>usleep</w:t>
      </w:r>
      <w:proofErr w:type="spellEnd"/>
      <w:r w:rsidRPr="000C0049">
        <w:rPr>
          <w:rFonts w:ascii="Consolas" w:eastAsia="Lucida Grande" w:hAnsi="Consolas"/>
          <w:color w:val="000000"/>
        </w:rPr>
        <w:t>(</w:t>
      </w:r>
      <w:proofErr w:type="gramEnd"/>
      <w:r w:rsidRPr="000C0049">
        <w:rPr>
          <w:rFonts w:ascii="Consolas" w:eastAsia="Lucida Grande" w:hAnsi="Consolas"/>
          <w:color w:val="000000"/>
        </w:rPr>
        <w:t>50000);</w:t>
      </w:r>
    </w:p>
    <w:p w:rsidR="00687E1E" w:rsidRPr="000C0049" w:rsidRDefault="00687E1E" w:rsidP="00687E1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onsolas" w:eastAsia="Lucida Grande" w:hAnsi="Consolas"/>
          <w:color w:val="000000"/>
        </w:rPr>
      </w:pPr>
      <w:r w:rsidRPr="000C0049">
        <w:rPr>
          <w:rFonts w:ascii="Consolas" w:eastAsia="Lucida Grande" w:hAnsi="Consolas"/>
          <w:color w:val="000000"/>
        </w:rPr>
        <w:tab/>
        <w:t>}</w:t>
      </w:r>
    </w:p>
    <w:p w:rsidR="00687E1E" w:rsidRPr="000C0049" w:rsidRDefault="00687E1E" w:rsidP="00687E1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onsolas" w:eastAsia="Lucida Grande" w:hAnsi="Consolas"/>
          <w:color w:val="000000"/>
        </w:rPr>
      </w:pPr>
      <w:r w:rsidRPr="000C0049">
        <w:rPr>
          <w:rFonts w:ascii="Consolas" w:eastAsia="Lucida Grande" w:hAnsi="Consolas"/>
          <w:color w:val="000000"/>
        </w:rPr>
        <w:tab/>
      </w:r>
      <w:proofErr w:type="spellStart"/>
      <w:r w:rsidRPr="000C0049">
        <w:rPr>
          <w:rFonts w:ascii="Consolas" w:eastAsia="Lucida Grande" w:hAnsi="Consolas"/>
          <w:color w:val="000000"/>
        </w:rPr>
        <w:t>MachineState</w:t>
      </w:r>
      <w:proofErr w:type="spellEnd"/>
      <w:r w:rsidRPr="000C0049">
        <w:rPr>
          <w:rFonts w:ascii="Consolas" w:eastAsia="Lucida Grande" w:hAnsi="Consolas"/>
          <w:color w:val="000000"/>
        </w:rPr>
        <w:t>::</w:t>
      </w:r>
      <w:proofErr w:type="spellStart"/>
      <w:proofErr w:type="gramStart"/>
      <w:r w:rsidRPr="000C0049">
        <w:rPr>
          <w:rFonts w:ascii="Consolas" w:eastAsia="Lucida Grande" w:hAnsi="Consolas"/>
          <w:color w:val="000000"/>
        </w:rPr>
        <w:t>getInstance</w:t>
      </w:r>
      <w:proofErr w:type="spellEnd"/>
      <w:r w:rsidRPr="000C0049">
        <w:rPr>
          <w:rFonts w:ascii="Consolas" w:eastAsia="Lucida Grande" w:hAnsi="Consolas"/>
          <w:color w:val="000000"/>
        </w:rPr>
        <w:t>(</w:t>
      </w:r>
      <w:proofErr w:type="gramEnd"/>
      <w:r w:rsidRPr="000C0049">
        <w:rPr>
          <w:rFonts w:ascii="Consolas" w:eastAsia="Lucida Grande" w:hAnsi="Consolas"/>
          <w:color w:val="000000"/>
        </w:rPr>
        <w:t>)-&gt;</w:t>
      </w:r>
      <w:proofErr w:type="spellStart"/>
      <w:r w:rsidRPr="000C0049">
        <w:rPr>
          <w:rFonts w:ascii="Consolas" w:eastAsia="Lucida Grande" w:hAnsi="Consolas"/>
          <w:color w:val="000000"/>
        </w:rPr>
        <w:t>stopLigth</w:t>
      </w:r>
      <w:proofErr w:type="spellEnd"/>
      <w:r w:rsidRPr="000C0049">
        <w:rPr>
          <w:rFonts w:ascii="Consolas" w:eastAsia="Lucida Grande" w:hAnsi="Consolas"/>
          <w:color w:val="000000"/>
        </w:rPr>
        <w:t xml:space="preserve"> = true;</w:t>
      </w:r>
    </w:p>
    <w:p w:rsidR="00687E1E" w:rsidRPr="000C0049" w:rsidRDefault="00687E1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Lucida Grande" w:hAnsi="Times New Roman"/>
          <w:color w:val="000000"/>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Lucida Grande" w:hAnsi="Times New Roman"/>
          <w:color w:val="000000"/>
          <w:lang w:val="de-DE"/>
        </w:rPr>
      </w:pPr>
      <w:r>
        <w:rPr>
          <w:rFonts w:ascii="Times New Roman" w:eastAsia="Lucida Grande" w:hAnsi="Times New Roman"/>
          <w:color w:val="000000"/>
          <w:lang w:val="de-DE"/>
        </w:rPr>
        <w:t>Bei der Fehlerbehandlung wird die Quittierung der Fehler mit Hilfe von „</w:t>
      </w:r>
      <w:proofErr w:type="spellStart"/>
      <w:r>
        <w:rPr>
          <w:rFonts w:ascii="Times New Roman" w:eastAsia="Lucida Grande" w:hAnsi="Times New Roman"/>
          <w:color w:val="000000"/>
          <w:lang w:val="de-DE"/>
        </w:rPr>
        <w:t>Reset</w:t>
      </w:r>
      <w:proofErr w:type="spellEnd"/>
      <w:r>
        <w:rPr>
          <w:rFonts w:ascii="Times New Roman" w:eastAsia="Lucida Grande" w:hAnsi="Times New Roman"/>
          <w:color w:val="000000"/>
          <w:lang w:val="de-DE"/>
        </w:rPr>
        <w:t xml:space="preserve">“ Taste realisiert. Wenn der Fehler auftritt, blinkt das rote Licht schnell und kennzeichnet den Zustand „anstehend </w:t>
      </w:r>
      <w:proofErr w:type="spellStart"/>
      <w:r>
        <w:rPr>
          <w:rFonts w:ascii="Times New Roman" w:eastAsia="Lucida Grande" w:hAnsi="Times New Roman"/>
          <w:color w:val="000000"/>
          <w:lang w:val="de-DE"/>
        </w:rPr>
        <w:t>unquittiert</w:t>
      </w:r>
      <w:proofErr w:type="spellEnd"/>
      <w:r>
        <w:rPr>
          <w:rFonts w:ascii="Times New Roman" w:eastAsia="Lucida Grande" w:hAnsi="Times New Roman"/>
          <w:color w:val="000000"/>
          <w:lang w:val="de-DE"/>
        </w:rPr>
        <w:t>“. Durch das Drücken der „</w:t>
      </w:r>
      <w:proofErr w:type="spellStart"/>
      <w:r>
        <w:rPr>
          <w:rFonts w:ascii="Times New Roman" w:eastAsia="Lucida Grande" w:hAnsi="Times New Roman"/>
          <w:color w:val="000000"/>
          <w:lang w:val="de-DE"/>
        </w:rPr>
        <w:t>Reset</w:t>
      </w:r>
      <w:proofErr w:type="spellEnd"/>
      <w:r>
        <w:rPr>
          <w:rFonts w:ascii="Times New Roman" w:eastAsia="Lucida Grande" w:hAnsi="Times New Roman"/>
          <w:color w:val="000000"/>
          <w:lang w:val="de-DE"/>
        </w:rPr>
        <w:t>“ Taste leuchtet rotes Licht dauerhaft rot und der Fehler muss manuell behoben werden. Nachdem das geschehen ist, muss die „</w:t>
      </w:r>
      <w:proofErr w:type="spellStart"/>
      <w:r>
        <w:rPr>
          <w:rFonts w:ascii="Times New Roman" w:eastAsia="Lucida Grande" w:hAnsi="Times New Roman"/>
          <w:color w:val="000000"/>
          <w:lang w:val="de-DE"/>
        </w:rPr>
        <w:t>Reset</w:t>
      </w:r>
      <w:proofErr w:type="spellEnd"/>
      <w:r>
        <w:rPr>
          <w:rFonts w:ascii="Times New Roman" w:eastAsia="Lucida Grande" w:hAnsi="Times New Roman"/>
          <w:color w:val="000000"/>
          <w:lang w:val="de-DE"/>
        </w:rPr>
        <w:t>“ Taste erneut gedrückt werden, damit die Anlage in den betriebsbereiten Zustand wechselt.</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bookmarkStart w:id="17" w:name="__RefHeading__27_624531918"/>
      <w:bookmarkStart w:id="18" w:name="__RefHeading__758_647011627"/>
      <w:bookmarkEnd w:id="17"/>
      <w:bookmarkEnd w:id="18"/>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19" w:name="__RefHeading__760_647011627"/>
      <w:bookmarkEnd w:id="19"/>
      <w:r>
        <w:rPr>
          <w:lang w:val="de-DE"/>
        </w:rPr>
        <w:t>Patterns</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 xml:space="preserve">Singleton Pattern </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Observer Pattern</w:t>
      </w:r>
    </w:p>
    <w:p w:rsidR="004B63B9" w:rsidRPr="00A113E3" w:rsidRDefault="00B32DBB" w:rsidP="00A113E3">
      <w:pPr>
        <w:pStyle w:val="Template"/>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Dispatcher</w:t>
      </w:r>
      <w:bookmarkStart w:id="20" w:name="__RefHeading__31_624531918"/>
      <w:bookmarkEnd w:id="20"/>
    </w:p>
    <w:p w:rsidR="003B4EF9" w:rsidRPr="004B63B9" w:rsidRDefault="00B32DBB" w:rsidP="004B63B9">
      <w:pPr>
        <w:pStyle w:val="berschrift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lang w:val="de-DE"/>
        </w:rPr>
      </w:pPr>
      <w:bookmarkStart w:id="21" w:name="__RefHeading__33_624531918"/>
      <w:bookmarkEnd w:id="21"/>
      <w:r>
        <w:rPr>
          <w:lang w:val="de-DE"/>
        </w:rPr>
        <w:lastRenderedPageBreak/>
        <w:t>Testen</w:t>
      </w:r>
    </w:p>
    <w:p w:rsidR="003B4EF9" w:rsidRDefault="00B32DBB" w:rsidP="004B63B9">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2" w:name="__RefHeading__762_647011627"/>
      <w:bookmarkEnd w:id="22"/>
      <w:r>
        <w:rPr>
          <w:lang w:val="de-DE"/>
        </w:rPr>
        <w:t>Unit Test/Komponenten Test</w:t>
      </w:r>
    </w:p>
    <w:p w:rsidR="00E57B6E" w:rsidRDefault="00E57B6E" w:rsidP="00E57B6E">
      <w:pPr>
        <w:pStyle w:val="berschrift2"/>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val="0"/>
          <w:color w:val="auto"/>
          <w:sz w:val="24"/>
          <w:szCs w:val="24"/>
          <w:lang w:val="de-DE"/>
        </w:rPr>
      </w:pPr>
      <w:r w:rsidRPr="00E57B6E">
        <w:rPr>
          <w:rFonts w:ascii="Times New Roman" w:hAnsi="Times New Roman" w:cs="Times New Roman"/>
          <w:b w:val="0"/>
          <w:color w:val="auto"/>
          <w:sz w:val="24"/>
          <w:szCs w:val="24"/>
          <w:lang w:val="de-DE"/>
        </w:rPr>
        <w:t>In diesem Abschnitt wird die Anlage au</w:t>
      </w:r>
      <w:r w:rsidR="00180E26">
        <w:rPr>
          <w:rFonts w:ascii="Times New Roman" w:hAnsi="Times New Roman" w:cs="Times New Roman"/>
          <w:b w:val="0"/>
          <w:color w:val="auto"/>
          <w:sz w:val="24"/>
          <w:szCs w:val="24"/>
          <w:lang w:val="de-DE"/>
        </w:rPr>
        <w:t xml:space="preserve">f die richtige Reaktion der eintretenden Ereignisse getestet Die Pucks werden einzeln auf das Band 1 gelegt und müssen die gesamte Strecke auf dem Band durchlaufen. Mit Hilfe von </w:t>
      </w:r>
      <w:proofErr w:type="spellStart"/>
      <w:r w:rsidR="00180E26">
        <w:rPr>
          <w:rFonts w:ascii="Times New Roman" w:hAnsi="Times New Roman" w:cs="Times New Roman"/>
          <w:b w:val="0"/>
          <w:color w:val="auto"/>
          <w:sz w:val="24"/>
          <w:szCs w:val="24"/>
          <w:lang w:val="de-DE"/>
        </w:rPr>
        <w:t>Debug</w:t>
      </w:r>
      <w:proofErr w:type="spellEnd"/>
      <w:r w:rsidR="00180E26">
        <w:rPr>
          <w:rFonts w:ascii="Times New Roman" w:hAnsi="Times New Roman" w:cs="Times New Roman"/>
          <w:b w:val="0"/>
          <w:color w:val="auto"/>
          <w:sz w:val="24"/>
          <w:szCs w:val="24"/>
          <w:lang w:val="de-DE"/>
        </w:rPr>
        <w:t xml:space="preserve">-Ausgaben kann zusätzlich analysiert werden, ob es sich um einen erfolgreichen Durchlauf handelt oder </w:t>
      </w:r>
      <w:r w:rsidR="00B80104">
        <w:rPr>
          <w:rFonts w:ascii="Times New Roman" w:hAnsi="Times New Roman" w:cs="Times New Roman"/>
          <w:b w:val="0"/>
          <w:color w:val="auto"/>
          <w:sz w:val="24"/>
          <w:szCs w:val="24"/>
          <w:lang w:val="de-DE"/>
        </w:rPr>
        <w:t xml:space="preserve">ob ein fehlerhaftes Verhalten bezüglich </w:t>
      </w:r>
      <w:r w:rsidR="00180E26">
        <w:rPr>
          <w:rFonts w:ascii="Times New Roman" w:hAnsi="Times New Roman" w:cs="Times New Roman"/>
          <w:b w:val="0"/>
          <w:color w:val="auto"/>
          <w:sz w:val="24"/>
          <w:szCs w:val="24"/>
          <w:lang w:val="de-DE"/>
        </w:rPr>
        <w:t xml:space="preserve">der </w:t>
      </w:r>
      <w:r w:rsidR="00B80104">
        <w:rPr>
          <w:rFonts w:ascii="Times New Roman" w:hAnsi="Times New Roman" w:cs="Times New Roman"/>
          <w:b w:val="0"/>
          <w:color w:val="auto"/>
          <w:sz w:val="24"/>
          <w:szCs w:val="24"/>
          <w:lang w:val="de-DE"/>
        </w:rPr>
        <w:t>Puck Positionen</w:t>
      </w:r>
      <w:r w:rsidR="00180E26">
        <w:rPr>
          <w:rFonts w:ascii="Times New Roman" w:hAnsi="Times New Roman" w:cs="Times New Roman"/>
          <w:b w:val="0"/>
          <w:color w:val="auto"/>
          <w:sz w:val="24"/>
          <w:szCs w:val="24"/>
          <w:lang w:val="de-DE"/>
        </w:rPr>
        <w:t xml:space="preserve"> und deren Auswertung auf</w:t>
      </w:r>
      <w:r w:rsidR="00B80104">
        <w:rPr>
          <w:rFonts w:ascii="Times New Roman" w:hAnsi="Times New Roman" w:cs="Times New Roman"/>
          <w:b w:val="0"/>
          <w:color w:val="auto"/>
          <w:sz w:val="24"/>
          <w:szCs w:val="24"/>
          <w:lang w:val="de-DE"/>
        </w:rPr>
        <w:t>tritt</w:t>
      </w:r>
      <w:r w:rsidR="00180E26">
        <w:rPr>
          <w:rFonts w:ascii="Times New Roman" w:hAnsi="Times New Roman" w:cs="Times New Roman"/>
          <w:b w:val="0"/>
          <w:color w:val="auto"/>
          <w:sz w:val="24"/>
          <w:szCs w:val="24"/>
          <w:lang w:val="de-DE"/>
        </w:rPr>
        <w:t xml:space="preserve">. </w:t>
      </w:r>
    </w:p>
    <w:p w:rsidR="00B80104" w:rsidRDefault="00B80104" w:rsidP="00E57B6E">
      <w:pPr>
        <w:pStyle w:val="berschrift2"/>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val="0"/>
          <w:color w:val="auto"/>
          <w:sz w:val="24"/>
          <w:szCs w:val="24"/>
          <w:lang w:val="de-DE"/>
        </w:rPr>
      </w:pPr>
      <w:r>
        <w:rPr>
          <w:rFonts w:ascii="Times New Roman" w:hAnsi="Times New Roman" w:cs="Times New Roman"/>
          <w:b w:val="0"/>
          <w:color w:val="auto"/>
          <w:sz w:val="24"/>
          <w:szCs w:val="24"/>
          <w:lang w:val="de-DE"/>
        </w:rPr>
        <w:t>Auf dem Band wird ebenfalls getestet ob sich die Anlage bei jeder Art von Pucks gemäß den Anforderungen verhält.</w:t>
      </w:r>
    </w:p>
    <w:p w:rsidR="0017270B" w:rsidRDefault="0017270B" w:rsidP="00E57B6E">
      <w:pPr>
        <w:pStyle w:val="berschrift2"/>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val="0"/>
          <w:color w:val="auto"/>
          <w:sz w:val="24"/>
          <w:szCs w:val="24"/>
          <w:lang w:val="de-DE"/>
        </w:rPr>
      </w:pPr>
      <w:r>
        <w:rPr>
          <w:rFonts w:ascii="Times New Roman" w:hAnsi="Times New Roman" w:cs="Times New Roman"/>
          <w:b w:val="0"/>
          <w:color w:val="auto"/>
          <w:sz w:val="24"/>
          <w:szCs w:val="24"/>
          <w:lang w:val="de-DE"/>
        </w:rPr>
        <w:t>Folgende Werkstücke wurden auf dem Band 1 und 2 getestet:</w:t>
      </w:r>
    </w:p>
    <w:p w:rsidR="0017270B" w:rsidRPr="0017270B" w:rsidRDefault="0017270B" w:rsidP="0017270B">
      <w:pPr>
        <w:autoSpaceDE w:val="0"/>
        <w:autoSpaceDN w:val="0"/>
        <w:adjustRightInd w:val="0"/>
        <w:rPr>
          <w:rFonts w:ascii="Lucida Console" w:hAnsi="Lucida Console" w:cs="CourierNewPSMT"/>
          <w:sz w:val="20"/>
          <w:szCs w:val="20"/>
        </w:rPr>
      </w:pPr>
      <w:r w:rsidRPr="0017270B">
        <w:rPr>
          <w:rFonts w:ascii="Lucida Console" w:hAnsi="Lucida Console" w:cs="CourierNewPSMT"/>
          <w:sz w:val="20"/>
          <w:szCs w:val="20"/>
        </w:rPr>
        <w:t>Flat</w:t>
      </w:r>
    </w:p>
    <w:p w:rsidR="0017270B" w:rsidRPr="0017270B" w:rsidRDefault="0017270B" w:rsidP="0017270B">
      <w:pPr>
        <w:autoSpaceDE w:val="0"/>
        <w:autoSpaceDN w:val="0"/>
        <w:adjustRightInd w:val="0"/>
        <w:rPr>
          <w:rFonts w:ascii="Lucida Console" w:hAnsi="Lucida Console" w:cs="CourierNewPSMT"/>
          <w:sz w:val="20"/>
          <w:szCs w:val="20"/>
        </w:rPr>
      </w:pPr>
      <w:r w:rsidRPr="0017270B">
        <w:rPr>
          <w:rFonts w:ascii="Lucida Console" w:hAnsi="Lucida Console" w:cs="CourierNewPSMT"/>
          <w:sz w:val="20"/>
          <w:szCs w:val="20"/>
        </w:rPr>
        <w:t>Hoch mit Loch</w:t>
      </w:r>
    </w:p>
    <w:p w:rsidR="0017270B" w:rsidRPr="0017270B" w:rsidRDefault="0017270B" w:rsidP="0017270B">
      <w:pPr>
        <w:autoSpaceDE w:val="0"/>
        <w:autoSpaceDN w:val="0"/>
        <w:adjustRightInd w:val="0"/>
        <w:rPr>
          <w:rFonts w:ascii="Lucida Console" w:hAnsi="Lucida Console" w:cs="CourierNewPSMT"/>
          <w:sz w:val="20"/>
          <w:szCs w:val="20"/>
        </w:rPr>
      </w:pPr>
      <w:r w:rsidRPr="0017270B">
        <w:rPr>
          <w:rFonts w:ascii="Lucida Console" w:hAnsi="Lucida Console" w:cs="CourierNewPSMT"/>
          <w:sz w:val="20"/>
          <w:szCs w:val="20"/>
        </w:rPr>
        <w:t>Hoch Loch unten</w:t>
      </w:r>
    </w:p>
    <w:p w:rsidR="0017270B" w:rsidRPr="0017270B" w:rsidRDefault="0017270B" w:rsidP="0017270B">
      <w:pPr>
        <w:autoSpaceDE w:val="0"/>
        <w:autoSpaceDN w:val="0"/>
        <w:adjustRightInd w:val="0"/>
        <w:rPr>
          <w:rFonts w:ascii="Lucida Console" w:hAnsi="Lucida Console" w:cs="CourierNewPSMT"/>
          <w:sz w:val="20"/>
          <w:szCs w:val="20"/>
        </w:rPr>
      </w:pPr>
      <w:r w:rsidRPr="0017270B">
        <w:rPr>
          <w:rFonts w:ascii="Lucida Console" w:hAnsi="Lucida Console" w:cs="CourierNewPSMT"/>
          <w:sz w:val="20"/>
          <w:szCs w:val="20"/>
        </w:rPr>
        <w:t>Metall oben</w:t>
      </w:r>
    </w:p>
    <w:p w:rsidR="0017270B" w:rsidRPr="0017270B" w:rsidRDefault="0017270B" w:rsidP="0017270B">
      <w:pPr>
        <w:autoSpaceDE w:val="0"/>
        <w:autoSpaceDN w:val="0"/>
        <w:adjustRightInd w:val="0"/>
        <w:rPr>
          <w:rFonts w:ascii="Lucida Console" w:hAnsi="Lucida Console" w:cs="CourierNewPSMT"/>
          <w:sz w:val="20"/>
          <w:szCs w:val="20"/>
        </w:rPr>
      </w:pPr>
      <w:r w:rsidRPr="0017270B">
        <w:rPr>
          <w:rFonts w:ascii="Lucida Console" w:hAnsi="Lucida Console" w:cs="CourierNewPSMT"/>
          <w:sz w:val="20"/>
          <w:szCs w:val="20"/>
        </w:rPr>
        <w:t>Metall unten</w:t>
      </w:r>
    </w:p>
    <w:p w:rsidR="0017270B" w:rsidRPr="0017270B" w:rsidRDefault="0017270B" w:rsidP="0017270B">
      <w:pPr>
        <w:autoSpaceDE w:val="0"/>
        <w:autoSpaceDN w:val="0"/>
        <w:adjustRightInd w:val="0"/>
        <w:rPr>
          <w:rFonts w:ascii="Lucida Console" w:hAnsi="Lucida Console"/>
        </w:rPr>
      </w:pPr>
      <w:r w:rsidRPr="0017270B">
        <w:rPr>
          <w:rFonts w:ascii="Lucida Console" w:hAnsi="Lucida Console" w:cs="CourierNewPSMT"/>
          <w:sz w:val="20"/>
          <w:szCs w:val="20"/>
        </w:rPr>
        <w:t xml:space="preserve">Metall unten und </w:t>
      </w:r>
      <w:r>
        <w:rPr>
          <w:rFonts w:ascii="Lucida Console" w:hAnsi="Lucida Console" w:cs="CourierNewPSMT"/>
          <w:sz w:val="20"/>
          <w:szCs w:val="20"/>
        </w:rPr>
        <w:t>auf dem</w:t>
      </w:r>
      <w:r w:rsidRPr="0017270B">
        <w:rPr>
          <w:rFonts w:ascii="Lucida Console" w:hAnsi="Lucida Console" w:cs="CourierNewPSMT"/>
          <w:sz w:val="20"/>
          <w:szCs w:val="20"/>
        </w:rPr>
        <w:t xml:space="preserve"> Band 2 nicht umgedreht</w:t>
      </w:r>
    </w:p>
    <w:p w:rsidR="00A31D59" w:rsidRPr="00A0505C" w:rsidRDefault="0017270B" w:rsidP="00E57B6E">
      <w:pPr>
        <w:pStyle w:val="berschrift2"/>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auto"/>
          <w:sz w:val="24"/>
          <w:szCs w:val="24"/>
          <w:lang w:val="de-DE"/>
        </w:rPr>
      </w:pPr>
      <w:r w:rsidRPr="00A0505C">
        <w:rPr>
          <w:rFonts w:ascii="Times New Roman" w:hAnsi="Times New Roman" w:cs="Times New Roman"/>
          <w:color w:val="auto"/>
          <w:sz w:val="24"/>
          <w:szCs w:val="24"/>
          <w:lang w:val="de-DE"/>
        </w:rPr>
        <w:t>Auf dem Band 1 kamen beim Test folgende Ausgaben:</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Werkstück</w:t>
      </w:r>
      <w:proofErr w:type="spellEnd"/>
      <w:r w:rsidRPr="0017270B">
        <w:rPr>
          <w:rFonts w:ascii="Lucida Console" w:hAnsi="Lucida Console" w:cs="CourierNewPSMT"/>
          <w:sz w:val="20"/>
          <w:szCs w:val="20"/>
          <w:lang w:val="en-US"/>
        </w:rPr>
        <w:t xml:space="preserve"> </w:t>
      </w:r>
      <w:proofErr w:type="gramStart"/>
      <w:r w:rsidRPr="0017270B">
        <w:rPr>
          <w:rFonts w:ascii="Lucida Console" w:hAnsi="Lucida Console" w:cs="CourierNewPSMT"/>
          <w:sz w:val="20"/>
          <w:szCs w:val="20"/>
          <w:lang w:val="en-US"/>
        </w:rPr>
        <w:t>Nr.:</w:t>
      </w:r>
      <w:proofErr w:type="gramEnd"/>
      <w:r w:rsidRPr="0017270B">
        <w:rPr>
          <w:rFonts w:ascii="Lucida Console" w:hAnsi="Lucida Console" w:cs="CourierNewPSMT"/>
          <w:sz w:val="20"/>
          <w:szCs w:val="20"/>
          <w:lang w:val="en-US"/>
        </w:rPr>
        <w:t xml:space="preserve"> 0</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ConveyerEmpty</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ConveyorBeginnind</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InHeightMeasure</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FlatPukHM</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Werkstück</w:t>
      </w:r>
      <w:proofErr w:type="spellEnd"/>
      <w:r w:rsidRPr="0017270B">
        <w:rPr>
          <w:rFonts w:ascii="Lucida Console" w:hAnsi="Lucida Console" w:cs="CourierNewPSMT"/>
          <w:sz w:val="20"/>
          <w:szCs w:val="20"/>
          <w:lang w:val="en-US"/>
        </w:rPr>
        <w:t xml:space="preserve"> </w:t>
      </w:r>
      <w:proofErr w:type="gramStart"/>
      <w:r w:rsidRPr="0017270B">
        <w:rPr>
          <w:rFonts w:ascii="Lucida Console" w:hAnsi="Lucida Console" w:cs="CourierNewPSMT"/>
          <w:sz w:val="20"/>
          <w:szCs w:val="20"/>
          <w:lang w:val="en-US"/>
        </w:rPr>
        <w:t>Nr.:</w:t>
      </w:r>
      <w:proofErr w:type="gramEnd"/>
      <w:r w:rsidRPr="0017270B">
        <w:rPr>
          <w:rFonts w:ascii="Lucida Console" w:hAnsi="Lucida Console" w:cs="CourierNewPSMT"/>
          <w:sz w:val="20"/>
          <w:szCs w:val="20"/>
          <w:lang w:val="en-US"/>
        </w:rPr>
        <w:t xml:space="preserve"> 1</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ConveyerEmpty</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ConveyorBeginnind</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InHeightMeasure</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HolePukHM</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InSwitchNonMetal</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InSwitchNonMetal</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StartExitPartHole</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 xml:space="preserve"> </w:t>
      </w:r>
      <w:proofErr w:type="gramStart"/>
      <w:r w:rsidRPr="0017270B">
        <w:rPr>
          <w:rFonts w:ascii="Lucida Console" w:hAnsi="Lucida Console" w:cs="CourierNewPSMT"/>
          <w:sz w:val="20"/>
          <w:szCs w:val="20"/>
          <w:lang w:val="en-US"/>
        </w:rPr>
        <w:t>send</w:t>
      </w:r>
      <w:proofErr w:type="gramEnd"/>
      <w:r w:rsidRPr="0017270B">
        <w:rPr>
          <w:rFonts w:ascii="Lucida Console" w:hAnsi="Lucida Console" w:cs="CourierNewPSMT"/>
          <w:sz w:val="20"/>
          <w:szCs w:val="20"/>
          <w:lang w:val="en-US"/>
        </w:rPr>
        <w:t xml:space="preserve"> </w:t>
      </w:r>
      <w:proofErr w:type="spellStart"/>
      <w:r w:rsidRPr="0017270B">
        <w:rPr>
          <w:rFonts w:ascii="Lucida Console" w:hAnsi="Lucida Console" w:cs="CourierNewPSMT"/>
          <w:sz w:val="20"/>
          <w:szCs w:val="20"/>
          <w:lang w:val="en-US"/>
        </w:rPr>
        <w:t>puk</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 xml:space="preserve"> </w:t>
      </w:r>
      <w:proofErr w:type="gramStart"/>
      <w:r w:rsidRPr="0017270B">
        <w:rPr>
          <w:rFonts w:ascii="Lucida Console" w:hAnsi="Lucida Console" w:cs="CourierNewPSMT"/>
          <w:sz w:val="20"/>
          <w:szCs w:val="20"/>
          <w:lang w:val="en-US"/>
        </w:rPr>
        <w:t>send</w:t>
      </w:r>
      <w:proofErr w:type="gramEnd"/>
      <w:r w:rsidRPr="0017270B">
        <w:rPr>
          <w:rFonts w:ascii="Lucida Console" w:hAnsi="Lucida Console" w:cs="CourierNewPSMT"/>
          <w:sz w:val="20"/>
          <w:szCs w:val="20"/>
          <w:lang w:val="en-US"/>
        </w:rPr>
        <w:t xml:space="preserve"> </w:t>
      </w:r>
      <w:proofErr w:type="spellStart"/>
      <w:r w:rsidRPr="0017270B">
        <w:rPr>
          <w:rFonts w:ascii="Lucida Console" w:hAnsi="Lucida Console" w:cs="CourierNewPSMT"/>
          <w:sz w:val="20"/>
          <w:szCs w:val="20"/>
          <w:lang w:val="en-US"/>
        </w:rPr>
        <w:t>puk</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WaitForConveyor2</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 xml:space="preserve">Reset </w:t>
      </w:r>
      <w:proofErr w:type="spellStart"/>
      <w:r w:rsidRPr="0017270B">
        <w:rPr>
          <w:rFonts w:ascii="Lucida Console" w:hAnsi="Lucida Console" w:cs="CourierNewPSMT"/>
          <w:sz w:val="20"/>
          <w:szCs w:val="20"/>
          <w:lang w:val="en-US"/>
        </w:rPr>
        <w:t>pusht</w:t>
      </w:r>
      <w:proofErr w:type="spellEnd"/>
      <w:r w:rsidRPr="0017270B">
        <w:rPr>
          <w:rFonts w:ascii="Lucida Console" w:hAnsi="Lucida Console" w:cs="CourierNewPSMT"/>
          <w:sz w:val="20"/>
          <w:szCs w:val="20"/>
          <w:lang w:val="en-US"/>
        </w:rPr>
        <w:t>! Machine is ready</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Werkstück</w:t>
      </w:r>
      <w:proofErr w:type="spellEnd"/>
      <w:r w:rsidRPr="0017270B">
        <w:rPr>
          <w:rFonts w:ascii="Lucida Console" w:hAnsi="Lucida Console" w:cs="CourierNewPSMT"/>
          <w:sz w:val="20"/>
          <w:szCs w:val="20"/>
          <w:lang w:val="en-US"/>
        </w:rPr>
        <w:t xml:space="preserve"> </w:t>
      </w:r>
      <w:proofErr w:type="gramStart"/>
      <w:r w:rsidRPr="0017270B">
        <w:rPr>
          <w:rFonts w:ascii="Lucida Console" w:hAnsi="Lucida Console" w:cs="CourierNewPSMT"/>
          <w:sz w:val="20"/>
          <w:szCs w:val="20"/>
          <w:lang w:val="en-US"/>
        </w:rPr>
        <w:t>Nr.:</w:t>
      </w:r>
      <w:proofErr w:type="gramEnd"/>
      <w:r w:rsidRPr="0017270B">
        <w:rPr>
          <w:rFonts w:ascii="Lucida Console" w:hAnsi="Lucida Console" w:cs="CourierNewPSMT"/>
          <w:sz w:val="20"/>
          <w:szCs w:val="20"/>
          <w:lang w:val="en-US"/>
        </w:rPr>
        <w:t xml:space="preserve"> 2</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ConveyerEmpty</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ConveyorBeginnind</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InHeightMeasure</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NonHolePukHM</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proofErr w:type="gramStart"/>
      <w:r w:rsidRPr="0017270B">
        <w:rPr>
          <w:rFonts w:ascii="Lucida Console" w:hAnsi="Lucida Console" w:cs="CourierNewPSMT"/>
          <w:sz w:val="20"/>
          <w:szCs w:val="20"/>
          <w:lang w:val="en-US"/>
        </w:rPr>
        <w:t>inSwitchNonHoleMetal</w:t>
      </w:r>
      <w:proofErr w:type="spellEnd"/>
      <w:proofErr w:type="gram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StartExitNonPartHoleMetal</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Turnplace</w:t>
      </w:r>
      <w:proofErr w:type="spellEnd"/>
      <w:r w:rsidRPr="0017270B">
        <w:rPr>
          <w:rFonts w:ascii="Lucida Console" w:hAnsi="Lucida Console" w:cs="CourierNewPSMT"/>
          <w:sz w:val="20"/>
          <w:szCs w:val="20"/>
          <w:lang w:val="en-US"/>
        </w:rPr>
        <w:t xml:space="preserve"> 10</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 xml:space="preserve"> </w:t>
      </w:r>
      <w:proofErr w:type="gramStart"/>
      <w:r w:rsidRPr="0017270B">
        <w:rPr>
          <w:rFonts w:ascii="Lucida Console" w:hAnsi="Lucida Console" w:cs="CourierNewPSMT"/>
          <w:sz w:val="20"/>
          <w:szCs w:val="20"/>
          <w:lang w:val="en-US"/>
        </w:rPr>
        <w:t>send</w:t>
      </w:r>
      <w:proofErr w:type="gramEnd"/>
      <w:r w:rsidRPr="0017270B">
        <w:rPr>
          <w:rFonts w:ascii="Lucida Console" w:hAnsi="Lucida Console" w:cs="CourierNewPSMT"/>
          <w:sz w:val="20"/>
          <w:szCs w:val="20"/>
          <w:lang w:val="en-US"/>
        </w:rPr>
        <w:t xml:space="preserve"> </w:t>
      </w:r>
      <w:proofErr w:type="spellStart"/>
      <w:r w:rsidRPr="0017270B">
        <w:rPr>
          <w:rFonts w:ascii="Lucida Console" w:hAnsi="Lucida Console" w:cs="CourierNewPSMT"/>
          <w:sz w:val="20"/>
          <w:szCs w:val="20"/>
          <w:lang w:val="en-US"/>
        </w:rPr>
        <w:t>puk</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 xml:space="preserve"> </w:t>
      </w:r>
      <w:proofErr w:type="gramStart"/>
      <w:r w:rsidRPr="0017270B">
        <w:rPr>
          <w:rFonts w:ascii="Lucida Console" w:hAnsi="Lucida Console" w:cs="CourierNewPSMT"/>
          <w:sz w:val="20"/>
          <w:szCs w:val="20"/>
          <w:lang w:val="en-US"/>
        </w:rPr>
        <w:t>send</w:t>
      </w:r>
      <w:proofErr w:type="gramEnd"/>
      <w:r w:rsidRPr="0017270B">
        <w:rPr>
          <w:rFonts w:ascii="Lucida Console" w:hAnsi="Lucida Console" w:cs="CourierNewPSMT"/>
          <w:sz w:val="20"/>
          <w:szCs w:val="20"/>
          <w:lang w:val="en-US"/>
        </w:rPr>
        <w:t xml:space="preserve"> </w:t>
      </w:r>
      <w:proofErr w:type="spellStart"/>
      <w:r w:rsidRPr="0017270B">
        <w:rPr>
          <w:rFonts w:ascii="Lucida Console" w:hAnsi="Lucida Console" w:cs="CourierNewPSMT"/>
          <w:sz w:val="20"/>
          <w:szCs w:val="20"/>
          <w:lang w:val="en-US"/>
        </w:rPr>
        <w:t>puk</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WaitForConveyor2</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 xml:space="preserve">Reset </w:t>
      </w:r>
      <w:proofErr w:type="spellStart"/>
      <w:r w:rsidRPr="0017270B">
        <w:rPr>
          <w:rFonts w:ascii="Lucida Console" w:hAnsi="Lucida Console" w:cs="CourierNewPSMT"/>
          <w:sz w:val="20"/>
          <w:szCs w:val="20"/>
          <w:lang w:val="en-US"/>
        </w:rPr>
        <w:t>pusht</w:t>
      </w:r>
      <w:proofErr w:type="spellEnd"/>
      <w:r w:rsidRPr="0017270B">
        <w:rPr>
          <w:rFonts w:ascii="Lucida Console" w:hAnsi="Lucida Console" w:cs="CourierNewPSMT"/>
          <w:sz w:val="20"/>
          <w:szCs w:val="20"/>
          <w:lang w:val="en-US"/>
        </w:rPr>
        <w:t>! Machine is ready</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Werkstück</w:t>
      </w:r>
      <w:proofErr w:type="spellEnd"/>
      <w:r w:rsidRPr="0017270B">
        <w:rPr>
          <w:rFonts w:ascii="Lucida Console" w:hAnsi="Lucida Console" w:cs="CourierNewPSMT"/>
          <w:sz w:val="20"/>
          <w:szCs w:val="20"/>
          <w:lang w:val="en-US"/>
        </w:rPr>
        <w:t xml:space="preserve"> </w:t>
      </w:r>
      <w:proofErr w:type="gramStart"/>
      <w:r w:rsidRPr="0017270B">
        <w:rPr>
          <w:rFonts w:ascii="Lucida Console" w:hAnsi="Lucida Console" w:cs="CourierNewPSMT"/>
          <w:sz w:val="20"/>
          <w:szCs w:val="20"/>
          <w:lang w:val="en-US"/>
        </w:rPr>
        <w:t>Nr.:</w:t>
      </w:r>
      <w:proofErr w:type="gramEnd"/>
      <w:r w:rsidRPr="0017270B">
        <w:rPr>
          <w:rFonts w:ascii="Lucida Console" w:hAnsi="Lucida Console" w:cs="CourierNewPSMT"/>
          <w:sz w:val="20"/>
          <w:szCs w:val="20"/>
          <w:lang w:val="en-US"/>
        </w:rPr>
        <w:t xml:space="preserve"> 3</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ConveyerEmpty</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ConveyorBeginnind</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InHeightMeasure</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HolePukHM</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proofErr w:type="gramStart"/>
      <w:r w:rsidRPr="0017270B">
        <w:rPr>
          <w:rFonts w:ascii="Lucida Console" w:hAnsi="Lucida Console" w:cs="CourierNewPSMT"/>
          <w:sz w:val="20"/>
          <w:szCs w:val="20"/>
          <w:lang w:val="en-US"/>
        </w:rPr>
        <w:t>inSwitchNonHoleMetal</w:t>
      </w:r>
      <w:proofErr w:type="spellEnd"/>
      <w:proofErr w:type="gram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StartExitNonPartHoleMetal</w:t>
      </w:r>
      <w:proofErr w:type="spellEnd"/>
    </w:p>
    <w:p w:rsidR="0017270B" w:rsidRPr="000C0049" w:rsidRDefault="0017270B" w:rsidP="0017270B">
      <w:pPr>
        <w:autoSpaceDE w:val="0"/>
        <w:autoSpaceDN w:val="0"/>
        <w:adjustRightInd w:val="0"/>
        <w:rPr>
          <w:rFonts w:ascii="Lucida Console" w:hAnsi="Lucida Console" w:cs="CourierNewPSMT"/>
          <w:sz w:val="20"/>
          <w:szCs w:val="20"/>
          <w:lang w:val="en-US"/>
        </w:rPr>
      </w:pPr>
      <w:proofErr w:type="spellStart"/>
      <w:r w:rsidRPr="000C0049">
        <w:rPr>
          <w:rFonts w:ascii="Lucida Console" w:hAnsi="Lucida Console" w:cs="CourierNewPSMT"/>
          <w:sz w:val="20"/>
          <w:szCs w:val="20"/>
          <w:lang w:val="en-US"/>
        </w:rPr>
        <w:t>Turnplace</w:t>
      </w:r>
      <w:proofErr w:type="spellEnd"/>
      <w:r w:rsidRPr="000C0049">
        <w:rPr>
          <w:rFonts w:ascii="Lucida Console" w:hAnsi="Lucida Console" w:cs="CourierNewPSMT"/>
          <w:sz w:val="20"/>
          <w:szCs w:val="20"/>
          <w:lang w:val="en-US"/>
        </w:rPr>
        <w:t xml:space="preserve"> 10</w:t>
      </w:r>
    </w:p>
    <w:p w:rsidR="0017270B" w:rsidRPr="000C0049" w:rsidRDefault="0017270B" w:rsidP="0017270B">
      <w:pPr>
        <w:autoSpaceDE w:val="0"/>
        <w:autoSpaceDN w:val="0"/>
        <w:adjustRightInd w:val="0"/>
        <w:rPr>
          <w:rFonts w:ascii="Lucida Console" w:hAnsi="Lucida Console" w:cs="CourierNewPSMT"/>
          <w:sz w:val="20"/>
          <w:szCs w:val="20"/>
          <w:lang w:val="en-US"/>
        </w:rPr>
      </w:pPr>
      <w:r w:rsidRPr="000C0049">
        <w:rPr>
          <w:rFonts w:ascii="Lucida Console" w:hAnsi="Lucida Console" w:cs="CourierNewPSMT"/>
          <w:sz w:val="20"/>
          <w:szCs w:val="20"/>
          <w:lang w:val="en-US"/>
        </w:rPr>
        <w:t xml:space="preserve"> </w:t>
      </w:r>
      <w:proofErr w:type="gramStart"/>
      <w:r w:rsidRPr="000C0049">
        <w:rPr>
          <w:rFonts w:ascii="Lucida Console" w:hAnsi="Lucida Console" w:cs="CourierNewPSMT"/>
          <w:sz w:val="20"/>
          <w:szCs w:val="20"/>
          <w:lang w:val="en-US"/>
        </w:rPr>
        <w:t>send</w:t>
      </w:r>
      <w:proofErr w:type="gramEnd"/>
      <w:r w:rsidRPr="000C0049">
        <w:rPr>
          <w:rFonts w:ascii="Lucida Console" w:hAnsi="Lucida Console" w:cs="CourierNewPSMT"/>
          <w:sz w:val="20"/>
          <w:szCs w:val="20"/>
          <w:lang w:val="en-US"/>
        </w:rPr>
        <w:t xml:space="preserve"> </w:t>
      </w:r>
      <w:proofErr w:type="spellStart"/>
      <w:r w:rsidRPr="000C0049">
        <w:rPr>
          <w:rFonts w:ascii="Lucida Console" w:hAnsi="Lucida Console" w:cs="CourierNewPSMT"/>
          <w:sz w:val="20"/>
          <w:szCs w:val="20"/>
          <w:lang w:val="en-US"/>
        </w:rPr>
        <w:t>puk</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 xml:space="preserve"> </w:t>
      </w:r>
      <w:proofErr w:type="gramStart"/>
      <w:r w:rsidRPr="0017270B">
        <w:rPr>
          <w:rFonts w:ascii="Lucida Console" w:hAnsi="Lucida Console" w:cs="CourierNewPSMT"/>
          <w:sz w:val="20"/>
          <w:szCs w:val="20"/>
          <w:lang w:val="en-US"/>
        </w:rPr>
        <w:t>send</w:t>
      </w:r>
      <w:proofErr w:type="gramEnd"/>
      <w:r w:rsidRPr="0017270B">
        <w:rPr>
          <w:rFonts w:ascii="Lucida Console" w:hAnsi="Lucida Console" w:cs="CourierNewPSMT"/>
          <w:sz w:val="20"/>
          <w:szCs w:val="20"/>
          <w:lang w:val="en-US"/>
        </w:rPr>
        <w:t xml:space="preserve"> </w:t>
      </w:r>
      <w:proofErr w:type="spellStart"/>
      <w:r w:rsidRPr="0017270B">
        <w:rPr>
          <w:rFonts w:ascii="Lucida Console" w:hAnsi="Lucida Console" w:cs="CourierNewPSMT"/>
          <w:sz w:val="20"/>
          <w:szCs w:val="20"/>
          <w:lang w:val="en-US"/>
        </w:rPr>
        <w:t>puk</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lastRenderedPageBreak/>
        <w:t>WaitForConveyor2</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 xml:space="preserve">Reset </w:t>
      </w:r>
      <w:proofErr w:type="spellStart"/>
      <w:r w:rsidRPr="0017270B">
        <w:rPr>
          <w:rFonts w:ascii="Lucida Console" w:hAnsi="Lucida Console" w:cs="CourierNewPSMT"/>
          <w:sz w:val="20"/>
          <w:szCs w:val="20"/>
          <w:lang w:val="en-US"/>
        </w:rPr>
        <w:t>pusht</w:t>
      </w:r>
      <w:proofErr w:type="spellEnd"/>
      <w:r w:rsidRPr="0017270B">
        <w:rPr>
          <w:rFonts w:ascii="Lucida Console" w:hAnsi="Lucida Console" w:cs="CourierNewPSMT"/>
          <w:sz w:val="20"/>
          <w:szCs w:val="20"/>
          <w:lang w:val="en-US"/>
        </w:rPr>
        <w:t>! Machine is ready</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Werkstück</w:t>
      </w:r>
      <w:proofErr w:type="spellEnd"/>
      <w:r w:rsidRPr="0017270B">
        <w:rPr>
          <w:rFonts w:ascii="Lucida Console" w:hAnsi="Lucida Console" w:cs="CourierNewPSMT"/>
          <w:sz w:val="20"/>
          <w:szCs w:val="20"/>
          <w:lang w:val="en-US"/>
        </w:rPr>
        <w:t xml:space="preserve"> </w:t>
      </w:r>
      <w:proofErr w:type="gramStart"/>
      <w:r w:rsidRPr="0017270B">
        <w:rPr>
          <w:rFonts w:ascii="Lucida Console" w:hAnsi="Lucida Console" w:cs="CourierNewPSMT"/>
          <w:sz w:val="20"/>
          <w:szCs w:val="20"/>
          <w:lang w:val="en-US"/>
        </w:rPr>
        <w:t>Nr.:</w:t>
      </w:r>
      <w:proofErr w:type="gramEnd"/>
      <w:r w:rsidRPr="0017270B">
        <w:rPr>
          <w:rFonts w:ascii="Lucida Console" w:hAnsi="Lucida Console" w:cs="CourierNewPSMT"/>
          <w:sz w:val="20"/>
          <w:szCs w:val="20"/>
          <w:lang w:val="en-US"/>
        </w:rPr>
        <w:t xml:space="preserve"> 4</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ConveyerEmpty</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ConveyorBeginnind</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InHeightMeasure</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NonHolePukHM</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proofErr w:type="gramStart"/>
      <w:r w:rsidRPr="0017270B">
        <w:rPr>
          <w:rFonts w:ascii="Lucida Console" w:hAnsi="Lucida Console" w:cs="CourierNewPSMT"/>
          <w:sz w:val="20"/>
          <w:szCs w:val="20"/>
          <w:lang w:val="en-US"/>
        </w:rPr>
        <w:t>inSwitchNonHoleMetal</w:t>
      </w:r>
      <w:proofErr w:type="spellEnd"/>
      <w:proofErr w:type="gram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StartExitNonPartHoleMetal</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Turnplace</w:t>
      </w:r>
      <w:proofErr w:type="spellEnd"/>
      <w:r w:rsidRPr="0017270B">
        <w:rPr>
          <w:rFonts w:ascii="Lucida Console" w:hAnsi="Lucida Console" w:cs="CourierNewPSMT"/>
          <w:sz w:val="20"/>
          <w:szCs w:val="20"/>
          <w:lang w:val="en-US"/>
        </w:rPr>
        <w:t xml:space="preserve"> 10</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 xml:space="preserve"> </w:t>
      </w:r>
      <w:proofErr w:type="gramStart"/>
      <w:r w:rsidRPr="0017270B">
        <w:rPr>
          <w:rFonts w:ascii="Lucida Console" w:hAnsi="Lucida Console" w:cs="CourierNewPSMT"/>
          <w:sz w:val="20"/>
          <w:szCs w:val="20"/>
          <w:lang w:val="en-US"/>
        </w:rPr>
        <w:t>send</w:t>
      </w:r>
      <w:proofErr w:type="gramEnd"/>
      <w:r w:rsidRPr="0017270B">
        <w:rPr>
          <w:rFonts w:ascii="Lucida Console" w:hAnsi="Lucida Console" w:cs="CourierNewPSMT"/>
          <w:sz w:val="20"/>
          <w:szCs w:val="20"/>
          <w:lang w:val="en-US"/>
        </w:rPr>
        <w:t xml:space="preserve"> </w:t>
      </w:r>
      <w:proofErr w:type="spellStart"/>
      <w:r w:rsidRPr="0017270B">
        <w:rPr>
          <w:rFonts w:ascii="Lucida Console" w:hAnsi="Lucida Console" w:cs="CourierNewPSMT"/>
          <w:sz w:val="20"/>
          <w:szCs w:val="20"/>
          <w:lang w:val="en-US"/>
        </w:rPr>
        <w:t>puk</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 xml:space="preserve"> </w:t>
      </w:r>
      <w:proofErr w:type="gramStart"/>
      <w:r w:rsidRPr="0017270B">
        <w:rPr>
          <w:rFonts w:ascii="Lucida Console" w:hAnsi="Lucida Console" w:cs="CourierNewPSMT"/>
          <w:sz w:val="20"/>
          <w:szCs w:val="20"/>
          <w:lang w:val="en-US"/>
        </w:rPr>
        <w:t>send</w:t>
      </w:r>
      <w:proofErr w:type="gramEnd"/>
      <w:r w:rsidRPr="0017270B">
        <w:rPr>
          <w:rFonts w:ascii="Lucida Console" w:hAnsi="Lucida Console" w:cs="CourierNewPSMT"/>
          <w:sz w:val="20"/>
          <w:szCs w:val="20"/>
          <w:lang w:val="en-US"/>
        </w:rPr>
        <w:t xml:space="preserve"> </w:t>
      </w:r>
      <w:proofErr w:type="spellStart"/>
      <w:r w:rsidRPr="0017270B">
        <w:rPr>
          <w:rFonts w:ascii="Lucida Console" w:hAnsi="Lucida Console" w:cs="CourierNewPSMT"/>
          <w:sz w:val="20"/>
          <w:szCs w:val="20"/>
          <w:lang w:val="en-US"/>
        </w:rPr>
        <w:t>puk</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WaitForConveyor2</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 xml:space="preserve">Reset </w:t>
      </w:r>
      <w:proofErr w:type="spellStart"/>
      <w:r w:rsidRPr="0017270B">
        <w:rPr>
          <w:rFonts w:ascii="Lucida Console" w:hAnsi="Lucida Console" w:cs="CourierNewPSMT"/>
          <w:sz w:val="20"/>
          <w:szCs w:val="20"/>
          <w:lang w:val="en-US"/>
        </w:rPr>
        <w:t>pusht</w:t>
      </w:r>
      <w:proofErr w:type="spellEnd"/>
      <w:r w:rsidRPr="0017270B">
        <w:rPr>
          <w:rFonts w:ascii="Lucida Console" w:hAnsi="Lucida Console" w:cs="CourierNewPSMT"/>
          <w:sz w:val="20"/>
          <w:szCs w:val="20"/>
          <w:lang w:val="en-US"/>
        </w:rPr>
        <w:t>! Machine is ready</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Werkstück</w:t>
      </w:r>
      <w:proofErr w:type="spellEnd"/>
      <w:r w:rsidRPr="0017270B">
        <w:rPr>
          <w:rFonts w:ascii="Lucida Console" w:hAnsi="Lucida Console" w:cs="CourierNewPSMT"/>
          <w:sz w:val="20"/>
          <w:szCs w:val="20"/>
          <w:lang w:val="en-US"/>
        </w:rPr>
        <w:t xml:space="preserve"> </w:t>
      </w:r>
      <w:proofErr w:type="gramStart"/>
      <w:r w:rsidRPr="0017270B">
        <w:rPr>
          <w:rFonts w:ascii="Lucida Console" w:hAnsi="Lucida Console" w:cs="CourierNewPSMT"/>
          <w:sz w:val="20"/>
          <w:szCs w:val="20"/>
          <w:lang w:val="en-US"/>
        </w:rPr>
        <w:t>Nr.:</w:t>
      </w:r>
      <w:proofErr w:type="gramEnd"/>
      <w:r w:rsidRPr="0017270B">
        <w:rPr>
          <w:rFonts w:ascii="Lucida Console" w:hAnsi="Lucida Console" w:cs="CourierNewPSMT"/>
          <w:sz w:val="20"/>
          <w:szCs w:val="20"/>
          <w:lang w:val="en-US"/>
        </w:rPr>
        <w:t xml:space="preserve"> 5</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ConveyerEmpty</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ConveyorBeginnind</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InHeightMeasure</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NonHolePukHM</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proofErr w:type="gramStart"/>
      <w:r w:rsidRPr="0017270B">
        <w:rPr>
          <w:rFonts w:ascii="Lucida Console" w:hAnsi="Lucida Console" w:cs="CourierNewPSMT"/>
          <w:sz w:val="20"/>
          <w:szCs w:val="20"/>
          <w:lang w:val="en-US"/>
        </w:rPr>
        <w:t>inSwitchNonHoleMetal</w:t>
      </w:r>
      <w:proofErr w:type="spellEnd"/>
      <w:proofErr w:type="gram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StartExitNonPartHoleMetal</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Turnplace</w:t>
      </w:r>
      <w:proofErr w:type="spellEnd"/>
      <w:r w:rsidRPr="0017270B">
        <w:rPr>
          <w:rFonts w:ascii="Lucida Console" w:hAnsi="Lucida Console" w:cs="CourierNewPSMT"/>
          <w:sz w:val="20"/>
          <w:szCs w:val="20"/>
          <w:lang w:val="en-US"/>
        </w:rPr>
        <w:t xml:space="preserve"> 10</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 xml:space="preserve"> </w:t>
      </w:r>
      <w:proofErr w:type="gramStart"/>
      <w:r w:rsidRPr="0017270B">
        <w:rPr>
          <w:rFonts w:ascii="Lucida Console" w:hAnsi="Lucida Console" w:cs="CourierNewPSMT"/>
          <w:sz w:val="20"/>
          <w:szCs w:val="20"/>
          <w:lang w:val="en-US"/>
        </w:rPr>
        <w:t>send</w:t>
      </w:r>
      <w:proofErr w:type="gramEnd"/>
      <w:r w:rsidRPr="0017270B">
        <w:rPr>
          <w:rFonts w:ascii="Lucida Console" w:hAnsi="Lucida Console" w:cs="CourierNewPSMT"/>
          <w:sz w:val="20"/>
          <w:szCs w:val="20"/>
          <w:lang w:val="en-US"/>
        </w:rPr>
        <w:t xml:space="preserve"> </w:t>
      </w:r>
      <w:proofErr w:type="spellStart"/>
      <w:r w:rsidRPr="0017270B">
        <w:rPr>
          <w:rFonts w:ascii="Lucida Console" w:hAnsi="Lucida Console" w:cs="CourierNewPSMT"/>
          <w:sz w:val="20"/>
          <w:szCs w:val="20"/>
          <w:lang w:val="en-US"/>
        </w:rPr>
        <w:t>puk</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 xml:space="preserve"> </w:t>
      </w:r>
      <w:proofErr w:type="gramStart"/>
      <w:r w:rsidRPr="0017270B">
        <w:rPr>
          <w:rFonts w:ascii="Lucida Console" w:hAnsi="Lucida Console" w:cs="CourierNewPSMT"/>
          <w:sz w:val="20"/>
          <w:szCs w:val="20"/>
          <w:lang w:val="en-US"/>
        </w:rPr>
        <w:t>send</w:t>
      </w:r>
      <w:proofErr w:type="gramEnd"/>
      <w:r w:rsidRPr="0017270B">
        <w:rPr>
          <w:rFonts w:ascii="Lucida Console" w:hAnsi="Lucida Console" w:cs="CourierNewPSMT"/>
          <w:sz w:val="20"/>
          <w:szCs w:val="20"/>
          <w:lang w:val="en-US"/>
        </w:rPr>
        <w:t xml:space="preserve"> </w:t>
      </w:r>
      <w:proofErr w:type="spellStart"/>
      <w:r w:rsidRPr="0017270B">
        <w:rPr>
          <w:rFonts w:ascii="Lucida Console" w:hAnsi="Lucida Console" w:cs="CourierNewPSMT"/>
          <w:sz w:val="20"/>
          <w:szCs w:val="20"/>
          <w:lang w:val="en-US"/>
        </w:rPr>
        <w:t>puk</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WaitForConveyor2</w:t>
      </w:r>
    </w:p>
    <w:p w:rsidR="0017270B" w:rsidRPr="000C0049"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 xml:space="preserve">Reset </w:t>
      </w:r>
      <w:proofErr w:type="spellStart"/>
      <w:r w:rsidRPr="0017270B">
        <w:rPr>
          <w:rFonts w:ascii="Lucida Console" w:hAnsi="Lucida Console" w:cs="CourierNewPSMT"/>
          <w:sz w:val="20"/>
          <w:szCs w:val="20"/>
          <w:lang w:val="en-US"/>
        </w:rPr>
        <w:t>pusht</w:t>
      </w:r>
      <w:proofErr w:type="spellEnd"/>
      <w:r w:rsidRPr="0017270B">
        <w:rPr>
          <w:rFonts w:ascii="Lucida Console" w:hAnsi="Lucida Console" w:cs="CourierNewPSMT"/>
          <w:sz w:val="20"/>
          <w:szCs w:val="20"/>
          <w:lang w:val="en-US"/>
        </w:rPr>
        <w:t xml:space="preserve">! </w:t>
      </w:r>
      <w:r w:rsidRPr="000C0049">
        <w:rPr>
          <w:rFonts w:ascii="Lucida Console" w:hAnsi="Lucida Console" w:cs="CourierNewPSMT"/>
          <w:sz w:val="20"/>
          <w:szCs w:val="20"/>
          <w:lang w:val="en-US"/>
        </w:rPr>
        <w:t>Machine is ready</w:t>
      </w:r>
    </w:p>
    <w:p w:rsidR="0017270B" w:rsidRPr="000C0049" w:rsidRDefault="0017270B" w:rsidP="0017270B">
      <w:pPr>
        <w:autoSpaceDE w:val="0"/>
        <w:autoSpaceDN w:val="0"/>
        <w:adjustRightInd w:val="0"/>
        <w:rPr>
          <w:rFonts w:ascii="Lucida Console" w:hAnsi="Lucida Console" w:cs="CourierNewPSMT"/>
          <w:sz w:val="20"/>
          <w:szCs w:val="20"/>
          <w:lang w:val="en-US"/>
        </w:rPr>
      </w:pPr>
    </w:p>
    <w:p w:rsidR="0017270B" w:rsidRPr="000C0049" w:rsidRDefault="0017270B" w:rsidP="0017270B">
      <w:pPr>
        <w:autoSpaceDE w:val="0"/>
        <w:autoSpaceDN w:val="0"/>
        <w:adjustRightInd w:val="0"/>
        <w:rPr>
          <w:b/>
          <w:lang w:val="en-US"/>
        </w:rPr>
      </w:pPr>
      <w:proofErr w:type="spellStart"/>
      <w:r w:rsidRPr="000C0049">
        <w:rPr>
          <w:b/>
          <w:lang w:val="en-US"/>
        </w:rPr>
        <w:t>Ausgaben</w:t>
      </w:r>
      <w:proofErr w:type="spellEnd"/>
      <w:r w:rsidRPr="000C0049">
        <w:rPr>
          <w:b/>
          <w:lang w:val="en-US"/>
        </w:rPr>
        <w:t xml:space="preserve"> </w:t>
      </w:r>
      <w:proofErr w:type="spellStart"/>
      <w:r w:rsidRPr="000C0049">
        <w:rPr>
          <w:b/>
          <w:lang w:val="en-US"/>
        </w:rPr>
        <w:t>vom</w:t>
      </w:r>
      <w:proofErr w:type="spellEnd"/>
      <w:r w:rsidRPr="000C0049">
        <w:rPr>
          <w:b/>
          <w:lang w:val="en-US"/>
        </w:rPr>
        <w:t xml:space="preserve"> Band 2:</w:t>
      </w:r>
    </w:p>
    <w:p w:rsidR="0017270B" w:rsidRPr="000C0049" w:rsidRDefault="0017270B" w:rsidP="0017270B">
      <w:pPr>
        <w:autoSpaceDE w:val="0"/>
        <w:autoSpaceDN w:val="0"/>
        <w:adjustRightInd w:val="0"/>
        <w:rPr>
          <w:lang w:val="en-US"/>
        </w:rPr>
      </w:pPr>
    </w:p>
    <w:p w:rsidR="0017270B" w:rsidRPr="000C0049" w:rsidRDefault="0017270B" w:rsidP="0017270B">
      <w:pPr>
        <w:autoSpaceDE w:val="0"/>
        <w:autoSpaceDN w:val="0"/>
        <w:adjustRightInd w:val="0"/>
        <w:rPr>
          <w:rFonts w:ascii="Lucida Console" w:hAnsi="Lucida Console" w:cs="CourierNewPSMT"/>
          <w:sz w:val="20"/>
          <w:szCs w:val="20"/>
          <w:lang w:val="en-US"/>
        </w:rPr>
      </w:pPr>
      <w:proofErr w:type="gramStart"/>
      <w:r w:rsidRPr="000C0049">
        <w:rPr>
          <w:rFonts w:ascii="Lucida Console" w:hAnsi="Lucida Console" w:cs="CourierNewPSMT"/>
          <w:sz w:val="20"/>
          <w:szCs w:val="20"/>
          <w:lang w:val="en-US"/>
        </w:rPr>
        <w:t>send</w:t>
      </w:r>
      <w:proofErr w:type="gramEnd"/>
      <w:r w:rsidRPr="000C0049">
        <w:rPr>
          <w:rFonts w:ascii="Lucida Console" w:hAnsi="Lucida Console" w:cs="CourierNewPSMT"/>
          <w:sz w:val="20"/>
          <w:szCs w:val="20"/>
          <w:lang w:val="en-US"/>
        </w:rPr>
        <w:t xml:space="preserve"> </w:t>
      </w:r>
      <w:proofErr w:type="spellStart"/>
      <w:r w:rsidRPr="000C0049">
        <w:rPr>
          <w:rFonts w:ascii="Lucida Console" w:hAnsi="Lucida Console" w:cs="CourierNewPSMT"/>
          <w:sz w:val="20"/>
          <w:szCs w:val="20"/>
          <w:lang w:val="en-US"/>
        </w:rPr>
        <w:t>ack</w:t>
      </w:r>
      <w:proofErr w:type="spellEnd"/>
      <w:r w:rsidRPr="000C0049">
        <w:rPr>
          <w:rFonts w:ascii="Lucida Console" w:hAnsi="Lucida Console" w:cs="CourierNewPSMT"/>
          <w:sz w:val="20"/>
          <w:szCs w:val="20"/>
          <w:lang w:val="en-US"/>
        </w:rPr>
        <w:t xml:space="preserve"> </w:t>
      </w:r>
    </w:p>
    <w:p w:rsidR="0017270B" w:rsidRPr="000C0049" w:rsidRDefault="0017270B" w:rsidP="0017270B">
      <w:pPr>
        <w:autoSpaceDE w:val="0"/>
        <w:autoSpaceDN w:val="0"/>
        <w:adjustRightInd w:val="0"/>
        <w:rPr>
          <w:rFonts w:ascii="Lucida Console" w:hAnsi="Lucida Console" w:cs="CourierNewPSMT"/>
          <w:sz w:val="20"/>
          <w:szCs w:val="20"/>
          <w:lang w:val="en-US"/>
        </w:rPr>
      </w:pPr>
      <w:proofErr w:type="spellStart"/>
      <w:r w:rsidRPr="000C0049">
        <w:rPr>
          <w:rFonts w:ascii="Lucida Console" w:hAnsi="Lucida Console" w:cs="CourierNewPSMT"/>
          <w:sz w:val="20"/>
          <w:szCs w:val="20"/>
          <w:lang w:val="en-US"/>
        </w:rPr>
        <w:t>Werkstuecknummer</w:t>
      </w:r>
      <w:proofErr w:type="spellEnd"/>
      <w:r w:rsidRPr="000C0049">
        <w:rPr>
          <w:rFonts w:ascii="Lucida Console" w:hAnsi="Lucida Console" w:cs="CourierNewPSMT"/>
          <w:sz w:val="20"/>
          <w:szCs w:val="20"/>
          <w:lang w:val="en-US"/>
        </w:rPr>
        <w:t>: 1</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ConveyerEmpty</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ConveyorBeginnind</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HolePukHM</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InSwitchHole</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StartExitPart</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Puk</w:t>
      </w:r>
      <w:proofErr w:type="spellEnd"/>
      <w:r w:rsidRPr="0017270B">
        <w:rPr>
          <w:rFonts w:ascii="Lucida Console" w:hAnsi="Lucida Console" w:cs="CourierNewPSMT"/>
          <w:sz w:val="20"/>
          <w:szCs w:val="20"/>
          <w:lang w:val="en-US"/>
        </w:rPr>
        <w:t>:</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PukID</w:t>
      </w:r>
      <w:proofErr w:type="spellEnd"/>
      <w:r w:rsidRPr="0017270B">
        <w:rPr>
          <w:rFonts w:ascii="Lucida Console" w:hAnsi="Lucida Console" w:cs="CourierNewPSMT"/>
          <w:sz w:val="20"/>
          <w:szCs w:val="20"/>
          <w:lang w:val="en-US"/>
        </w:rPr>
        <w:t>: 1</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Hohe1: 3543</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Hohe2: 3615</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Typ</w:t>
      </w:r>
      <w:proofErr w:type="spellEnd"/>
      <w:r w:rsidRPr="0017270B">
        <w:rPr>
          <w:rFonts w:ascii="Lucida Console" w:hAnsi="Lucida Console" w:cs="CourierNewPSMT"/>
          <w:sz w:val="20"/>
          <w:szCs w:val="20"/>
          <w:lang w:val="en-US"/>
        </w:rPr>
        <w:t>: with Hole</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Exit</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ConveyerEmpty</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
    <w:p w:rsidR="0017270B" w:rsidRPr="0017270B" w:rsidRDefault="0017270B" w:rsidP="0017270B">
      <w:pPr>
        <w:autoSpaceDE w:val="0"/>
        <w:autoSpaceDN w:val="0"/>
        <w:adjustRightInd w:val="0"/>
        <w:rPr>
          <w:rFonts w:ascii="Lucida Console" w:hAnsi="Lucida Console" w:cs="CourierNewPSMT"/>
          <w:sz w:val="20"/>
          <w:szCs w:val="20"/>
          <w:lang w:val="en-US"/>
        </w:rPr>
      </w:pP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 xml:space="preserve"> </w:t>
      </w:r>
      <w:proofErr w:type="gramStart"/>
      <w:r w:rsidRPr="0017270B">
        <w:rPr>
          <w:rFonts w:ascii="Lucida Console" w:hAnsi="Lucida Console" w:cs="CourierNewPSMT"/>
          <w:sz w:val="20"/>
          <w:szCs w:val="20"/>
          <w:lang w:val="en-US"/>
        </w:rPr>
        <w:t>send</w:t>
      </w:r>
      <w:proofErr w:type="gramEnd"/>
      <w:r w:rsidRPr="0017270B">
        <w:rPr>
          <w:rFonts w:ascii="Lucida Console" w:hAnsi="Lucida Console" w:cs="CourierNewPSMT"/>
          <w:sz w:val="20"/>
          <w:szCs w:val="20"/>
          <w:lang w:val="en-US"/>
        </w:rPr>
        <w:t xml:space="preserve"> </w:t>
      </w:r>
      <w:proofErr w:type="spellStart"/>
      <w:r w:rsidRPr="0017270B">
        <w:rPr>
          <w:rFonts w:ascii="Lucida Console" w:hAnsi="Lucida Console" w:cs="CourierNewPSMT"/>
          <w:sz w:val="20"/>
          <w:szCs w:val="20"/>
          <w:lang w:val="en-US"/>
        </w:rPr>
        <w:t>ack</w:t>
      </w:r>
      <w:proofErr w:type="spellEnd"/>
      <w:r w:rsidRPr="0017270B">
        <w:rPr>
          <w:rFonts w:ascii="Lucida Console" w:hAnsi="Lucida Console" w:cs="CourierNewPSMT"/>
          <w:sz w:val="20"/>
          <w:szCs w:val="20"/>
          <w:lang w:val="en-US"/>
        </w:rPr>
        <w:t xml:space="preserve"> </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Werkstuecknummer</w:t>
      </w:r>
      <w:proofErr w:type="spellEnd"/>
      <w:r w:rsidRPr="0017270B">
        <w:rPr>
          <w:rFonts w:ascii="Lucida Console" w:hAnsi="Lucida Console" w:cs="CourierNewPSMT"/>
          <w:sz w:val="20"/>
          <w:szCs w:val="20"/>
          <w:lang w:val="en-US"/>
        </w:rPr>
        <w:t>: 2</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ConveyerEmpty</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ConveyorBeginnind</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HolePukHM</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InSwitchHole</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StartExitPart</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Puk</w:t>
      </w:r>
      <w:proofErr w:type="spellEnd"/>
      <w:r w:rsidRPr="0017270B">
        <w:rPr>
          <w:rFonts w:ascii="Lucida Console" w:hAnsi="Lucida Console" w:cs="CourierNewPSMT"/>
          <w:sz w:val="20"/>
          <w:szCs w:val="20"/>
          <w:lang w:val="en-US"/>
        </w:rPr>
        <w:t>:</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PukID</w:t>
      </w:r>
      <w:proofErr w:type="spellEnd"/>
      <w:r w:rsidRPr="0017270B">
        <w:rPr>
          <w:rFonts w:ascii="Lucida Console" w:hAnsi="Lucida Console" w:cs="CourierNewPSMT"/>
          <w:sz w:val="20"/>
          <w:szCs w:val="20"/>
          <w:lang w:val="en-US"/>
        </w:rPr>
        <w:t>: 0</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Hohe1: 2534</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Hohe2: 3609</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Typ</w:t>
      </w:r>
      <w:proofErr w:type="spellEnd"/>
      <w:r w:rsidRPr="0017270B">
        <w:rPr>
          <w:rFonts w:ascii="Lucida Console" w:hAnsi="Lucida Console" w:cs="CourierNewPSMT"/>
          <w:sz w:val="20"/>
          <w:szCs w:val="20"/>
          <w:lang w:val="en-US"/>
        </w:rPr>
        <w:t>: with Hole</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Exit</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ConveyerEmpty</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
    <w:p w:rsidR="0017270B" w:rsidRPr="0017270B" w:rsidRDefault="0017270B" w:rsidP="0017270B">
      <w:pPr>
        <w:autoSpaceDE w:val="0"/>
        <w:autoSpaceDN w:val="0"/>
        <w:adjustRightInd w:val="0"/>
        <w:rPr>
          <w:rFonts w:ascii="Lucida Console" w:hAnsi="Lucida Console" w:cs="CourierNewPSMT"/>
          <w:sz w:val="20"/>
          <w:szCs w:val="20"/>
          <w:lang w:val="en-US"/>
        </w:rPr>
      </w:pP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 xml:space="preserve"> </w:t>
      </w:r>
      <w:proofErr w:type="gramStart"/>
      <w:r w:rsidRPr="0017270B">
        <w:rPr>
          <w:rFonts w:ascii="Lucida Console" w:hAnsi="Lucida Console" w:cs="CourierNewPSMT"/>
          <w:sz w:val="20"/>
          <w:szCs w:val="20"/>
          <w:lang w:val="en-US"/>
        </w:rPr>
        <w:t>send</w:t>
      </w:r>
      <w:proofErr w:type="gramEnd"/>
      <w:r w:rsidRPr="0017270B">
        <w:rPr>
          <w:rFonts w:ascii="Lucida Console" w:hAnsi="Lucida Console" w:cs="CourierNewPSMT"/>
          <w:sz w:val="20"/>
          <w:szCs w:val="20"/>
          <w:lang w:val="en-US"/>
        </w:rPr>
        <w:t xml:space="preserve"> </w:t>
      </w:r>
      <w:proofErr w:type="spellStart"/>
      <w:r w:rsidRPr="0017270B">
        <w:rPr>
          <w:rFonts w:ascii="Lucida Console" w:hAnsi="Lucida Console" w:cs="CourierNewPSMT"/>
          <w:sz w:val="20"/>
          <w:szCs w:val="20"/>
          <w:lang w:val="en-US"/>
        </w:rPr>
        <w:t>ack</w:t>
      </w:r>
      <w:proofErr w:type="spellEnd"/>
      <w:r w:rsidRPr="0017270B">
        <w:rPr>
          <w:rFonts w:ascii="Lucida Console" w:hAnsi="Lucida Console" w:cs="CourierNewPSMT"/>
          <w:sz w:val="20"/>
          <w:szCs w:val="20"/>
          <w:lang w:val="en-US"/>
        </w:rPr>
        <w:t xml:space="preserve"> </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Werkstuecknummer</w:t>
      </w:r>
      <w:proofErr w:type="spellEnd"/>
      <w:r w:rsidRPr="0017270B">
        <w:rPr>
          <w:rFonts w:ascii="Lucida Console" w:hAnsi="Lucida Console" w:cs="CourierNewPSMT"/>
          <w:sz w:val="20"/>
          <w:szCs w:val="20"/>
          <w:lang w:val="en-US"/>
        </w:rPr>
        <w:t>: 3</w:t>
      </w:r>
    </w:p>
    <w:p w:rsidR="0017270B" w:rsidRPr="007C6651" w:rsidRDefault="0017270B" w:rsidP="0017270B">
      <w:pPr>
        <w:autoSpaceDE w:val="0"/>
        <w:autoSpaceDN w:val="0"/>
        <w:adjustRightInd w:val="0"/>
        <w:rPr>
          <w:rFonts w:ascii="Lucida Console" w:hAnsi="Lucida Console" w:cs="CourierNewPSMT"/>
          <w:sz w:val="20"/>
          <w:szCs w:val="20"/>
          <w:lang w:val="en-US"/>
        </w:rPr>
      </w:pPr>
      <w:proofErr w:type="spellStart"/>
      <w:r w:rsidRPr="007C6651">
        <w:rPr>
          <w:rFonts w:ascii="Lucida Console" w:hAnsi="Lucida Console" w:cs="CourierNewPSMT"/>
          <w:sz w:val="20"/>
          <w:szCs w:val="20"/>
          <w:lang w:val="en-US"/>
        </w:rPr>
        <w:t>ConveyerEmpty</w:t>
      </w:r>
      <w:proofErr w:type="spellEnd"/>
    </w:p>
    <w:p w:rsidR="0017270B" w:rsidRPr="007C6651" w:rsidRDefault="0017270B" w:rsidP="0017270B">
      <w:pPr>
        <w:autoSpaceDE w:val="0"/>
        <w:autoSpaceDN w:val="0"/>
        <w:adjustRightInd w:val="0"/>
        <w:rPr>
          <w:rFonts w:ascii="Lucida Console" w:hAnsi="Lucida Console" w:cs="CourierNewPSMT"/>
          <w:sz w:val="20"/>
          <w:szCs w:val="20"/>
          <w:lang w:val="en-US"/>
        </w:rPr>
      </w:pPr>
      <w:proofErr w:type="spellStart"/>
      <w:r w:rsidRPr="007C6651">
        <w:rPr>
          <w:rFonts w:ascii="Lucida Console" w:hAnsi="Lucida Console" w:cs="CourierNewPSMT"/>
          <w:sz w:val="20"/>
          <w:szCs w:val="20"/>
          <w:lang w:val="en-US"/>
        </w:rPr>
        <w:t>ConveyorBeginnind</w:t>
      </w:r>
      <w:proofErr w:type="spellEnd"/>
    </w:p>
    <w:p w:rsidR="0017270B" w:rsidRPr="007C6651" w:rsidRDefault="0017270B" w:rsidP="0017270B">
      <w:pPr>
        <w:autoSpaceDE w:val="0"/>
        <w:autoSpaceDN w:val="0"/>
        <w:adjustRightInd w:val="0"/>
        <w:rPr>
          <w:rFonts w:ascii="Lucida Console" w:hAnsi="Lucida Console" w:cs="CourierNewPSMT"/>
          <w:sz w:val="20"/>
          <w:szCs w:val="20"/>
          <w:lang w:val="en-US"/>
        </w:rPr>
      </w:pPr>
      <w:proofErr w:type="spellStart"/>
      <w:r w:rsidRPr="007C6651">
        <w:rPr>
          <w:rFonts w:ascii="Lucida Console" w:hAnsi="Lucida Console" w:cs="CourierNewPSMT"/>
          <w:sz w:val="20"/>
          <w:szCs w:val="20"/>
          <w:lang w:val="en-US"/>
        </w:rPr>
        <w:t>NonHolePukHM</w:t>
      </w:r>
      <w:proofErr w:type="spellEnd"/>
    </w:p>
    <w:p w:rsidR="0017270B" w:rsidRPr="007C6651" w:rsidRDefault="0017270B" w:rsidP="0017270B">
      <w:pPr>
        <w:autoSpaceDE w:val="0"/>
        <w:autoSpaceDN w:val="0"/>
        <w:adjustRightInd w:val="0"/>
        <w:rPr>
          <w:rFonts w:ascii="Lucida Console" w:hAnsi="Lucida Console" w:cs="CourierNewPSMT"/>
          <w:sz w:val="20"/>
          <w:szCs w:val="20"/>
          <w:lang w:val="en-US"/>
        </w:rPr>
      </w:pPr>
      <w:proofErr w:type="spellStart"/>
      <w:r w:rsidRPr="007C6651">
        <w:rPr>
          <w:rFonts w:ascii="Lucida Console" w:hAnsi="Lucida Console" w:cs="CourierNewPSMT"/>
          <w:sz w:val="20"/>
          <w:szCs w:val="20"/>
          <w:lang w:val="en-US"/>
        </w:rPr>
        <w:t>InSwitchHole</w:t>
      </w:r>
      <w:proofErr w:type="spellEnd"/>
    </w:p>
    <w:p w:rsidR="0017270B" w:rsidRPr="007C6651" w:rsidRDefault="0017270B" w:rsidP="0017270B">
      <w:pPr>
        <w:autoSpaceDE w:val="0"/>
        <w:autoSpaceDN w:val="0"/>
        <w:adjustRightInd w:val="0"/>
        <w:rPr>
          <w:rFonts w:ascii="Lucida Console" w:hAnsi="Lucida Console" w:cs="CourierNewPSMT"/>
          <w:sz w:val="20"/>
          <w:szCs w:val="20"/>
          <w:lang w:val="en-US"/>
        </w:rPr>
      </w:pPr>
      <w:proofErr w:type="spellStart"/>
      <w:r w:rsidRPr="007C6651">
        <w:rPr>
          <w:rFonts w:ascii="Lucida Console" w:hAnsi="Lucida Console" w:cs="CourierNewPSMT"/>
          <w:sz w:val="20"/>
          <w:szCs w:val="20"/>
          <w:lang w:val="en-US"/>
        </w:rPr>
        <w:t>StartExitPart</w:t>
      </w:r>
      <w:proofErr w:type="spellEnd"/>
    </w:p>
    <w:p w:rsidR="0017270B" w:rsidRPr="007C6651" w:rsidRDefault="0017270B" w:rsidP="0017270B">
      <w:pPr>
        <w:autoSpaceDE w:val="0"/>
        <w:autoSpaceDN w:val="0"/>
        <w:adjustRightInd w:val="0"/>
        <w:rPr>
          <w:rFonts w:ascii="Lucida Console" w:hAnsi="Lucida Console" w:cs="CourierNewPSMT"/>
          <w:sz w:val="20"/>
          <w:szCs w:val="20"/>
          <w:lang w:val="en-US"/>
        </w:rPr>
      </w:pPr>
      <w:proofErr w:type="spellStart"/>
      <w:r w:rsidRPr="007C6651">
        <w:rPr>
          <w:rFonts w:ascii="Lucida Console" w:hAnsi="Lucida Console" w:cs="CourierNewPSMT"/>
          <w:sz w:val="20"/>
          <w:szCs w:val="20"/>
          <w:lang w:val="en-US"/>
        </w:rPr>
        <w:t>Puk</w:t>
      </w:r>
      <w:proofErr w:type="spellEnd"/>
      <w:r w:rsidRPr="007C6651">
        <w:rPr>
          <w:rFonts w:ascii="Lucida Console" w:hAnsi="Lucida Console" w:cs="CourierNewPSMT"/>
          <w:sz w:val="20"/>
          <w:szCs w:val="20"/>
          <w:lang w:val="en-US"/>
        </w:rPr>
        <w:t>:</w:t>
      </w:r>
    </w:p>
    <w:p w:rsidR="0017270B" w:rsidRPr="007C6651" w:rsidRDefault="0017270B" w:rsidP="0017270B">
      <w:pPr>
        <w:autoSpaceDE w:val="0"/>
        <w:autoSpaceDN w:val="0"/>
        <w:adjustRightInd w:val="0"/>
        <w:rPr>
          <w:rFonts w:ascii="Lucida Console" w:hAnsi="Lucida Console" w:cs="CourierNewPSMT"/>
          <w:sz w:val="20"/>
          <w:szCs w:val="20"/>
          <w:lang w:val="en-US"/>
        </w:rPr>
      </w:pPr>
      <w:proofErr w:type="spellStart"/>
      <w:r w:rsidRPr="007C6651">
        <w:rPr>
          <w:rFonts w:ascii="Lucida Console" w:hAnsi="Lucida Console" w:cs="CourierNewPSMT"/>
          <w:sz w:val="20"/>
          <w:szCs w:val="20"/>
          <w:lang w:val="en-US"/>
        </w:rPr>
        <w:t>PukID</w:t>
      </w:r>
      <w:proofErr w:type="spellEnd"/>
      <w:r w:rsidRPr="007C6651">
        <w:rPr>
          <w:rFonts w:ascii="Lucida Console" w:hAnsi="Lucida Console" w:cs="CourierNewPSMT"/>
          <w:sz w:val="20"/>
          <w:szCs w:val="20"/>
          <w:lang w:val="en-US"/>
        </w:rPr>
        <w:t>: 0</w:t>
      </w:r>
    </w:p>
    <w:p w:rsidR="0017270B" w:rsidRPr="007C6651" w:rsidRDefault="0017270B" w:rsidP="0017270B">
      <w:pPr>
        <w:autoSpaceDE w:val="0"/>
        <w:autoSpaceDN w:val="0"/>
        <w:adjustRightInd w:val="0"/>
        <w:rPr>
          <w:rFonts w:ascii="Lucida Console" w:hAnsi="Lucida Console" w:cs="CourierNewPSMT"/>
          <w:sz w:val="20"/>
          <w:szCs w:val="20"/>
          <w:lang w:val="en-US"/>
        </w:rPr>
      </w:pPr>
      <w:r w:rsidRPr="007C6651">
        <w:rPr>
          <w:rFonts w:ascii="Lucida Console" w:hAnsi="Lucida Console" w:cs="CourierNewPSMT"/>
          <w:sz w:val="20"/>
          <w:szCs w:val="20"/>
          <w:lang w:val="en-US"/>
        </w:rPr>
        <w:t>Hohe1: 3622</w:t>
      </w:r>
    </w:p>
    <w:p w:rsidR="0017270B" w:rsidRPr="007C6651" w:rsidRDefault="0017270B" w:rsidP="0017270B">
      <w:pPr>
        <w:autoSpaceDE w:val="0"/>
        <w:autoSpaceDN w:val="0"/>
        <w:adjustRightInd w:val="0"/>
        <w:rPr>
          <w:rFonts w:ascii="Lucida Console" w:hAnsi="Lucida Console" w:cs="CourierNewPSMT"/>
          <w:sz w:val="20"/>
          <w:szCs w:val="20"/>
          <w:lang w:val="en-US"/>
        </w:rPr>
      </w:pPr>
      <w:r w:rsidRPr="007C6651">
        <w:rPr>
          <w:rFonts w:ascii="Lucida Console" w:hAnsi="Lucida Console" w:cs="CourierNewPSMT"/>
          <w:sz w:val="20"/>
          <w:szCs w:val="20"/>
          <w:lang w:val="en-US"/>
        </w:rPr>
        <w:t>Hohe2: 2526</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Typ</w:t>
      </w:r>
      <w:proofErr w:type="spellEnd"/>
      <w:r w:rsidRPr="0017270B">
        <w:rPr>
          <w:rFonts w:ascii="Lucida Console" w:hAnsi="Lucida Console" w:cs="CourierNewPSMT"/>
          <w:sz w:val="20"/>
          <w:szCs w:val="20"/>
          <w:lang w:val="en-US"/>
        </w:rPr>
        <w:t>: with Metal</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lastRenderedPageBreak/>
        <w:t>Exit</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ConveyerEmpty</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
    <w:p w:rsidR="0017270B" w:rsidRPr="0017270B" w:rsidRDefault="0017270B" w:rsidP="0017270B">
      <w:pPr>
        <w:autoSpaceDE w:val="0"/>
        <w:autoSpaceDN w:val="0"/>
        <w:adjustRightInd w:val="0"/>
        <w:rPr>
          <w:rFonts w:ascii="Lucida Console" w:hAnsi="Lucida Console" w:cs="CourierNewPSMT"/>
          <w:sz w:val="20"/>
          <w:szCs w:val="20"/>
          <w:lang w:val="en-US"/>
        </w:rPr>
      </w:pP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 xml:space="preserve"> </w:t>
      </w:r>
      <w:proofErr w:type="gramStart"/>
      <w:r w:rsidRPr="0017270B">
        <w:rPr>
          <w:rFonts w:ascii="Lucida Console" w:hAnsi="Lucida Console" w:cs="CourierNewPSMT"/>
          <w:sz w:val="20"/>
          <w:szCs w:val="20"/>
          <w:lang w:val="en-US"/>
        </w:rPr>
        <w:t>send</w:t>
      </w:r>
      <w:proofErr w:type="gramEnd"/>
      <w:r w:rsidRPr="0017270B">
        <w:rPr>
          <w:rFonts w:ascii="Lucida Console" w:hAnsi="Lucida Console" w:cs="CourierNewPSMT"/>
          <w:sz w:val="20"/>
          <w:szCs w:val="20"/>
          <w:lang w:val="en-US"/>
        </w:rPr>
        <w:t xml:space="preserve"> </w:t>
      </w:r>
      <w:proofErr w:type="spellStart"/>
      <w:r w:rsidRPr="0017270B">
        <w:rPr>
          <w:rFonts w:ascii="Lucida Console" w:hAnsi="Lucida Console" w:cs="CourierNewPSMT"/>
          <w:sz w:val="20"/>
          <w:szCs w:val="20"/>
          <w:lang w:val="en-US"/>
        </w:rPr>
        <w:t>ack</w:t>
      </w:r>
      <w:proofErr w:type="spellEnd"/>
      <w:r w:rsidRPr="0017270B">
        <w:rPr>
          <w:rFonts w:ascii="Lucida Console" w:hAnsi="Lucida Console" w:cs="CourierNewPSMT"/>
          <w:sz w:val="20"/>
          <w:szCs w:val="20"/>
          <w:lang w:val="en-US"/>
        </w:rPr>
        <w:t xml:space="preserve"> </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Werkstuecknummer</w:t>
      </w:r>
      <w:proofErr w:type="spellEnd"/>
      <w:r w:rsidRPr="0017270B">
        <w:rPr>
          <w:rFonts w:ascii="Lucida Console" w:hAnsi="Lucida Console" w:cs="CourierNewPSMT"/>
          <w:sz w:val="20"/>
          <w:szCs w:val="20"/>
          <w:lang w:val="en-US"/>
        </w:rPr>
        <w:t>: 4</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ConveyerEmpty</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ConveyorBeginnind</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HolePukHM</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MetallNotOk</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ConveyerEmpty</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ConveyorBeginnind</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NonHolePukHM</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InSwitchHole</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StartExitPart</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Puk</w:t>
      </w:r>
      <w:proofErr w:type="spellEnd"/>
      <w:r w:rsidRPr="0017270B">
        <w:rPr>
          <w:rFonts w:ascii="Lucida Console" w:hAnsi="Lucida Console" w:cs="CourierNewPSMT"/>
          <w:sz w:val="20"/>
          <w:szCs w:val="20"/>
          <w:lang w:val="en-US"/>
        </w:rPr>
        <w:t>:</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PukID</w:t>
      </w:r>
      <w:proofErr w:type="spellEnd"/>
      <w:r w:rsidRPr="0017270B">
        <w:rPr>
          <w:rFonts w:ascii="Lucida Console" w:hAnsi="Lucida Console" w:cs="CourierNewPSMT"/>
          <w:sz w:val="20"/>
          <w:szCs w:val="20"/>
          <w:lang w:val="en-US"/>
        </w:rPr>
        <w:t>: 0</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Hohe1: 2529</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Hohe2: 2548</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Typ</w:t>
      </w:r>
      <w:proofErr w:type="spellEnd"/>
      <w:r w:rsidRPr="0017270B">
        <w:rPr>
          <w:rFonts w:ascii="Lucida Console" w:hAnsi="Lucida Console" w:cs="CourierNewPSMT"/>
          <w:sz w:val="20"/>
          <w:szCs w:val="20"/>
          <w:lang w:val="en-US"/>
        </w:rPr>
        <w:t>: with Metal</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Exit</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ConveyerEmpty</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
    <w:p w:rsidR="0017270B" w:rsidRPr="0017270B" w:rsidRDefault="0017270B" w:rsidP="0017270B">
      <w:pPr>
        <w:autoSpaceDE w:val="0"/>
        <w:autoSpaceDN w:val="0"/>
        <w:adjustRightInd w:val="0"/>
        <w:rPr>
          <w:rFonts w:ascii="Lucida Console" w:hAnsi="Lucida Console" w:cs="CourierNewPSMT"/>
          <w:sz w:val="20"/>
          <w:szCs w:val="20"/>
          <w:lang w:val="en-US"/>
        </w:rPr>
      </w:pP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 xml:space="preserve"> </w:t>
      </w:r>
      <w:proofErr w:type="gramStart"/>
      <w:r w:rsidRPr="0017270B">
        <w:rPr>
          <w:rFonts w:ascii="Lucida Console" w:hAnsi="Lucida Console" w:cs="CourierNewPSMT"/>
          <w:sz w:val="20"/>
          <w:szCs w:val="20"/>
          <w:lang w:val="en-US"/>
        </w:rPr>
        <w:t>send</w:t>
      </w:r>
      <w:proofErr w:type="gramEnd"/>
      <w:r w:rsidRPr="0017270B">
        <w:rPr>
          <w:rFonts w:ascii="Lucida Console" w:hAnsi="Lucida Console" w:cs="CourierNewPSMT"/>
          <w:sz w:val="20"/>
          <w:szCs w:val="20"/>
          <w:lang w:val="en-US"/>
        </w:rPr>
        <w:t xml:space="preserve"> </w:t>
      </w:r>
      <w:proofErr w:type="spellStart"/>
      <w:r w:rsidRPr="0017270B">
        <w:rPr>
          <w:rFonts w:ascii="Lucida Console" w:hAnsi="Lucida Console" w:cs="CourierNewPSMT"/>
          <w:sz w:val="20"/>
          <w:szCs w:val="20"/>
          <w:lang w:val="en-US"/>
        </w:rPr>
        <w:t>ack</w:t>
      </w:r>
      <w:proofErr w:type="spellEnd"/>
      <w:r w:rsidRPr="0017270B">
        <w:rPr>
          <w:rFonts w:ascii="Lucida Console" w:hAnsi="Lucida Console" w:cs="CourierNewPSMT"/>
          <w:sz w:val="20"/>
          <w:szCs w:val="20"/>
          <w:lang w:val="en-US"/>
        </w:rPr>
        <w:t xml:space="preserve"> </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Werkstuecknummer</w:t>
      </w:r>
      <w:proofErr w:type="spellEnd"/>
      <w:r w:rsidRPr="0017270B">
        <w:rPr>
          <w:rFonts w:ascii="Lucida Console" w:hAnsi="Lucida Console" w:cs="CourierNewPSMT"/>
          <w:sz w:val="20"/>
          <w:szCs w:val="20"/>
          <w:lang w:val="en-US"/>
        </w:rPr>
        <w:t>: 5</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ConveyerEmpty</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ConveyorBeginnind</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HolePukHM</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MetallNotOk</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ConveyerEmpty</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ConveyorBeginnind</w:t>
      </w:r>
      <w:proofErr w:type="spellEnd"/>
    </w:p>
    <w:p w:rsidR="0017270B" w:rsidRPr="0017270B" w:rsidRDefault="0017270B" w:rsidP="0017270B">
      <w:pPr>
        <w:autoSpaceDE w:val="0"/>
        <w:autoSpaceDN w:val="0"/>
        <w:adjustRightInd w:val="0"/>
        <w:rPr>
          <w:rFonts w:ascii="Lucida Console" w:hAnsi="Lucida Console" w:cs="CourierNewPSMT"/>
          <w:sz w:val="20"/>
          <w:szCs w:val="20"/>
        </w:rPr>
      </w:pPr>
      <w:proofErr w:type="spellStart"/>
      <w:r w:rsidRPr="0017270B">
        <w:rPr>
          <w:rFonts w:ascii="Lucida Console" w:hAnsi="Lucida Console" w:cs="CourierNewPSMT"/>
          <w:sz w:val="20"/>
          <w:szCs w:val="20"/>
        </w:rPr>
        <w:t>HolePukHM</w:t>
      </w:r>
      <w:proofErr w:type="spellEnd"/>
    </w:p>
    <w:p w:rsidR="0017270B" w:rsidRPr="0017270B" w:rsidRDefault="0017270B" w:rsidP="0017270B">
      <w:pPr>
        <w:autoSpaceDE w:val="0"/>
        <w:autoSpaceDN w:val="0"/>
        <w:adjustRightInd w:val="0"/>
        <w:rPr>
          <w:rFonts w:ascii="Lucida Console" w:hAnsi="Lucida Console"/>
        </w:rPr>
      </w:pPr>
      <w:proofErr w:type="spellStart"/>
      <w:r w:rsidRPr="0017270B">
        <w:rPr>
          <w:rFonts w:ascii="Lucida Console" w:hAnsi="Lucida Console" w:cs="CourierNewPSMT"/>
          <w:sz w:val="20"/>
          <w:szCs w:val="20"/>
        </w:rPr>
        <w:t>ConveyerEmpty</w:t>
      </w:r>
      <w:proofErr w:type="spellEnd"/>
    </w:p>
    <w:p w:rsidR="0017270B" w:rsidRPr="0017270B" w:rsidRDefault="0017270B" w:rsidP="0017270B">
      <w:pPr>
        <w:autoSpaceDE w:val="0"/>
        <w:autoSpaceDN w:val="0"/>
        <w:adjustRightInd w:val="0"/>
      </w:pPr>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t xml:space="preserve">Integration </w:t>
      </w:r>
      <w:r>
        <w:rPr>
          <w:lang w:val="de-DE"/>
        </w:rPr>
        <w:t>Test/System Test</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numPr>
          <w:ilvl w:val="2"/>
          <w:numId w:val="2"/>
        </w:numPr>
        <w:rPr>
          <w:rFonts w:ascii="Lucida Grande" w:hAnsi="Lucida Grande"/>
          <w:b/>
          <w:color w:val="365F91"/>
        </w:rPr>
      </w:pPr>
      <w:bookmarkStart w:id="23" w:name="__RefHeading__39_624531918"/>
      <w:bookmarkEnd w:id="23"/>
      <w:r>
        <w:rPr>
          <w:rFonts w:ascii="Lucida Grande" w:hAnsi="Lucida Grande"/>
          <w:b/>
          <w:color w:val="365F91"/>
        </w:rPr>
        <w:t>Puck Variationen</w:t>
      </w:r>
    </w:p>
    <w:tbl>
      <w:tblPr>
        <w:tblW w:w="0" w:type="auto"/>
        <w:tblInd w:w="162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0" w:type="dxa"/>
          <w:right w:w="70" w:type="dxa"/>
        </w:tblCellMar>
        <w:tblLook w:val="0000" w:firstRow="0" w:lastRow="0" w:firstColumn="0" w:lastColumn="0" w:noHBand="0" w:noVBand="0"/>
      </w:tblPr>
      <w:tblGrid>
        <w:gridCol w:w="985"/>
        <w:gridCol w:w="6254"/>
      </w:tblGrid>
      <w:tr w:rsidR="003B4EF9">
        <w:trPr>
          <w:trHeight w:val="300"/>
        </w:trPr>
        <w:tc>
          <w:tcPr>
            <w:tcW w:w="98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bottom"/>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PF</w:t>
            </w:r>
          </w:p>
        </w:tc>
        <w:tc>
          <w:tcPr>
            <w:tcW w:w="6254"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bottom"/>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flacher Puck</w:t>
            </w:r>
          </w:p>
        </w:tc>
      </w:tr>
      <w:tr w:rsidR="003B4EF9">
        <w:trPr>
          <w:trHeight w:val="300"/>
        </w:trPr>
        <w:tc>
          <w:tcPr>
            <w:tcW w:w="98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bottom"/>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PMO</w:t>
            </w:r>
          </w:p>
        </w:tc>
        <w:tc>
          <w:tcPr>
            <w:tcW w:w="6254"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bottom"/>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Puck mit Metall, Bohrung oben</w:t>
            </w:r>
          </w:p>
        </w:tc>
      </w:tr>
      <w:tr w:rsidR="003B4EF9">
        <w:trPr>
          <w:trHeight w:val="300"/>
        </w:trPr>
        <w:tc>
          <w:tcPr>
            <w:tcW w:w="98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bottom"/>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PMU</w:t>
            </w:r>
          </w:p>
        </w:tc>
        <w:tc>
          <w:tcPr>
            <w:tcW w:w="6254"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bottom"/>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Puck mit Metall, Bohrung unten</w:t>
            </w:r>
          </w:p>
        </w:tc>
      </w:tr>
      <w:tr w:rsidR="003B4EF9">
        <w:trPr>
          <w:trHeight w:val="300"/>
        </w:trPr>
        <w:tc>
          <w:tcPr>
            <w:tcW w:w="98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bottom"/>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PBO</w:t>
            </w:r>
          </w:p>
        </w:tc>
        <w:tc>
          <w:tcPr>
            <w:tcW w:w="6254"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bottom"/>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Puck ohne Metall, Bohrung oben</w:t>
            </w:r>
          </w:p>
        </w:tc>
      </w:tr>
      <w:tr w:rsidR="003B4EF9">
        <w:trPr>
          <w:trHeight w:val="315"/>
        </w:trPr>
        <w:tc>
          <w:tcPr>
            <w:tcW w:w="98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bottom"/>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PBU</w:t>
            </w:r>
          </w:p>
        </w:tc>
        <w:tc>
          <w:tcPr>
            <w:tcW w:w="6254"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bottom"/>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Puck ohne Metall, Bohrung unten</w:t>
            </w:r>
          </w:p>
        </w:tc>
      </w:tr>
    </w:tbl>
    <w:p w:rsidR="003B4EF9" w:rsidRDefault="003B4EF9">
      <w:pPr>
        <w:ind w:left="1224"/>
        <w:rPr>
          <w:rFonts w:ascii="Lucida Grande" w:hAnsi="Lucida Grande"/>
          <w:b/>
          <w:color w:val="365F91"/>
        </w:rPr>
      </w:pPr>
    </w:p>
    <w:p w:rsidR="003B4EF9" w:rsidRDefault="00B32DBB">
      <w:pPr>
        <w:numPr>
          <w:ilvl w:val="2"/>
          <w:numId w:val="2"/>
        </w:numPr>
        <w:rPr>
          <w:rFonts w:ascii="Lucida Grande" w:hAnsi="Lucida Grande"/>
          <w:b/>
          <w:color w:val="365F91"/>
        </w:rPr>
      </w:pPr>
      <w:r>
        <w:rPr>
          <w:rFonts w:ascii="Lucida Grande" w:hAnsi="Lucida Grande"/>
          <w:b/>
          <w:color w:val="365F91"/>
        </w:rPr>
        <w:t>Testszenarien für beider Laufbänder</w:t>
      </w:r>
    </w:p>
    <w:p w:rsidR="003B4EF9" w:rsidRDefault="00B32DBB">
      <w:pPr>
        <w:ind w:left="1224"/>
        <w:rPr>
          <w:color w:val="00000A"/>
        </w:rPr>
      </w:pPr>
      <w:r>
        <w:rPr>
          <w:color w:val="00000A"/>
        </w:rPr>
        <w:t>Im folgenden Abschnitt werden einige Testszenarien vorgestellt, die die Arbeitsweise der Sortieranlage mit dem zu erwarteten Ergebnis darstellen.</w:t>
      </w:r>
    </w:p>
    <w:tbl>
      <w:tblPr>
        <w:tblW w:w="0" w:type="auto"/>
        <w:tblInd w:w="120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000" w:firstRow="0" w:lastRow="0" w:firstColumn="0" w:lastColumn="0" w:noHBand="0" w:noVBand="0"/>
      </w:tblPr>
      <w:tblGrid>
        <w:gridCol w:w="3640"/>
        <w:gridCol w:w="4359"/>
      </w:tblGrid>
      <w:tr w:rsidR="003B4EF9">
        <w:trPr>
          <w:trHeight w:val="300"/>
        </w:trPr>
        <w:tc>
          <w:tcPr>
            <w:tcW w:w="364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rsidR="003B4EF9" w:rsidRDefault="00B32DBB">
            <w:pPr>
              <w:widowControl/>
              <w:suppressAutoHyphens w:val="0"/>
              <w:jc w:val="center"/>
              <w:rPr>
                <w:rFonts w:ascii="Calibri" w:eastAsia="Times New Roman" w:hAnsi="Calibri"/>
                <w:sz w:val="22"/>
                <w:szCs w:val="22"/>
                <w:lang w:eastAsia="de-DE"/>
              </w:rPr>
            </w:pPr>
            <w:r>
              <w:rPr>
                <w:rFonts w:ascii="Calibri" w:eastAsia="Times New Roman" w:hAnsi="Calibri"/>
                <w:sz w:val="22"/>
                <w:szCs w:val="22"/>
                <w:lang w:eastAsia="de-DE"/>
              </w:rPr>
              <w:t>Szenario</w:t>
            </w:r>
          </w:p>
        </w:tc>
        <w:tc>
          <w:tcPr>
            <w:tcW w:w="4359" w:type="dxa"/>
            <w:tcBorders>
              <w:top w:val="single" w:sz="4" w:space="0" w:color="00000A"/>
              <w:left w:val="nil"/>
              <w:bottom w:val="single" w:sz="4" w:space="0" w:color="00000A"/>
              <w:right w:val="single" w:sz="4" w:space="0" w:color="00000A"/>
            </w:tcBorders>
            <w:shd w:val="clear" w:color="auto" w:fill="FFFFFF"/>
            <w:vAlign w:val="bottom"/>
          </w:tcPr>
          <w:p w:rsidR="003B4EF9" w:rsidRDefault="00B32DBB">
            <w:pPr>
              <w:widowControl/>
              <w:suppressAutoHyphens w:val="0"/>
              <w:jc w:val="center"/>
              <w:rPr>
                <w:rFonts w:ascii="Calibri" w:eastAsia="Times New Roman" w:hAnsi="Calibri"/>
                <w:sz w:val="22"/>
                <w:szCs w:val="22"/>
                <w:lang w:eastAsia="de-DE"/>
              </w:rPr>
            </w:pPr>
            <w:r>
              <w:rPr>
                <w:rFonts w:ascii="Calibri" w:eastAsia="Times New Roman" w:hAnsi="Calibri"/>
                <w:sz w:val="22"/>
                <w:szCs w:val="22"/>
                <w:lang w:eastAsia="de-DE"/>
              </w:rPr>
              <w:t>Erwartetes Ergebnis</w:t>
            </w:r>
          </w:p>
        </w:tc>
      </w:tr>
      <w:tr w:rsidR="003B4EF9">
        <w:trPr>
          <w:trHeight w:val="9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PF</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Der Flache Puck wird auf das Band 1 gelegt, in der Höhenmessung als zu flach erkannt und in die Rutsche aussortiert</w:t>
            </w:r>
          </w:p>
        </w:tc>
      </w:tr>
      <w:tr w:rsidR="003B4EF9">
        <w:trPr>
          <w:trHeight w:val="39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lastRenderedPageBreak/>
              <w:t>PMO</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Der Puck wird am Anfang auf das Band 1 gelegt, in der Höhenmessung wird die Höhe akzeptiert und eine Bohrung erkannt. Metallsensor erkennt Metall, Weiche wird geöffnet und im Auslauf wird das band gestoppt und der Puck muss umgedreht werden. Anschließend werden die Daten über die serielle Schnittstelle an das Band 2 weiter gereicht. Wenn das Band 2 frei ist, wird der Puck weiter transferiert ohne weitere Aktionen auf Band 2 vorzunehmen, erreicht der Puck das Ende vom Band 2. Band 2 ist wieder frei.</w:t>
            </w:r>
          </w:p>
        </w:tc>
      </w:tr>
      <w:tr w:rsidR="003B4EF9">
        <w:trPr>
          <w:trHeight w:val="51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PMU</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Der Puck wird am Anfang auf das Band 1 gelegt, in der Höhenmessung wird die Höhe akzeptiert, Bohrung wird nicht erkannt. Metallsensor erkennt kein Metall, Weiche wird geöffnet und im Auslauf wird das band gestoppt und der Puck muss umgedreht werden. Anschließend werden die Daten über die serielle Schnittstelle an das Band 2 weiter gereicht. Wenn das Band 2 frei ist, wird der Puck weiter transferiert. Metallsensor erkennt Metall und der Puck wird zum Anfang des Bands 2 gefahren, Band stoppt und der Puck wird umgedreht. Bohrung wird nicht erkannt, Metallsensor erkennt auch kein Metall. Weiche wird geöffnet und der Puck erreich das Ende vom band 2. Band 2 ist wieder frei.</w:t>
            </w:r>
          </w:p>
          <w:p w:rsidR="003B4EF9" w:rsidRDefault="003B4EF9">
            <w:pPr>
              <w:widowControl/>
              <w:suppressAutoHyphens w:val="0"/>
              <w:rPr>
                <w:rFonts w:ascii="Calibri" w:eastAsia="Times New Roman" w:hAnsi="Calibri"/>
                <w:sz w:val="22"/>
                <w:szCs w:val="22"/>
                <w:lang w:eastAsia="de-DE"/>
              </w:rPr>
            </w:pPr>
          </w:p>
          <w:p w:rsidR="003B4EF9" w:rsidRDefault="003B4EF9">
            <w:pPr>
              <w:widowControl/>
              <w:suppressAutoHyphens w:val="0"/>
              <w:rPr>
                <w:rFonts w:ascii="Calibri" w:eastAsia="Times New Roman" w:hAnsi="Calibri"/>
                <w:sz w:val="22"/>
                <w:szCs w:val="22"/>
                <w:lang w:eastAsia="de-DE"/>
              </w:rPr>
            </w:pPr>
          </w:p>
        </w:tc>
      </w:tr>
      <w:tr w:rsidR="003B4EF9">
        <w:trPr>
          <w:trHeight w:val="36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PBO</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xml:space="preserve">Der Puck wird am Anfang auf das Band 1 gelegt, in der Höhenmessung wird die Höhe akzeptiert und eine Bohrung erkannt. Metallsensor erkennt kein Metall, Weiche wird geöffnet und der Puck weiter </w:t>
            </w:r>
            <w:proofErr w:type="spellStart"/>
            <w:r>
              <w:rPr>
                <w:rFonts w:ascii="Calibri" w:eastAsia="Times New Roman" w:hAnsi="Calibri"/>
                <w:sz w:val="22"/>
                <w:szCs w:val="22"/>
                <w:lang w:eastAsia="de-DE"/>
              </w:rPr>
              <w:t>befordert</w:t>
            </w:r>
            <w:proofErr w:type="spellEnd"/>
            <w:r>
              <w:rPr>
                <w:rFonts w:ascii="Calibri" w:eastAsia="Times New Roman" w:hAnsi="Calibri"/>
                <w:sz w:val="22"/>
                <w:szCs w:val="22"/>
                <w:lang w:eastAsia="de-DE"/>
              </w:rPr>
              <w:t>. Anschließend im Auslauf werden die Daten über die serielle Schnittstelle an das Band 2 weiter gereicht. Wenn das Band 2 frei ist, wird der Puck aufs Band 2 transferiert und ohne weitere Aktionen auf dem Band 2 vorzunehmen, erreicht der Puck das Ende vom Band 2. Band 2 ist wieder frei.</w:t>
            </w:r>
          </w:p>
        </w:tc>
      </w:tr>
      <w:tr w:rsidR="003B4EF9">
        <w:trPr>
          <w:trHeight w:val="36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lastRenderedPageBreak/>
              <w:t>PBU</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Der Puck wird am Anfang auf das Band 1 gelegt, in der Höhenmessung wird die Höhe akzeptiert, eine Bohrung wird nicht erkannt. Metallsensor erkennt kein Metall, Weiche wird geöffnet und der Puck weiter befördert. Anschließend im Auslauf werden die Daten über die serielle Schnittstelle an das Band 2 weiter gereicht. Wenn das Band 2 frei ist, wird der Puck aufs Band 2 transferiert und ohne weitere Aktionen auf dem Band 2 vorzunehmen, erreicht der Puck das Ende vom Band 2. Band 2 ist wieder frei.</w:t>
            </w:r>
          </w:p>
        </w:tc>
      </w:tr>
      <w:tr w:rsidR="003B4EF9">
        <w:trPr>
          <w:trHeight w:val="24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PF - PF - PF - PF</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Die flachen Pucks werden nacheinander auf Band 1 gelegt. Höhenmessung werden alle vier als zu flach erkannt und vor der Weiche in die Rutsche aussortiert. Weiche bleibt die ganze Zeit zu. Der vierte Puck unterbricht für längere Zeit die Lichtschranke auf der Rutsche und der Fehler "Rutsche voll" tritt auf. Der Fehler wird quittiert. Rutsche wird geräumt und danach der normale Betrieb wieder aufgenommen</w:t>
            </w:r>
          </w:p>
        </w:tc>
      </w:tr>
      <w:tr w:rsidR="003B4EF9">
        <w:trPr>
          <w:trHeight w:val="3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PBO - PF - PBO</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Am Anfang von Band 1 wird der Puck aufs Band gelegt, gefolgt vom flachen Puck und dann kommt wieder normaler Puck mit Bohrung oben. Der erste Puck wird von der Höhenmessung als normaler Puck mit Loch erkannt, Metallsensor erkennt kein Metall, Weiche wird geöffnet und er fährt durch. Muss nicht umgedreht werden und wird sofort auf das Band 2 transferiert, wenn dieses frei ist. Und erreicht so in diesem Zustand das Ende vom Band 2. Der flache Puck wird in der Höhenmessung als zu flach erkannt und in die Rutsche vom Band 1 aussortiert. Der letzte Puck mit Bohrung oben geht den gleichen Weg wie der erste Puck und erreicht ohne weiteren Ereignisse das Ende vom Band 2.</w:t>
            </w:r>
          </w:p>
        </w:tc>
      </w:tr>
      <w:tr w:rsidR="003B4EF9">
        <w:trPr>
          <w:trHeight w:val="3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PMU (wird auf dem Band zwei nicht umgedreht) – PBO – PMU (wird auf dem Band 2 umgedreht)</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Der erste Puck wird auf Band eins gelegt die Höhenmessung erkennt kein Loch, Höhe ist ok,  die Weiche öffnet sich und sobald der Puck im Auslauf ist wird das Band getoppt und muss umgedreht werden. Das Laufband bleibt solange stehen bis das erste Werkstück umgedreht wurde.</w:t>
            </w:r>
          </w:p>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xml:space="preserve">Wenn Band zwei frei ist wird der erste Puck auf Band zwei befördert und fährt bis zum Metallsensor vor, dieser Erkennt die Bohrung mit Metall und der Puck wird zurück zum Eingangslichtsensor gefahren vom Band genommen jedoch nicht umgedreht. Dann wird er wieder zum Metallsensor gefahren und von der Weiche aussortiert. Band zwei ist somit wieder frei und Band eins kann seinen </w:t>
            </w:r>
            <w:r>
              <w:rPr>
                <w:rFonts w:ascii="Calibri" w:eastAsia="Times New Roman" w:hAnsi="Calibri"/>
                <w:sz w:val="22"/>
                <w:szCs w:val="22"/>
                <w:lang w:eastAsia="de-DE"/>
              </w:rPr>
              <w:lastRenderedPageBreak/>
              <w:t>Betrieb fortsetzen.</w:t>
            </w:r>
          </w:p>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Der zweite Puck erreicht ohne Probleme das ende von Band zwei.</w:t>
            </w:r>
          </w:p>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Der Dritte Puck wird am Auslauf von Band eins umgedreht und fährt dann auf Band 2 weiter bis zum Metallsensor, dann wird dieser wieder zum Einlauf gefahren, weil Metall erkannt wurde. Dieser wird dann umgedreht und läuft bis zum Auslauf von Band zwei durch.</w:t>
            </w:r>
          </w:p>
        </w:tc>
      </w:tr>
      <w:tr w:rsidR="003B4EF9">
        <w:trPr>
          <w:trHeight w:val="3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lastRenderedPageBreak/>
              <w:t> </w:t>
            </w:r>
            <w:proofErr w:type="spellStart"/>
            <w:r>
              <w:rPr>
                <w:rFonts w:ascii="Calibri" w:eastAsia="Times New Roman" w:hAnsi="Calibri"/>
                <w:sz w:val="22"/>
                <w:szCs w:val="22"/>
                <w:lang w:eastAsia="de-DE"/>
              </w:rPr>
              <w:t>Zuviele</w:t>
            </w:r>
            <w:proofErr w:type="spellEnd"/>
            <w:r>
              <w:rPr>
                <w:rFonts w:ascii="Calibri" w:eastAsia="Times New Roman" w:hAnsi="Calibri"/>
                <w:sz w:val="22"/>
                <w:szCs w:val="22"/>
                <w:lang w:eastAsia="de-DE"/>
              </w:rPr>
              <w:t xml:space="preserve"> Pucks hintereinander</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xml:space="preserve"> Die Pucks werden mit sehr kurzem Abstand hintereinander auf das Band eins gelegt, dadurch wird das Band eins in einen Fehlerzustand geleitet, das Band stoppt, der Fehler wird quittiert und das Band geräumt nach erneuter </w:t>
            </w:r>
            <w:proofErr w:type="spellStart"/>
            <w:r>
              <w:rPr>
                <w:rFonts w:ascii="Calibri" w:eastAsia="Times New Roman" w:hAnsi="Calibri"/>
                <w:sz w:val="22"/>
                <w:szCs w:val="22"/>
                <w:lang w:eastAsia="de-DE"/>
              </w:rPr>
              <w:t>quittierung</w:t>
            </w:r>
            <w:proofErr w:type="spellEnd"/>
            <w:r>
              <w:rPr>
                <w:rFonts w:ascii="Calibri" w:eastAsia="Times New Roman" w:hAnsi="Calibri"/>
                <w:sz w:val="22"/>
                <w:szCs w:val="22"/>
                <w:lang w:eastAsia="de-DE"/>
              </w:rPr>
              <w:t xml:space="preserve"> kann das Band den Normalbetrieb wieder aufnehmen.</w:t>
            </w:r>
          </w:p>
        </w:tc>
      </w:tr>
      <w:tr w:rsidR="003B4EF9">
        <w:trPr>
          <w:trHeight w:val="3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FP – (ein weiterer Puck wird kurz vor der Höhenmessung aufs Band 1 gelegt)</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Der erste Puck wird an Anfang von Band 1 gelegt. Sobald dieser in Höhenmessung ist, wird direkt dahinter ein anderer Puck aufs Band gelegt. Der erste Puck wird als flach erkannt, erreicht jedoch die Rutsche nicht. Das System meldet Fehler. Das Band wird gestoppt und der Fehler quittiert. Danach werden die Pucks vom Band geräumt und es wird erneut quittiert.  Danach kann das Band in das Normalbetrieb übergehen.</w:t>
            </w:r>
          </w:p>
        </w:tc>
      </w:tr>
      <w:tr w:rsidR="003B4EF9">
        <w:trPr>
          <w:trHeight w:val="3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PMO – PMO – (verschwindet im Auslauf von band 1) - PMO</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Der erste Puck wird aufs Band 1 gelegt. Die Höhenmessung und Metallsensor erkennen eine Bohrung mit Metall, Weiche geht auf und im Auslauf muss dieser Puck umgedreht werden. Sobald dies geschehen ist und das Band 2 frei ist, wird der erste Puck auf das Band 2 befördert und erreicht das Ende vom band 2. Währenddessen wird beim zweiten und dritten Puck ebenfalls die Bohrung mit Metall erkannt und nachdem der zweite Puck die Weiche passiert ist, verschwindet dieser vom Band ohne die Auslauflichtschranke zu erreichen. Das System meldet ein Fehler und dieser wird quittiert. Der dritte Puck wird vom Band geräumt und es wird erneut quittiert. Das Band 1 ist leer und kann den Betrieb wieder aufnehmen. Dieser Fehler betrifft den ersten Puck nicht und nach dem dieser das Ende vom Band eins erreicht hat, wird auch Band 2 freigegeben.</w:t>
            </w:r>
          </w:p>
        </w:tc>
      </w:tr>
      <w:tr w:rsidR="003B4EF9" w:rsidTr="00654736">
        <w:trPr>
          <w:trHeight w:val="2197"/>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PBO (verschwindet vor der Höhenmessung auf dem Band 2) – PBO – PBO - PBO</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Die 4 Pucks werden nacheinander auf das Band 1 gelegt. Der erste Puck erreicht das Band 2 und verschwindet vor der Höhenmessung. Die Ampel leuchtet langsam rot und nach 1 Sekunde nimmt das Band 2 normalen Betrieb auf. Die weiteren 3 Pucks erreichen einzeln das Ende vom Band 2.</w:t>
            </w:r>
          </w:p>
        </w:tc>
      </w:tr>
      <w:tr w:rsidR="003B4EF9">
        <w:trPr>
          <w:trHeight w:val="3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lastRenderedPageBreak/>
              <w:t> PBO – Ein Puck wird aufs Band 2 vor dem ersten Puck hinzugefügt</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xml:space="preserve"> Der erste Puck wird auf das Band 1 gelegt und nimmt seinen Durchlauf auf. Währenddessen wird ein Puck am Anfang vom Band 2 gelegt. Band 2 erkennt, dass zu diesem Puck noch keine Daten vorliegen und meldet den Fehler. Fehler wird quittiert. Der Puck wird </w:t>
            </w:r>
            <w:proofErr w:type="spellStart"/>
            <w:r>
              <w:rPr>
                <w:rFonts w:ascii="Calibri" w:eastAsia="Times New Roman" w:hAnsi="Calibri"/>
                <w:sz w:val="22"/>
                <w:szCs w:val="22"/>
                <w:lang w:eastAsia="de-DE"/>
              </w:rPr>
              <w:t>entfernt.Nach</w:t>
            </w:r>
            <w:proofErr w:type="spellEnd"/>
            <w:r>
              <w:rPr>
                <w:rFonts w:ascii="Calibri" w:eastAsia="Times New Roman" w:hAnsi="Calibri"/>
                <w:sz w:val="22"/>
                <w:szCs w:val="22"/>
                <w:lang w:eastAsia="de-DE"/>
              </w:rPr>
              <w:t xml:space="preserve"> erneuter Quittierung ist das Band 2 wieder Betriebsbereit. Der erste Puck wird auf das zweite Band befördert und das Ende vom Band 2 erreichen, sobald der Fehler auf dem Band 2 behoben wurde. Solange der Fehler noch vorliegt, wartet der Puck auf dem Band 1 im Auslauf</w:t>
            </w:r>
          </w:p>
        </w:tc>
      </w:tr>
    </w:tbl>
    <w:p w:rsidR="00E522B6" w:rsidRPr="00E522B6" w:rsidRDefault="00B32DBB" w:rsidP="00E522B6">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4" w:name="__RefHeading__764_647011627"/>
      <w:bookmarkEnd w:id="24"/>
      <w:r>
        <w:rPr>
          <w:rFonts w:eastAsia="Lucida Grande"/>
          <w:sz w:val="24"/>
          <w:lang w:val="de-DE"/>
        </w:rPr>
        <w:t xml:space="preserve"> </w:t>
      </w:r>
      <w:r>
        <w:rPr>
          <w:lang w:val="de-DE"/>
        </w:rPr>
        <w:t>Regressionstest</w:t>
      </w:r>
    </w:p>
    <w:p w:rsidR="00E522B6" w:rsidRPr="00E522B6" w:rsidRDefault="00E522B6">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sidRPr="00E522B6">
        <w:rPr>
          <w:rFonts w:ascii="Times New Roman" w:hAnsi="Times New Roman" w:cs="Times New Roman"/>
          <w:color w:val="00000A"/>
          <w:lang w:val="de-DE"/>
        </w:rPr>
        <w:t>Reg</w:t>
      </w:r>
      <w:r>
        <w:rPr>
          <w:rFonts w:ascii="Times New Roman" w:hAnsi="Times New Roman" w:cs="Times New Roman"/>
          <w:color w:val="00000A"/>
          <w:lang w:val="de-DE"/>
        </w:rPr>
        <w:t xml:space="preserve">ressionstests dienen dazu, die grundlegenden Funktionalitäten der Anlage zu testen bzw. sicher zu stellen, dass nach weiteren </w:t>
      </w:r>
      <w:proofErr w:type="spellStart"/>
      <w:r>
        <w:rPr>
          <w:rFonts w:ascii="Times New Roman" w:hAnsi="Times New Roman" w:cs="Times New Roman"/>
          <w:color w:val="00000A"/>
          <w:lang w:val="de-DE"/>
        </w:rPr>
        <w:t>Imlplementierungsschritten</w:t>
      </w:r>
      <w:proofErr w:type="spellEnd"/>
      <w:r>
        <w:rPr>
          <w:rFonts w:ascii="Times New Roman" w:hAnsi="Times New Roman" w:cs="Times New Roman"/>
          <w:color w:val="00000A"/>
          <w:lang w:val="de-DE"/>
        </w:rPr>
        <w:t xml:space="preserve"> diese Funktionalitäten immer noch erhalten bleiben. </w:t>
      </w:r>
    </w:p>
    <w:p w:rsidR="003B4EF9" w:rsidRPr="00E522B6"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sidRPr="00E522B6">
        <w:rPr>
          <w:rFonts w:ascii="Times New Roman" w:hAnsi="Times New Roman" w:cs="Times New Roman"/>
          <w:color w:val="00000A"/>
          <w:u w:val="single"/>
          <w:lang w:val="de-DE"/>
        </w:rPr>
        <w:t>LED</w:t>
      </w:r>
      <w:r w:rsidRPr="00E522B6">
        <w:rPr>
          <w:rFonts w:ascii="Times New Roman" w:hAnsi="Times New Roman" w:cs="Times New Roman"/>
          <w:color w:val="00000A"/>
          <w:lang w:val="de-DE"/>
        </w:rPr>
        <w:t>: - LED – Q1 ist an</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sidRPr="00E522B6">
        <w:rPr>
          <w:rFonts w:ascii="Times New Roman" w:eastAsia="Times New Roman Italic" w:hAnsi="Times New Roman" w:cs="Times New Roman"/>
          <w:color w:val="00000A"/>
          <w:lang w:val="de-DE"/>
        </w:rPr>
        <w:t xml:space="preserve">          </w:t>
      </w:r>
      <w:r>
        <w:rPr>
          <w:rFonts w:ascii="Times New Roman" w:hAnsi="Times New Roman" w:cs="Times New Roman"/>
          <w:color w:val="00000A"/>
          <w:lang w:val="de-DE"/>
        </w:rPr>
        <w:t>- LED – Q1 ist aus</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eastAsia="Times New Roman Italic" w:hAnsi="Times New Roman" w:cs="Times New Roman"/>
          <w:color w:val="00000A"/>
          <w:lang w:val="de-DE"/>
        </w:rPr>
        <w:t xml:space="preserve">          </w:t>
      </w:r>
      <w:r>
        <w:rPr>
          <w:rFonts w:ascii="Times New Roman" w:hAnsi="Times New Roman" w:cs="Times New Roman"/>
          <w:color w:val="00000A"/>
          <w:lang w:val="de-DE"/>
        </w:rPr>
        <w:t>- LED – Q2 ist an</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eastAsia="Times New Roman Italic" w:hAnsi="Times New Roman" w:cs="Times New Roman"/>
          <w:color w:val="00000A"/>
          <w:lang w:val="de-DE"/>
        </w:rPr>
        <w:t xml:space="preserve">          </w:t>
      </w:r>
      <w:r>
        <w:rPr>
          <w:rFonts w:ascii="Times New Roman" w:hAnsi="Times New Roman" w:cs="Times New Roman"/>
          <w:color w:val="00000A"/>
          <w:lang w:val="de-DE"/>
        </w:rPr>
        <w:t>- LED – Q2 ist aus</w:t>
      </w:r>
    </w:p>
    <w:p w:rsidR="003B4EF9" w:rsidRPr="00B80104"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rPr>
      </w:pPr>
      <w:r w:rsidRPr="00E522B6">
        <w:rPr>
          <w:rFonts w:ascii="Times New Roman" w:hAnsi="Times New Roman" w:cs="Times New Roman"/>
          <w:color w:val="00000A"/>
          <w:lang w:val="de-DE"/>
        </w:rPr>
        <w:t xml:space="preserve">          </w:t>
      </w:r>
      <w:r w:rsidRPr="00B80104">
        <w:rPr>
          <w:rFonts w:ascii="Times New Roman" w:hAnsi="Times New Roman" w:cs="Times New Roman"/>
          <w:color w:val="00000A"/>
        </w:rPr>
        <w:t xml:space="preserve">- LED – Start </w:t>
      </w:r>
      <w:proofErr w:type="spellStart"/>
      <w:proofErr w:type="gramStart"/>
      <w:r w:rsidRPr="00B80104">
        <w:rPr>
          <w:rFonts w:ascii="Times New Roman" w:hAnsi="Times New Roman" w:cs="Times New Roman"/>
          <w:color w:val="00000A"/>
        </w:rPr>
        <w:t>ist</w:t>
      </w:r>
      <w:proofErr w:type="spellEnd"/>
      <w:proofErr w:type="gramEnd"/>
      <w:r w:rsidRPr="00B80104">
        <w:rPr>
          <w:rFonts w:ascii="Times New Roman" w:hAnsi="Times New Roman" w:cs="Times New Roman"/>
          <w:color w:val="00000A"/>
        </w:rPr>
        <w:t xml:space="preserve"> an</w:t>
      </w:r>
    </w:p>
    <w:p w:rsidR="003B4EF9" w:rsidRPr="00B80104"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rPr>
      </w:pPr>
      <w:r w:rsidRPr="00B80104">
        <w:rPr>
          <w:rFonts w:ascii="Times New Roman" w:eastAsia="Times New Roman Italic" w:hAnsi="Times New Roman" w:cs="Times New Roman"/>
          <w:color w:val="00000A"/>
        </w:rPr>
        <w:t xml:space="preserve">          </w:t>
      </w:r>
      <w:r w:rsidRPr="00B80104">
        <w:rPr>
          <w:rFonts w:ascii="Times New Roman" w:hAnsi="Times New Roman" w:cs="Times New Roman"/>
          <w:color w:val="00000A"/>
        </w:rPr>
        <w:t xml:space="preserve">- LED – Start </w:t>
      </w:r>
      <w:proofErr w:type="spellStart"/>
      <w:proofErr w:type="gramStart"/>
      <w:r w:rsidRPr="00B80104">
        <w:rPr>
          <w:rFonts w:ascii="Times New Roman" w:hAnsi="Times New Roman" w:cs="Times New Roman"/>
          <w:color w:val="00000A"/>
        </w:rPr>
        <w:t>ist</w:t>
      </w:r>
      <w:proofErr w:type="spellEnd"/>
      <w:proofErr w:type="gramEnd"/>
      <w:r w:rsidRPr="00B80104">
        <w:rPr>
          <w:rFonts w:ascii="Times New Roman" w:hAnsi="Times New Roman" w:cs="Times New Roman"/>
          <w:color w:val="00000A"/>
        </w:rPr>
        <w:t xml:space="preserve"> </w:t>
      </w:r>
      <w:proofErr w:type="spellStart"/>
      <w:r w:rsidRPr="00B80104">
        <w:rPr>
          <w:rFonts w:ascii="Times New Roman" w:hAnsi="Times New Roman" w:cs="Times New Roman"/>
          <w:color w:val="00000A"/>
        </w:rPr>
        <w:t>aus</w:t>
      </w:r>
      <w:proofErr w:type="spellEnd"/>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sidRPr="00B80104">
        <w:rPr>
          <w:rFonts w:ascii="Times New Roman" w:eastAsia="Times New Roman Italic" w:hAnsi="Times New Roman" w:cs="Times New Roman"/>
          <w:color w:val="00000A"/>
        </w:rPr>
        <w:t xml:space="preserve">          </w:t>
      </w:r>
      <w:r>
        <w:rPr>
          <w:rFonts w:ascii="Times New Roman" w:hAnsi="Times New Roman" w:cs="Times New Roman"/>
          <w:color w:val="00000A"/>
          <w:lang w:val="de-DE"/>
        </w:rPr>
        <w:t xml:space="preserve">- LED – </w:t>
      </w:r>
      <w:proofErr w:type="spellStart"/>
      <w:r>
        <w:rPr>
          <w:rFonts w:ascii="Times New Roman" w:hAnsi="Times New Roman" w:cs="Times New Roman"/>
          <w:color w:val="00000A"/>
          <w:lang w:val="de-DE"/>
        </w:rPr>
        <w:t>Reset</w:t>
      </w:r>
      <w:proofErr w:type="spellEnd"/>
      <w:r>
        <w:rPr>
          <w:rFonts w:ascii="Times New Roman" w:hAnsi="Times New Roman" w:cs="Times New Roman"/>
          <w:color w:val="00000A"/>
          <w:lang w:val="de-DE"/>
        </w:rPr>
        <w:t xml:space="preserve"> ist an</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eastAsia="Times New Roman Italic" w:hAnsi="Times New Roman" w:cs="Times New Roman"/>
          <w:color w:val="00000A"/>
          <w:lang w:val="de-DE"/>
        </w:rPr>
        <w:t xml:space="preserve">          </w:t>
      </w:r>
      <w:r>
        <w:rPr>
          <w:rFonts w:ascii="Times New Roman" w:hAnsi="Times New Roman" w:cs="Times New Roman"/>
          <w:color w:val="00000A"/>
          <w:lang w:val="de-DE"/>
        </w:rPr>
        <w:t xml:space="preserve">- LED – </w:t>
      </w:r>
      <w:proofErr w:type="spellStart"/>
      <w:r>
        <w:rPr>
          <w:rFonts w:ascii="Times New Roman" w:hAnsi="Times New Roman" w:cs="Times New Roman"/>
          <w:color w:val="00000A"/>
          <w:lang w:val="de-DE"/>
        </w:rPr>
        <w:t>Reset</w:t>
      </w:r>
      <w:proofErr w:type="spellEnd"/>
      <w:r>
        <w:rPr>
          <w:rFonts w:ascii="Times New Roman" w:hAnsi="Times New Roman" w:cs="Times New Roman"/>
          <w:color w:val="00000A"/>
          <w:lang w:val="de-DE"/>
        </w:rPr>
        <w:t xml:space="preserve"> ist aus</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Ampel:</w:t>
      </w:r>
      <w:r>
        <w:rPr>
          <w:rFonts w:ascii="Times New Roman" w:hAnsi="Times New Roman" w:cs="Times New Roman"/>
          <w:color w:val="00000A"/>
          <w:lang w:val="de-DE"/>
        </w:rPr>
        <w:t xml:space="preserve">  - grüne Leuchte geht an und aus</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lang w:val="de-DE"/>
        </w:rPr>
        <w:tab/>
        <w:t xml:space="preserve">  - gelbe Leuchte geht an und aus</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lang w:val="de-DE"/>
        </w:rPr>
        <w:t xml:space="preserve"> </w:t>
      </w:r>
      <w:r>
        <w:rPr>
          <w:rFonts w:ascii="Times New Roman" w:hAnsi="Times New Roman" w:cs="Times New Roman"/>
          <w:color w:val="00000A"/>
          <w:lang w:val="de-DE"/>
        </w:rPr>
        <w:tab/>
        <w:t xml:space="preserve">  - rote Leuchte geht an und aus</w:t>
      </w:r>
      <w:r>
        <w:rPr>
          <w:rFonts w:ascii="Times New Roman" w:hAnsi="Times New Roman" w:cs="Times New Roman"/>
          <w:color w:val="00000A"/>
          <w:lang w:val="de-DE"/>
        </w:rPr>
        <w:tab/>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u w:val="single"/>
          <w:lang w:val="de-DE"/>
        </w:rPr>
        <w:t>Weiche</w:t>
      </w:r>
      <w:r>
        <w:rPr>
          <w:rFonts w:ascii="Times New Roman" w:hAnsi="Times New Roman" w:cs="Times New Roman"/>
          <w:color w:val="00000A"/>
          <w:lang w:val="de-DE"/>
        </w:rPr>
        <w:t>:  - Weiche öffnen</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lang w:val="de-DE"/>
        </w:rPr>
        <w:tab/>
        <w:t xml:space="preserve">   - Weiche schließen</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u w:val="single"/>
          <w:lang w:val="de-DE"/>
        </w:rPr>
        <w:t>Laufband</w:t>
      </w:r>
      <w:r>
        <w:rPr>
          <w:rFonts w:ascii="Times New Roman" w:hAnsi="Times New Roman" w:cs="Times New Roman"/>
          <w:color w:val="00000A"/>
          <w:lang w:val="de-DE"/>
        </w:rPr>
        <w:t>: - Band läuft normal nach rechts</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lang w:val="de-DE"/>
        </w:rPr>
        <w:tab/>
        <w:t xml:space="preserve">      - Band stoppt</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lang w:val="de-DE"/>
        </w:rPr>
        <w:tab/>
        <w:t xml:space="preserve">      - Band läuft normal nach links</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lang w:val="de-DE"/>
        </w:rPr>
        <w:tab/>
        <w:t xml:space="preserve">      - Band stoppt</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lang w:val="de-DE"/>
        </w:rPr>
        <w:tab/>
        <w:t xml:space="preserve">      - Band läuft langsam nach rechts</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bookmarkStart w:id="25" w:name="__DdeLink__769_647011627"/>
      <w:bookmarkEnd w:id="25"/>
      <w:r>
        <w:rPr>
          <w:rFonts w:ascii="Times New Roman" w:hAnsi="Times New Roman" w:cs="Times New Roman"/>
          <w:color w:val="00000A"/>
          <w:lang w:val="de-DE"/>
        </w:rPr>
        <w:tab/>
        <w:t xml:space="preserve">      - Band stoppt</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lang w:val="de-DE"/>
        </w:rPr>
        <w:tab/>
        <w:t xml:space="preserve">      - Band läuft langsam nach links</w:t>
      </w:r>
    </w:p>
    <w:p w:rsidR="003B4EF9" w:rsidRPr="00E522B6"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lang w:val="de-DE"/>
        </w:rPr>
        <w:tab/>
        <w:t xml:space="preserve">      - Band stoppt</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u w:val="single"/>
          <w:lang w:val="de-DE"/>
        </w:rPr>
        <w:t>Sensorik:</w:t>
      </w:r>
      <w:r>
        <w:rPr>
          <w:rFonts w:ascii="Times New Roman" w:hAnsi="Times New Roman" w:cs="Times New Roman"/>
          <w:color w:val="00000A"/>
          <w:lang w:val="de-DE"/>
        </w:rPr>
        <w:t xml:space="preserve"> Wenn ein Sensor ausgelöst wird, gibt es eine entsprechende Info in der Konsole um welchen Sensor es sich handelt. </w:t>
      </w:r>
    </w:p>
    <w:p w:rsidR="003B4EF9" w:rsidRDefault="003B4EF9">
      <w:pPr>
        <w:pStyle w:val="Template"/>
        <w:tabs>
          <w:tab w:val="left" w:pos="708"/>
          <w:tab w:val="left" w:pos="1416"/>
          <w:tab w:val="left" w:pos="2124"/>
          <w:tab w:val="left" w:pos="2832"/>
          <w:tab w:val="left" w:pos="3540"/>
          <w:tab w:val="center" w:pos="4816"/>
        </w:tabs>
        <w:rPr>
          <w:color w:val="00000A"/>
          <w:lang w:val="de-DE"/>
        </w:rPr>
      </w:pPr>
    </w:p>
    <w:p w:rsidR="003B4EF9" w:rsidRPr="00E522B6"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u w:val="single"/>
          <w:lang w:val="de-DE"/>
        </w:rPr>
      </w:pPr>
      <w:r w:rsidRPr="00E522B6">
        <w:rPr>
          <w:rFonts w:ascii="Times New Roman" w:hAnsi="Times New Roman" w:cs="Times New Roman"/>
          <w:color w:val="00000A"/>
          <w:u w:val="single"/>
          <w:lang w:val="de-DE"/>
        </w:rPr>
        <w:t>Dieser Test liefert folgende Ausgaben:</w:t>
      </w:r>
    </w:p>
    <w:p w:rsidR="003B4EF9" w:rsidRDefault="003B4EF9">
      <w:pPr>
        <w:pStyle w:val="Template"/>
        <w:tabs>
          <w:tab w:val="left" w:pos="708"/>
          <w:tab w:val="left" w:pos="1416"/>
          <w:tab w:val="left" w:pos="2124"/>
          <w:tab w:val="left" w:pos="2832"/>
          <w:tab w:val="left" w:pos="3540"/>
          <w:tab w:val="center" w:pos="4816"/>
        </w:tabs>
        <w:rPr>
          <w:rFonts w:ascii="Consolas" w:hAnsi="Consolas"/>
          <w:color w:val="00000A"/>
          <w:lang w:val="de-DE"/>
        </w:rPr>
      </w:pPr>
    </w:p>
    <w:p w:rsidR="003B4EF9" w:rsidRPr="004B63B9" w:rsidRDefault="00B32DBB">
      <w:pPr>
        <w:tabs>
          <w:tab w:val="left" w:pos="708"/>
          <w:tab w:val="left" w:pos="1416"/>
          <w:tab w:val="left" w:pos="2124"/>
          <w:tab w:val="left" w:pos="2832"/>
          <w:tab w:val="left" w:pos="3540"/>
          <w:tab w:val="center" w:pos="4816"/>
        </w:tabs>
        <w:rPr>
          <w:rFonts w:ascii="Consolas" w:hAnsi="Consolas"/>
          <w:b/>
          <w:bCs/>
          <w:color w:val="00000A"/>
          <w:sz w:val="20"/>
          <w:lang w:val="en-US"/>
        </w:rPr>
      </w:pPr>
      <w:r w:rsidRPr="004B63B9">
        <w:rPr>
          <w:rFonts w:ascii="Consolas" w:hAnsi="Consolas"/>
          <w:b/>
          <w:bCs/>
          <w:color w:val="00000A"/>
          <w:sz w:val="20"/>
          <w:lang w:val="en-US"/>
        </w:rPr>
        <w:t>LED Q1 on</w:t>
      </w:r>
    </w:p>
    <w:p w:rsidR="003B4EF9" w:rsidRPr="004B63B9" w:rsidRDefault="00B32DBB">
      <w:pPr>
        <w:rPr>
          <w:rFonts w:ascii="Consolas" w:hAnsi="Consolas"/>
          <w:b/>
          <w:bCs/>
          <w:sz w:val="20"/>
          <w:lang w:val="en-US"/>
        </w:rPr>
      </w:pPr>
      <w:r w:rsidRPr="004B63B9">
        <w:rPr>
          <w:rFonts w:ascii="Consolas" w:hAnsi="Consolas"/>
          <w:b/>
          <w:bCs/>
          <w:sz w:val="20"/>
          <w:lang w:val="en-US"/>
        </w:rPr>
        <w:t>LED Q1 off</w:t>
      </w:r>
    </w:p>
    <w:p w:rsidR="003B4EF9" w:rsidRPr="004B63B9" w:rsidRDefault="00B32DBB">
      <w:pPr>
        <w:rPr>
          <w:rFonts w:ascii="Consolas" w:hAnsi="Consolas"/>
          <w:b/>
          <w:bCs/>
          <w:sz w:val="20"/>
          <w:lang w:val="en-US"/>
        </w:rPr>
      </w:pPr>
      <w:r w:rsidRPr="004B63B9">
        <w:rPr>
          <w:rFonts w:ascii="Consolas" w:hAnsi="Consolas"/>
          <w:b/>
          <w:bCs/>
          <w:sz w:val="20"/>
          <w:lang w:val="en-US"/>
        </w:rPr>
        <w:t>LED Q2 on</w:t>
      </w:r>
    </w:p>
    <w:p w:rsidR="003B4EF9" w:rsidRPr="004B63B9" w:rsidRDefault="00B32DBB">
      <w:pPr>
        <w:rPr>
          <w:rFonts w:ascii="Consolas" w:hAnsi="Consolas"/>
          <w:b/>
          <w:bCs/>
          <w:sz w:val="20"/>
          <w:lang w:val="en-US"/>
        </w:rPr>
      </w:pPr>
      <w:r w:rsidRPr="004B63B9">
        <w:rPr>
          <w:rFonts w:ascii="Consolas" w:hAnsi="Consolas"/>
          <w:b/>
          <w:bCs/>
          <w:sz w:val="20"/>
          <w:lang w:val="en-US"/>
        </w:rPr>
        <w:t>LED Q2 off</w:t>
      </w:r>
    </w:p>
    <w:p w:rsidR="003B4EF9" w:rsidRPr="004B63B9" w:rsidRDefault="00B32DBB">
      <w:pPr>
        <w:rPr>
          <w:rFonts w:ascii="Consolas" w:hAnsi="Consolas"/>
          <w:b/>
          <w:bCs/>
          <w:sz w:val="20"/>
          <w:lang w:val="en-US"/>
        </w:rPr>
      </w:pPr>
      <w:r w:rsidRPr="004B63B9">
        <w:rPr>
          <w:rFonts w:ascii="Consolas" w:hAnsi="Consolas"/>
          <w:b/>
          <w:bCs/>
          <w:sz w:val="20"/>
          <w:lang w:val="en-US"/>
        </w:rPr>
        <w:t>LED Start on</w:t>
      </w:r>
    </w:p>
    <w:p w:rsidR="003B4EF9" w:rsidRPr="004B63B9" w:rsidRDefault="00B32DBB">
      <w:pPr>
        <w:rPr>
          <w:rFonts w:ascii="Consolas" w:hAnsi="Consolas"/>
          <w:b/>
          <w:bCs/>
          <w:sz w:val="20"/>
          <w:lang w:val="en-US"/>
        </w:rPr>
      </w:pPr>
      <w:r w:rsidRPr="004B63B9">
        <w:rPr>
          <w:rFonts w:ascii="Consolas" w:hAnsi="Consolas"/>
          <w:b/>
          <w:bCs/>
          <w:sz w:val="20"/>
          <w:lang w:val="en-US"/>
        </w:rPr>
        <w:t>LED Start off</w:t>
      </w:r>
    </w:p>
    <w:p w:rsidR="003B4EF9" w:rsidRPr="004B63B9" w:rsidRDefault="00B32DBB">
      <w:pPr>
        <w:rPr>
          <w:rFonts w:ascii="Consolas" w:hAnsi="Consolas"/>
          <w:b/>
          <w:bCs/>
          <w:sz w:val="20"/>
          <w:lang w:val="en-US"/>
        </w:rPr>
      </w:pPr>
      <w:r w:rsidRPr="004B63B9">
        <w:rPr>
          <w:rFonts w:ascii="Consolas" w:hAnsi="Consolas"/>
          <w:b/>
          <w:bCs/>
          <w:sz w:val="20"/>
          <w:lang w:val="en-US"/>
        </w:rPr>
        <w:t>LED Reset on</w:t>
      </w:r>
    </w:p>
    <w:p w:rsidR="003B4EF9" w:rsidRPr="004B63B9" w:rsidRDefault="00B32DBB">
      <w:pPr>
        <w:rPr>
          <w:rFonts w:ascii="Consolas" w:hAnsi="Consolas"/>
          <w:b/>
          <w:bCs/>
          <w:sz w:val="20"/>
          <w:lang w:val="en-US"/>
        </w:rPr>
      </w:pPr>
      <w:r w:rsidRPr="004B63B9">
        <w:rPr>
          <w:rFonts w:ascii="Consolas" w:hAnsi="Consolas"/>
          <w:b/>
          <w:bCs/>
          <w:sz w:val="20"/>
          <w:lang w:val="en-US"/>
        </w:rPr>
        <w:t>LED Reset off</w:t>
      </w:r>
    </w:p>
    <w:p w:rsidR="003B4EF9" w:rsidRPr="004B63B9" w:rsidRDefault="00B32DBB">
      <w:pPr>
        <w:rPr>
          <w:rFonts w:ascii="Consolas" w:hAnsi="Consolas"/>
          <w:b/>
          <w:bCs/>
          <w:sz w:val="20"/>
          <w:lang w:val="en-US"/>
        </w:rPr>
      </w:pPr>
      <w:proofErr w:type="gramStart"/>
      <w:r w:rsidRPr="004B63B9">
        <w:rPr>
          <w:rFonts w:ascii="Consolas" w:hAnsi="Consolas"/>
          <w:b/>
          <w:bCs/>
          <w:sz w:val="20"/>
          <w:lang w:val="en-US"/>
        </w:rPr>
        <w:t>green</w:t>
      </w:r>
      <w:proofErr w:type="gramEnd"/>
      <w:r w:rsidRPr="004B63B9">
        <w:rPr>
          <w:rFonts w:ascii="Consolas" w:hAnsi="Consolas"/>
          <w:b/>
          <w:bCs/>
          <w:sz w:val="20"/>
          <w:lang w:val="en-US"/>
        </w:rPr>
        <w:t xml:space="preserve"> on</w:t>
      </w:r>
    </w:p>
    <w:p w:rsidR="003B4EF9" w:rsidRPr="004B63B9" w:rsidRDefault="00B32DBB">
      <w:pPr>
        <w:rPr>
          <w:rFonts w:ascii="Consolas" w:hAnsi="Consolas"/>
          <w:b/>
          <w:bCs/>
          <w:sz w:val="20"/>
          <w:lang w:val="en-US"/>
        </w:rPr>
      </w:pPr>
      <w:proofErr w:type="gramStart"/>
      <w:r w:rsidRPr="004B63B9">
        <w:rPr>
          <w:rFonts w:ascii="Consolas" w:hAnsi="Consolas"/>
          <w:b/>
          <w:bCs/>
          <w:sz w:val="20"/>
          <w:lang w:val="en-US"/>
        </w:rPr>
        <w:lastRenderedPageBreak/>
        <w:t>green</w:t>
      </w:r>
      <w:proofErr w:type="gramEnd"/>
      <w:r w:rsidRPr="004B63B9">
        <w:rPr>
          <w:rFonts w:ascii="Consolas" w:hAnsi="Consolas"/>
          <w:b/>
          <w:bCs/>
          <w:sz w:val="20"/>
          <w:lang w:val="en-US"/>
        </w:rPr>
        <w:t xml:space="preserve"> off</w:t>
      </w:r>
    </w:p>
    <w:p w:rsidR="003B4EF9" w:rsidRPr="004B63B9" w:rsidRDefault="00B32DBB">
      <w:pPr>
        <w:rPr>
          <w:rFonts w:ascii="Consolas" w:hAnsi="Consolas"/>
          <w:b/>
          <w:bCs/>
          <w:sz w:val="20"/>
          <w:lang w:val="en-US"/>
        </w:rPr>
      </w:pPr>
      <w:proofErr w:type="gramStart"/>
      <w:r w:rsidRPr="004B63B9">
        <w:rPr>
          <w:rFonts w:ascii="Consolas" w:hAnsi="Consolas"/>
          <w:b/>
          <w:bCs/>
          <w:sz w:val="20"/>
          <w:lang w:val="en-US"/>
        </w:rPr>
        <w:t>yellow</w:t>
      </w:r>
      <w:proofErr w:type="gramEnd"/>
      <w:r w:rsidRPr="004B63B9">
        <w:rPr>
          <w:rFonts w:ascii="Consolas" w:hAnsi="Consolas"/>
          <w:b/>
          <w:bCs/>
          <w:sz w:val="20"/>
          <w:lang w:val="en-US"/>
        </w:rPr>
        <w:t xml:space="preserve"> on</w:t>
      </w:r>
    </w:p>
    <w:p w:rsidR="003B4EF9" w:rsidRPr="004B63B9" w:rsidRDefault="00B32DBB">
      <w:pPr>
        <w:rPr>
          <w:rFonts w:ascii="Consolas" w:hAnsi="Consolas"/>
          <w:b/>
          <w:bCs/>
          <w:sz w:val="20"/>
          <w:lang w:val="en-US"/>
        </w:rPr>
      </w:pPr>
      <w:proofErr w:type="gramStart"/>
      <w:r w:rsidRPr="004B63B9">
        <w:rPr>
          <w:rFonts w:ascii="Consolas" w:hAnsi="Consolas"/>
          <w:b/>
          <w:bCs/>
          <w:sz w:val="20"/>
          <w:lang w:val="en-US"/>
        </w:rPr>
        <w:t>yellow</w:t>
      </w:r>
      <w:proofErr w:type="gramEnd"/>
      <w:r w:rsidRPr="004B63B9">
        <w:rPr>
          <w:rFonts w:ascii="Consolas" w:hAnsi="Consolas"/>
          <w:b/>
          <w:bCs/>
          <w:sz w:val="20"/>
          <w:lang w:val="en-US"/>
        </w:rPr>
        <w:t xml:space="preserve"> off</w:t>
      </w:r>
    </w:p>
    <w:p w:rsidR="003B4EF9" w:rsidRPr="004B63B9" w:rsidRDefault="00B32DBB">
      <w:pPr>
        <w:rPr>
          <w:rFonts w:ascii="Consolas" w:hAnsi="Consolas"/>
          <w:b/>
          <w:bCs/>
          <w:sz w:val="20"/>
          <w:lang w:val="en-US"/>
        </w:rPr>
      </w:pPr>
      <w:proofErr w:type="gramStart"/>
      <w:r w:rsidRPr="004B63B9">
        <w:rPr>
          <w:rFonts w:ascii="Consolas" w:hAnsi="Consolas"/>
          <w:b/>
          <w:bCs/>
          <w:sz w:val="20"/>
          <w:lang w:val="en-US"/>
        </w:rPr>
        <w:t>red</w:t>
      </w:r>
      <w:proofErr w:type="gramEnd"/>
      <w:r w:rsidRPr="004B63B9">
        <w:rPr>
          <w:rFonts w:ascii="Consolas" w:hAnsi="Consolas"/>
          <w:b/>
          <w:bCs/>
          <w:sz w:val="20"/>
          <w:lang w:val="en-US"/>
        </w:rPr>
        <w:t xml:space="preserve"> on</w:t>
      </w:r>
    </w:p>
    <w:p w:rsidR="003B4EF9" w:rsidRPr="004B63B9" w:rsidRDefault="00B32DBB">
      <w:pPr>
        <w:rPr>
          <w:rFonts w:ascii="Consolas" w:hAnsi="Consolas"/>
          <w:b/>
          <w:bCs/>
          <w:sz w:val="20"/>
          <w:lang w:val="en-US"/>
        </w:rPr>
      </w:pPr>
      <w:proofErr w:type="gramStart"/>
      <w:r w:rsidRPr="004B63B9">
        <w:rPr>
          <w:rFonts w:ascii="Consolas" w:hAnsi="Consolas"/>
          <w:b/>
          <w:bCs/>
          <w:sz w:val="20"/>
          <w:lang w:val="en-US"/>
        </w:rPr>
        <w:t>red</w:t>
      </w:r>
      <w:proofErr w:type="gramEnd"/>
      <w:r w:rsidRPr="004B63B9">
        <w:rPr>
          <w:rFonts w:ascii="Consolas" w:hAnsi="Consolas"/>
          <w:b/>
          <w:bCs/>
          <w:sz w:val="20"/>
          <w:lang w:val="en-US"/>
        </w:rPr>
        <w:t xml:space="preserve"> off</w:t>
      </w:r>
    </w:p>
    <w:p w:rsidR="003B4EF9" w:rsidRPr="004B63B9" w:rsidRDefault="00B32DBB">
      <w:pPr>
        <w:rPr>
          <w:rFonts w:ascii="Consolas" w:hAnsi="Consolas"/>
          <w:b/>
          <w:bCs/>
          <w:sz w:val="20"/>
          <w:lang w:val="en-US"/>
        </w:rPr>
      </w:pPr>
      <w:proofErr w:type="gramStart"/>
      <w:r w:rsidRPr="004B63B9">
        <w:rPr>
          <w:rFonts w:ascii="Consolas" w:hAnsi="Consolas"/>
          <w:b/>
          <w:bCs/>
          <w:sz w:val="20"/>
          <w:lang w:val="en-US"/>
        </w:rPr>
        <w:t>switch</w:t>
      </w:r>
      <w:proofErr w:type="gramEnd"/>
      <w:r w:rsidRPr="004B63B9">
        <w:rPr>
          <w:rFonts w:ascii="Consolas" w:hAnsi="Consolas"/>
          <w:b/>
          <w:bCs/>
          <w:sz w:val="20"/>
          <w:lang w:val="en-US"/>
        </w:rPr>
        <w:t xml:space="preserve"> open</w:t>
      </w:r>
    </w:p>
    <w:p w:rsidR="003B4EF9" w:rsidRPr="004B63B9" w:rsidRDefault="00B32DBB">
      <w:pPr>
        <w:rPr>
          <w:rFonts w:ascii="Consolas" w:hAnsi="Consolas"/>
          <w:b/>
          <w:bCs/>
          <w:sz w:val="20"/>
          <w:lang w:val="en-US"/>
        </w:rPr>
      </w:pPr>
      <w:proofErr w:type="gramStart"/>
      <w:r w:rsidRPr="004B63B9">
        <w:rPr>
          <w:rFonts w:ascii="Consolas" w:hAnsi="Consolas"/>
          <w:b/>
          <w:bCs/>
          <w:sz w:val="20"/>
          <w:lang w:val="en-US"/>
        </w:rPr>
        <w:t>switch</w:t>
      </w:r>
      <w:proofErr w:type="gramEnd"/>
      <w:r w:rsidRPr="004B63B9">
        <w:rPr>
          <w:rFonts w:ascii="Consolas" w:hAnsi="Consolas"/>
          <w:b/>
          <w:bCs/>
          <w:sz w:val="20"/>
          <w:lang w:val="en-US"/>
        </w:rPr>
        <w:t xml:space="preserve"> close</w:t>
      </w:r>
    </w:p>
    <w:p w:rsidR="003B4EF9" w:rsidRPr="004B63B9" w:rsidRDefault="00B32DBB">
      <w:pPr>
        <w:rPr>
          <w:rFonts w:ascii="Consolas" w:hAnsi="Consolas"/>
          <w:b/>
          <w:bCs/>
          <w:sz w:val="20"/>
          <w:lang w:val="en-US"/>
        </w:rPr>
      </w:pPr>
      <w:proofErr w:type="gramStart"/>
      <w:r w:rsidRPr="004B63B9">
        <w:rPr>
          <w:rFonts w:ascii="Consolas" w:hAnsi="Consolas"/>
          <w:b/>
          <w:bCs/>
          <w:sz w:val="20"/>
          <w:lang w:val="en-US"/>
        </w:rPr>
        <w:t>engine</w:t>
      </w:r>
      <w:proofErr w:type="gramEnd"/>
      <w:r w:rsidRPr="004B63B9">
        <w:rPr>
          <w:rFonts w:ascii="Consolas" w:hAnsi="Consolas"/>
          <w:b/>
          <w:bCs/>
          <w:sz w:val="20"/>
          <w:lang w:val="en-US"/>
        </w:rPr>
        <w:t xml:space="preserve"> right</w:t>
      </w:r>
    </w:p>
    <w:p w:rsidR="003B4EF9" w:rsidRPr="004B63B9" w:rsidRDefault="00B32DBB">
      <w:pPr>
        <w:rPr>
          <w:rFonts w:ascii="Consolas" w:hAnsi="Consolas"/>
          <w:b/>
          <w:bCs/>
          <w:sz w:val="20"/>
          <w:lang w:val="en-US"/>
        </w:rPr>
      </w:pPr>
      <w:proofErr w:type="gramStart"/>
      <w:r w:rsidRPr="004B63B9">
        <w:rPr>
          <w:rFonts w:ascii="Consolas" w:hAnsi="Consolas"/>
          <w:b/>
          <w:bCs/>
          <w:sz w:val="20"/>
          <w:lang w:val="en-US"/>
        </w:rPr>
        <w:t>engine</w:t>
      </w:r>
      <w:proofErr w:type="gramEnd"/>
      <w:r w:rsidRPr="004B63B9">
        <w:rPr>
          <w:rFonts w:ascii="Consolas" w:hAnsi="Consolas"/>
          <w:b/>
          <w:bCs/>
          <w:sz w:val="20"/>
          <w:lang w:val="en-US"/>
        </w:rPr>
        <w:t xml:space="preserve"> stop</w:t>
      </w:r>
    </w:p>
    <w:p w:rsidR="003B4EF9" w:rsidRPr="004B63B9" w:rsidRDefault="00B32DBB">
      <w:pPr>
        <w:rPr>
          <w:rFonts w:ascii="Consolas" w:hAnsi="Consolas"/>
          <w:b/>
          <w:bCs/>
          <w:sz w:val="20"/>
          <w:lang w:val="en-US"/>
        </w:rPr>
      </w:pPr>
      <w:proofErr w:type="gramStart"/>
      <w:r w:rsidRPr="004B63B9">
        <w:rPr>
          <w:rFonts w:ascii="Consolas" w:hAnsi="Consolas"/>
          <w:b/>
          <w:bCs/>
          <w:sz w:val="20"/>
          <w:lang w:val="en-US"/>
        </w:rPr>
        <w:t>engine</w:t>
      </w:r>
      <w:proofErr w:type="gramEnd"/>
      <w:r w:rsidRPr="004B63B9">
        <w:rPr>
          <w:rFonts w:ascii="Consolas" w:hAnsi="Consolas"/>
          <w:b/>
          <w:bCs/>
          <w:sz w:val="20"/>
          <w:lang w:val="en-US"/>
        </w:rPr>
        <w:t xml:space="preserve"> start</w:t>
      </w:r>
    </w:p>
    <w:p w:rsidR="003B4EF9" w:rsidRPr="004B63B9" w:rsidRDefault="00B32DBB">
      <w:pPr>
        <w:rPr>
          <w:rFonts w:ascii="Consolas" w:hAnsi="Consolas"/>
          <w:b/>
          <w:bCs/>
          <w:sz w:val="20"/>
          <w:lang w:val="en-US"/>
        </w:rPr>
      </w:pPr>
      <w:proofErr w:type="gramStart"/>
      <w:r w:rsidRPr="004B63B9">
        <w:rPr>
          <w:rFonts w:ascii="Consolas" w:hAnsi="Consolas"/>
          <w:b/>
          <w:bCs/>
          <w:sz w:val="20"/>
          <w:lang w:val="en-US"/>
        </w:rPr>
        <w:t>engine</w:t>
      </w:r>
      <w:proofErr w:type="gramEnd"/>
      <w:r w:rsidRPr="004B63B9">
        <w:rPr>
          <w:rFonts w:ascii="Consolas" w:hAnsi="Consolas"/>
          <w:b/>
          <w:bCs/>
          <w:sz w:val="20"/>
          <w:lang w:val="en-US"/>
        </w:rPr>
        <w:t xml:space="preserve"> left</w:t>
      </w:r>
    </w:p>
    <w:p w:rsidR="003B4EF9" w:rsidRPr="004B63B9" w:rsidRDefault="00B32DBB">
      <w:pPr>
        <w:rPr>
          <w:rFonts w:ascii="Consolas" w:hAnsi="Consolas"/>
          <w:b/>
          <w:bCs/>
          <w:sz w:val="20"/>
          <w:lang w:val="en-US"/>
        </w:rPr>
      </w:pPr>
      <w:proofErr w:type="gramStart"/>
      <w:r w:rsidRPr="004B63B9">
        <w:rPr>
          <w:rFonts w:ascii="Consolas" w:hAnsi="Consolas"/>
          <w:b/>
          <w:bCs/>
          <w:sz w:val="20"/>
          <w:lang w:val="en-US"/>
        </w:rPr>
        <w:t>engine</w:t>
      </w:r>
      <w:proofErr w:type="gramEnd"/>
      <w:r w:rsidRPr="004B63B9">
        <w:rPr>
          <w:rFonts w:ascii="Consolas" w:hAnsi="Consolas"/>
          <w:b/>
          <w:bCs/>
          <w:sz w:val="20"/>
          <w:lang w:val="en-US"/>
        </w:rPr>
        <w:t xml:space="preserve"> stop</w:t>
      </w:r>
    </w:p>
    <w:p w:rsidR="003B4EF9" w:rsidRPr="004B63B9" w:rsidRDefault="00B32DBB">
      <w:pPr>
        <w:rPr>
          <w:rFonts w:ascii="Consolas" w:hAnsi="Consolas"/>
          <w:b/>
          <w:bCs/>
          <w:sz w:val="20"/>
          <w:lang w:val="en-US"/>
        </w:rPr>
      </w:pPr>
      <w:proofErr w:type="gramStart"/>
      <w:r w:rsidRPr="004B63B9">
        <w:rPr>
          <w:rFonts w:ascii="Consolas" w:hAnsi="Consolas"/>
          <w:b/>
          <w:bCs/>
          <w:sz w:val="20"/>
          <w:lang w:val="en-US"/>
        </w:rPr>
        <w:t>engine</w:t>
      </w:r>
      <w:proofErr w:type="gramEnd"/>
      <w:r w:rsidRPr="004B63B9">
        <w:rPr>
          <w:rFonts w:ascii="Consolas" w:hAnsi="Consolas"/>
          <w:b/>
          <w:bCs/>
          <w:sz w:val="20"/>
          <w:lang w:val="en-US"/>
        </w:rPr>
        <w:t xml:space="preserve"> start</w:t>
      </w:r>
    </w:p>
    <w:p w:rsidR="003B4EF9" w:rsidRPr="004B63B9" w:rsidRDefault="00B32DBB">
      <w:pPr>
        <w:rPr>
          <w:rFonts w:ascii="Consolas" w:hAnsi="Consolas"/>
          <w:b/>
          <w:bCs/>
          <w:sz w:val="20"/>
          <w:lang w:val="en-US"/>
        </w:rPr>
      </w:pPr>
      <w:proofErr w:type="gramStart"/>
      <w:r w:rsidRPr="004B63B9">
        <w:rPr>
          <w:rFonts w:ascii="Consolas" w:hAnsi="Consolas"/>
          <w:b/>
          <w:bCs/>
          <w:sz w:val="20"/>
          <w:lang w:val="en-US"/>
        </w:rPr>
        <w:t>engine</w:t>
      </w:r>
      <w:proofErr w:type="gramEnd"/>
      <w:r w:rsidRPr="004B63B9">
        <w:rPr>
          <w:rFonts w:ascii="Consolas" w:hAnsi="Consolas"/>
          <w:b/>
          <w:bCs/>
          <w:sz w:val="20"/>
          <w:lang w:val="en-US"/>
        </w:rPr>
        <w:t xml:space="preserve"> slow on</w:t>
      </w:r>
    </w:p>
    <w:p w:rsidR="003B4EF9" w:rsidRPr="004B63B9" w:rsidRDefault="00B32DBB">
      <w:pPr>
        <w:rPr>
          <w:rFonts w:ascii="Consolas" w:hAnsi="Consolas"/>
          <w:b/>
          <w:bCs/>
          <w:sz w:val="20"/>
          <w:lang w:val="en-US"/>
        </w:rPr>
      </w:pPr>
      <w:proofErr w:type="gramStart"/>
      <w:r w:rsidRPr="004B63B9">
        <w:rPr>
          <w:rFonts w:ascii="Consolas" w:hAnsi="Consolas"/>
          <w:b/>
          <w:bCs/>
          <w:sz w:val="20"/>
          <w:lang w:val="en-US"/>
        </w:rPr>
        <w:t>engine</w:t>
      </w:r>
      <w:proofErr w:type="gramEnd"/>
      <w:r w:rsidRPr="004B63B9">
        <w:rPr>
          <w:rFonts w:ascii="Consolas" w:hAnsi="Consolas"/>
          <w:b/>
          <w:bCs/>
          <w:sz w:val="20"/>
          <w:lang w:val="en-US"/>
        </w:rPr>
        <w:t xml:space="preserve"> slow off</w:t>
      </w:r>
    </w:p>
    <w:p w:rsidR="003B4EF9" w:rsidRPr="004B63B9" w:rsidRDefault="00B32DBB">
      <w:pPr>
        <w:rPr>
          <w:rFonts w:ascii="Consolas" w:hAnsi="Consolas"/>
          <w:b/>
          <w:bCs/>
          <w:sz w:val="20"/>
          <w:lang w:val="en-US"/>
        </w:rPr>
      </w:pPr>
      <w:proofErr w:type="gramStart"/>
      <w:r w:rsidRPr="004B63B9">
        <w:rPr>
          <w:rFonts w:ascii="Consolas" w:hAnsi="Consolas"/>
          <w:b/>
          <w:bCs/>
          <w:sz w:val="20"/>
          <w:lang w:val="en-US"/>
        </w:rPr>
        <w:t>reset</w:t>
      </w:r>
      <w:proofErr w:type="gramEnd"/>
      <w:r w:rsidRPr="004B63B9">
        <w:rPr>
          <w:rFonts w:ascii="Consolas" w:hAnsi="Consolas"/>
          <w:b/>
          <w:bCs/>
          <w:sz w:val="20"/>
          <w:lang w:val="en-US"/>
        </w:rPr>
        <w:t xml:space="preserve"> the machine</w:t>
      </w:r>
    </w:p>
    <w:p w:rsidR="003B4EF9" w:rsidRDefault="00B32DBB">
      <w:pPr>
        <w:rPr>
          <w:rFonts w:ascii="Consolas" w:hAnsi="Consolas"/>
          <w:b/>
          <w:bCs/>
          <w:sz w:val="20"/>
        </w:rPr>
      </w:pPr>
      <w:r>
        <w:rPr>
          <w:rFonts w:ascii="Consolas" w:hAnsi="Consolas"/>
          <w:b/>
          <w:bCs/>
          <w:sz w:val="20"/>
        </w:rPr>
        <w:t xml:space="preserve">Test </w:t>
      </w:r>
      <w:proofErr w:type="spellStart"/>
      <w:r>
        <w:rPr>
          <w:rFonts w:ascii="Consolas" w:hAnsi="Consolas"/>
          <w:b/>
          <w:bCs/>
          <w:sz w:val="20"/>
        </w:rPr>
        <w:t>is</w:t>
      </w:r>
      <w:proofErr w:type="spellEnd"/>
      <w:r>
        <w:rPr>
          <w:rFonts w:ascii="Consolas" w:hAnsi="Consolas"/>
          <w:b/>
          <w:bCs/>
          <w:sz w:val="20"/>
        </w:rPr>
        <w:t xml:space="preserve"> </w:t>
      </w:r>
      <w:proofErr w:type="spellStart"/>
      <w:r>
        <w:rPr>
          <w:rFonts w:ascii="Consolas" w:hAnsi="Consolas"/>
          <w:b/>
          <w:bCs/>
          <w:sz w:val="20"/>
        </w:rPr>
        <w:t>finished</w:t>
      </w:r>
      <w:proofErr w:type="spellEnd"/>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6" w:name="__RefHeading__41_624531918"/>
      <w:bookmarkEnd w:id="26"/>
      <w:r>
        <w:rPr>
          <w:lang w:val="de-DE"/>
        </w:rPr>
        <w:t>Abnahmetest</w:t>
      </w:r>
    </w:p>
    <w:p w:rsidR="003B4EF9" w:rsidRDefault="0034067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t>Für den Abnahmetest sollen die Szenarien durchgespielt werden, die im 6.2.2. vorgestellt sind.</w:t>
      </w:r>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Testplan</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B4EF9" w:rsidRDefault="00B32DBB">
      <w:r>
        <w:t xml:space="preserve">06.10.2013 </w:t>
      </w:r>
      <w:proofErr w:type="spellStart"/>
      <w:r>
        <w:t>Meilenstone</w:t>
      </w:r>
      <w:proofErr w:type="spellEnd"/>
      <w:r>
        <w:t xml:space="preserve"> 1</w:t>
      </w:r>
    </w:p>
    <w:p w:rsidR="003B4EF9" w:rsidRDefault="00B32DBB">
      <w:pPr>
        <w:numPr>
          <w:ilvl w:val="0"/>
          <w:numId w:val="7"/>
        </w:numPr>
        <w:ind w:left="1418"/>
      </w:pPr>
      <w:r>
        <w:t>Planung von Regressionstests</w:t>
      </w:r>
    </w:p>
    <w:p w:rsidR="003B4EF9" w:rsidRDefault="00B32DBB">
      <w:r>
        <w:t xml:space="preserve">14/21.10.2013 </w:t>
      </w:r>
      <w:proofErr w:type="spellStart"/>
      <w:r>
        <w:t>Meilenstone</w:t>
      </w:r>
      <w:proofErr w:type="spellEnd"/>
      <w:r>
        <w:t xml:space="preserve"> 2</w:t>
      </w:r>
    </w:p>
    <w:p w:rsidR="003B4EF9" w:rsidRDefault="00B32DBB">
      <w:pPr>
        <w:numPr>
          <w:ilvl w:val="0"/>
          <w:numId w:val="7"/>
        </w:numPr>
        <w:ind w:left="1418"/>
      </w:pPr>
      <w:r>
        <w:t>Testklasse implementieren und die ersten Tests (Regressionstests) durchführen</w:t>
      </w:r>
    </w:p>
    <w:p w:rsidR="003B4EF9" w:rsidRDefault="00B32DBB">
      <w:pPr>
        <w:numPr>
          <w:ilvl w:val="0"/>
          <w:numId w:val="7"/>
        </w:numPr>
        <w:ind w:left="1418"/>
      </w:pPr>
      <w:r>
        <w:t>Serielle Schnittstelle testen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 xml:space="preserve">18.11.2013 </w:t>
      </w:r>
      <w:proofErr w:type="spellStart"/>
      <w:r>
        <w:rPr>
          <w:rFonts w:ascii="Times New Roman" w:hAnsi="Times New Roman" w:cs="Times New Roman"/>
          <w:color w:val="00000A"/>
          <w:lang w:val="de-DE"/>
        </w:rPr>
        <w:t>Meilenstone</w:t>
      </w:r>
      <w:proofErr w:type="spellEnd"/>
      <w:r>
        <w:rPr>
          <w:rFonts w:ascii="Times New Roman" w:hAnsi="Times New Roman" w:cs="Times New Roman"/>
          <w:color w:val="00000A"/>
          <w:lang w:val="de-DE"/>
        </w:rPr>
        <w:t xml:space="preserve"> 3</w:t>
      </w:r>
    </w:p>
    <w:p w:rsidR="003B4EF9" w:rsidRDefault="00B32DBB">
      <w:pPr>
        <w:pStyle w:val="Template"/>
        <w:numPr>
          <w:ilvl w:val="0"/>
          <w:numId w:val="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Regressionstest durchführen</w:t>
      </w:r>
    </w:p>
    <w:p w:rsidR="003B4EF9" w:rsidRDefault="003B4EF9">
      <w:pPr>
        <w:pStyle w:val="Template"/>
        <w:numPr>
          <w:ilvl w:val="0"/>
          <w:numId w:val="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0"/>
          <w:lang w:val="de-DE"/>
        </w:rPr>
      </w:pPr>
      <w:r>
        <w:rPr>
          <w:rFonts w:ascii="Times New Roman" w:hAnsi="Times New Roman" w:cs="Times New Roman"/>
          <w:color w:val="00000A"/>
          <w:lang w:val="de-DE"/>
        </w:rPr>
        <w:t xml:space="preserve">25.11.2013  </w:t>
      </w:r>
      <w:proofErr w:type="spellStart"/>
      <w:r>
        <w:rPr>
          <w:rFonts w:ascii="Times New Roman" w:hAnsi="Times New Roman" w:cs="Times New Roman"/>
          <w:color w:val="00000A"/>
          <w:lang w:val="de-DE"/>
        </w:rPr>
        <w:t>Meile</w:t>
      </w:r>
      <w:r>
        <w:rPr>
          <w:rFonts w:ascii="Times New Roman" w:hAnsi="Times New Roman" w:cs="Times New Roman"/>
          <w:color w:val="000000"/>
          <w:lang w:val="de-DE"/>
        </w:rPr>
        <w:t>nstone</w:t>
      </w:r>
      <w:proofErr w:type="spellEnd"/>
      <w:r>
        <w:rPr>
          <w:rFonts w:ascii="Times New Roman" w:hAnsi="Times New Roman" w:cs="Times New Roman"/>
          <w:color w:val="000000"/>
          <w:lang w:val="de-DE"/>
        </w:rPr>
        <w:t xml:space="preserve"> 4</w:t>
      </w:r>
    </w:p>
    <w:p w:rsidR="003B4EF9" w:rsidRDefault="00B32DBB">
      <w:pPr>
        <w:pStyle w:val="Template"/>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0"/>
          <w:lang w:val="de-DE"/>
        </w:rPr>
      </w:pPr>
      <w:r>
        <w:rPr>
          <w:rFonts w:ascii="Times New Roman" w:hAnsi="Times New Roman" w:cs="Times New Roman"/>
          <w:color w:val="000000"/>
          <w:lang w:val="de-DE"/>
        </w:rPr>
        <w:t>Regressionstest durchführen</w:t>
      </w:r>
    </w:p>
    <w:p w:rsidR="003B4EF9" w:rsidRDefault="00B32DBB">
      <w:pPr>
        <w:pStyle w:val="Template"/>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0"/>
        </w:rPr>
      </w:pPr>
      <w:r>
        <w:rPr>
          <w:rFonts w:ascii="Times New Roman" w:hAnsi="Times New Roman" w:cs="Times New Roman"/>
          <w:color w:val="000000"/>
        </w:rPr>
        <w:t>Callback-</w:t>
      </w:r>
      <w:proofErr w:type="spellStart"/>
      <w:r>
        <w:rPr>
          <w:rFonts w:ascii="Times New Roman" w:hAnsi="Times New Roman" w:cs="Times New Roman"/>
          <w:color w:val="000000"/>
        </w:rPr>
        <w:t>Mechanismus</w:t>
      </w:r>
      <w:proofErr w:type="spellEnd"/>
      <w:r>
        <w:rPr>
          <w:rFonts w:ascii="Times New Roman" w:hAnsi="Times New Roman" w:cs="Times New Roman"/>
          <w:color w:val="000000"/>
        </w:rPr>
        <w:t xml:space="preserve">, Dispatcher, </w:t>
      </w:r>
      <w:proofErr w:type="spellStart"/>
      <w:r>
        <w:rPr>
          <w:rFonts w:ascii="Times New Roman" w:hAnsi="Times New Roman" w:cs="Times New Roman"/>
          <w:color w:val="000000"/>
        </w:rPr>
        <w:t>Registrierung</w:t>
      </w:r>
      <w:proofErr w:type="spellEnd"/>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25"/>
        <w:rPr>
          <w:rFonts w:ascii="Times New Roman" w:hAnsi="Times New Roman" w:cs="Times New Roman"/>
          <w:color w:val="000000"/>
        </w:rPr>
      </w:pPr>
    </w:p>
    <w:p w:rsidR="003B4EF9" w:rsidRDefault="00B32DB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t xml:space="preserve">09.12.2013 </w:t>
      </w:r>
      <w:proofErr w:type="spellStart"/>
      <w:r>
        <w:t>Meilenstone</w:t>
      </w:r>
      <w:proofErr w:type="spellEnd"/>
      <w:r>
        <w:t xml:space="preserve"> 5 und 6</w:t>
      </w:r>
    </w:p>
    <w:p w:rsidR="003B4EF9" w:rsidRDefault="00B32DBB">
      <w:pPr>
        <w:numPr>
          <w:ilvl w:val="0"/>
          <w:numId w:val="8"/>
        </w:numPr>
        <w:tabs>
          <w:tab w:val="left" w:pos="708"/>
          <w:tab w:val="left" w:pos="1418"/>
          <w:tab w:val="left" w:pos="2832"/>
          <w:tab w:val="left" w:pos="3540"/>
          <w:tab w:val="left" w:pos="4248"/>
          <w:tab w:val="left" w:pos="4956"/>
          <w:tab w:val="left" w:pos="5664"/>
          <w:tab w:val="left" w:pos="6372"/>
          <w:tab w:val="left" w:pos="7080"/>
          <w:tab w:val="left" w:pos="7788"/>
          <w:tab w:val="left" w:pos="8496"/>
          <w:tab w:val="left" w:pos="9204"/>
        </w:tabs>
        <w:ind w:left="1418"/>
      </w:pPr>
      <w:r>
        <w:t>Regressionstests durchführen</w:t>
      </w:r>
    </w:p>
    <w:p w:rsidR="003B4EF9" w:rsidRDefault="00B32DBB">
      <w:pPr>
        <w:numPr>
          <w:ilvl w:val="0"/>
          <w:numId w:val="8"/>
        </w:numPr>
        <w:tabs>
          <w:tab w:val="left" w:pos="708"/>
          <w:tab w:val="left" w:pos="1418"/>
          <w:tab w:val="left" w:pos="2832"/>
          <w:tab w:val="left" w:pos="3540"/>
          <w:tab w:val="left" w:pos="4248"/>
          <w:tab w:val="left" w:pos="4956"/>
          <w:tab w:val="left" w:pos="5664"/>
          <w:tab w:val="left" w:pos="6372"/>
          <w:tab w:val="left" w:pos="7080"/>
          <w:tab w:val="left" w:pos="7788"/>
          <w:tab w:val="left" w:pos="8496"/>
          <w:tab w:val="left" w:pos="9204"/>
        </w:tabs>
        <w:ind w:left="1418"/>
      </w:pPr>
      <w:r>
        <w:t>Beide Laufbänder einzeln und dann zusammen testen</w:t>
      </w:r>
    </w:p>
    <w:p w:rsidR="003B4EF9" w:rsidRPr="00C207A9" w:rsidRDefault="00B32DBB" w:rsidP="00C207A9">
      <w:pPr>
        <w:numPr>
          <w:ilvl w:val="0"/>
          <w:numId w:val="8"/>
        </w:numPr>
        <w:tabs>
          <w:tab w:val="left" w:pos="708"/>
          <w:tab w:val="left" w:pos="1418"/>
          <w:tab w:val="left" w:pos="2832"/>
          <w:tab w:val="left" w:pos="3540"/>
          <w:tab w:val="left" w:pos="4248"/>
          <w:tab w:val="left" w:pos="4956"/>
          <w:tab w:val="left" w:pos="5664"/>
          <w:tab w:val="left" w:pos="6372"/>
          <w:tab w:val="left" w:pos="7080"/>
          <w:tab w:val="left" w:pos="7788"/>
          <w:tab w:val="left" w:pos="8496"/>
          <w:tab w:val="left" w:pos="9204"/>
        </w:tabs>
        <w:ind w:left="1418"/>
      </w:pPr>
      <w:r>
        <w:t>Funktionalität des gesamten Anlage testen</w:t>
      </w:r>
      <w:bookmarkStart w:id="27" w:name="__RefHeading__45_624531918"/>
      <w:bookmarkEnd w:id="27"/>
    </w:p>
    <w:p w:rsidR="00C207A9" w:rsidRDefault="00C207A9" w:rsidP="000D2F3E">
      <w:pPr>
        <w:pStyle w:val="Default"/>
        <w:rPr>
          <w:rFonts w:ascii="Times New Roman Italic" w:eastAsia="ヒラギノ角ゴ Pro W3" w:hAnsi="Times New Roman Italic" w:cs="Times New Roman Italic"/>
          <w:color w:val="FF0000"/>
          <w:szCs w:val="20"/>
          <w:lang w:eastAsia="zh-CN"/>
        </w:rPr>
      </w:pPr>
      <w:bookmarkStart w:id="28" w:name="__RefHeading__47_624531918"/>
      <w:bookmarkEnd w:id="28"/>
    </w:p>
    <w:p w:rsidR="000D2F3E" w:rsidRDefault="000D2F3E" w:rsidP="000D2F3E">
      <w:pPr>
        <w:pStyle w:val="Default"/>
        <w:rPr>
          <w:rFonts w:ascii="Times New Roman Italic" w:eastAsia="ヒラギノ角ゴ Pro W3" w:hAnsi="Times New Roman Italic" w:cs="Times New Roman Italic"/>
          <w:color w:val="FF0000"/>
          <w:szCs w:val="20"/>
          <w:lang w:eastAsia="zh-CN"/>
        </w:rPr>
      </w:pPr>
    </w:p>
    <w:p w:rsidR="000D2F3E" w:rsidRDefault="000D2F3E" w:rsidP="000D2F3E">
      <w:pPr>
        <w:pStyle w:val="Default"/>
        <w:rPr>
          <w:rFonts w:ascii="Times New Roman Italic" w:eastAsia="ヒラギノ角ゴ Pro W3" w:hAnsi="Times New Roman Italic" w:cs="Times New Roman Italic"/>
          <w:color w:val="FF0000"/>
          <w:szCs w:val="20"/>
          <w:lang w:eastAsia="zh-CN"/>
        </w:rPr>
      </w:pPr>
    </w:p>
    <w:p w:rsidR="000D2F3E" w:rsidRDefault="000D2F3E" w:rsidP="000D2F3E">
      <w:pPr>
        <w:pStyle w:val="Default"/>
        <w:rPr>
          <w:rFonts w:ascii="Times New Roman Italic" w:eastAsia="ヒラギノ角ゴ Pro W3" w:hAnsi="Times New Roman Italic" w:cs="Times New Roman Italic"/>
          <w:color w:val="FF0000"/>
          <w:szCs w:val="20"/>
          <w:lang w:eastAsia="zh-CN"/>
        </w:rPr>
      </w:pPr>
    </w:p>
    <w:p w:rsidR="000D2F3E" w:rsidRDefault="000D2F3E" w:rsidP="000D2F3E">
      <w:pPr>
        <w:pStyle w:val="Default"/>
        <w:rPr>
          <w:rFonts w:ascii="Calibri" w:hAnsi="Calibri" w:cs="Calibri"/>
          <w:sz w:val="22"/>
          <w:szCs w:val="22"/>
        </w:rPr>
      </w:pPr>
    </w:p>
    <w:p w:rsidR="00C207A9" w:rsidRPr="00C207A9" w:rsidRDefault="00C207A9" w:rsidP="00C207A9">
      <w:pPr>
        <w:pStyle w:val="berschrift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45"/>
        <w:rPr>
          <w:lang w:val="de-DE"/>
        </w:rPr>
      </w:pPr>
    </w:p>
    <w:p w:rsidR="003B4EF9" w:rsidRDefault="00B32DBB">
      <w:pPr>
        <w:pStyle w:val="berschrift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45" w:hanging="360"/>
      </w:pPr>
      <w:proofErr w:type="spellStart"/>
      <w:r>
        <w:t>Projektplan</w:t>
      </w:r>
      <w:proofErr w:type="spellEnd"/>
    </w:p>
    <w:p w:rsidR="003B4EF9" w:rsidRPr="004B63B9" w:rsidRDefault="00B32DB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rsidRPr="004B63B9">
        <w:t>Im Rahmen des Projekts wurde für die agile Arbeitsweise entschieden.</w:t>
      </w:r>
    </w:p>
    <w:p w:rsidR="003B4EF9" w:rsidRPr="004B63B9" w:rsidRDefault="00B32DB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rsidRPr="004B63B9">
        <w:t>Der ausführliche Projektplan inklusive Zeitplan befindet sich im Anhang.</w:t>
      </w:r>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bookmarkStart w:id="29" w:name="__RefHeading__49_624531918"/>
      <w:bookmarkEnd w:id="29"/>
      <w:r w:rsidRPr="004B63B9">
        <w:rPr>
          <w:rFonts w:eastAsia="Lucida Grande"/>
          <w:color w:val="000000"/>
          <w:sz w:val="24"/>
          <w:lang w:val="de-DE"/>
        </w:rPr>
        <w:t xml:space="preserve"> </w:t>
      </w:r>
      <w:proofErr w:type="spellStart"/>
      <w:r>
        <w:t>Verantwortlichkeiten</w:t>
      </w:r>
      <w:proofErr w:type="spellEnd"/>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 xml:space="preserve">Philipp </w:t>
      </w:r>
      <w:proofErr w:type="spellStart"/>
      <w:r>
        <w:rPr>
          <w:rFonts w:ascii="Times New Roman" w:hAnsi="Times New Roman" w:cs="Times New Roman"/>
          <w:color w:val="00000A"/>
          <w:lang w:val="de-DE"/>
        </w:rPr>
        <w:t>Kloth</w:t>
      </w:r>
      <w:proofErr w:type="spellEnd"/>
      <w:r>
        <w:rPr>
          <w:rFonts w:ascii="Times New Roman" w:hAnsi="Times New Roman" w:cs="Times New Roman"/>
          <w:color w:val="00000A"/>
          <w:lang w:val="de-DE"/>
        </w:rPr>
        <w:t xml:space="preserve"> – Konfigurationsmanager, Entwickler, Architekt, </w:t>
      </w:r>
      <w:proofErr w:type="spellStart"/>
      <w:r>
        <w:rPr>
          <w:rFonts w:ascii="Times New Roman" w:hAnsi="Times New Roman" w:cs="Times New Roman"/>
          <w:color w:val="00000A"/>
          <w:lang w:val="de-DE"/>
        </w:rPr>
        <w:t>Requirementsengineer</w:t>
      </w:r>
      <w:proofErr w:type="spellEnd"/>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 xml:space="preserve">Jannik Schick – Entwickler, Architekt, </w:t>
      </w:r>
      <w:proofErr w:type="spellStart"/>
      <w:r>
        <w:rPr>
          <w:rFonts w:ascii="Times New Roman" w:hAnsi="Times New Roman" w:cs="Times New Roman"/>
          <w:color w:val="00000A"/>
          <w:lang w:val="de-DE"/>
        </w:rPr>
        <w:t>Requirementsengineer</w:t>
      </w:r>
      <w:proofErr w:type="spellEnd"/>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 xml:space="preserve">Natalia </w:t>
      </w:r>
      <w:proofErr w:type="spellStart"/>
      <w:r>
        <w:rPr>
          <w:rFonts w:ascii="Times New Roman" w:hAnsi="Times New Roman" w:cs="Times New Roman"/>
          <w:color w:val="00000A"/>
          <w:lang w:val="de-DE"/>
        </w:rPr>
        <w:t>Duske</w:t>
      </w:r>
      <w:proofErr w:type="spellEnd"/>
      <w:r>
        <w:rPr>
          <w:rFonts w:ascii="Times New Roman" w:hAnsi="Times New Roman" w:cs="Times New Roman"/>
          <w:color w:val="00000A"/>
          <w:lang w:val="de-DE"/>
        </w:rPr>
        <w:t xml:space="preserve"> – Projektmanagerin, </w:t>
      </w:r>
      <w:proofErr w:type="spellStart"/>
      <w:r>
        <w:rPr>
          <w:rFonts w:ascii="Times New Roman" w:hAnsi="Times New Roman" w:cs="Times New Roman"/>
          <w:color w:val="00000A"/>
          <w:lang w:val="de-DE"/>
        </w:rPr>
        <w:t>Dokumentiererin</w:t>
      </w:r>
      <w:proofErr w:type="spellEnd"/>
      <w:r>
        <w:rPr>
          <w:rFonts w:ascii="Times New Roman" w:hAnsi="Times New Roman" w:cs="Times New Roman"/>
          <w:color w:val="00000A"/>
          <w:lang w:val="de-DE"/>
        </w:rPr>
        <w:t xml:space="preserve">, Entwicklerin, </w:t>
      </w:r>
      <w:proofErr w:type="spellStart"/>
      <w:r>
        <w:rPr>
          <w:rFonts w:ascii="Times New Roman" w:hAnsi="Times New Roman" w:cs="Times New Roman"/>
          <w:color w:val="00000A"/>
          <w:lang w:val="de-DE"/>
        </w:rPr>
        <w:t>Requirementsengineer</w:t>
      </w:r>
      <w:proofErr w:type="spellEnd"/>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roofErr w:type="spellStart"/>
      <w:r>
        <w:rPr>
          <w:rFonts w:ascii="Times New Roman" w:hAnsi="Times New Roman" w:cs="Times New Roman"/>
          <w:color w:val="00000A"/>
          <w:lang w:val="de-DE"/>
        </w:rPr>
        <w:t>Rutkay</w:t>
      </w:r>
      <w:proofErr w:type="spellEnd"/>
      <w:r>
        <w:rPr>
          <w:rFonts w:ascii="Times New Roman" w:hAnsi="Times New Roman" w:cs="Times New Roman"/>
          <w:color w:val="00000A"/>
          <w:lang w:val="de-DE"/>
        </w:rPr>
        <w:t xml:space="preserve"> </w:t>
      </w:r>
      <w:proofErr w:type="spellStart"/>
      <w:r>
        <w:rPr>
          <w:rFonts w:ascii="Times New Roman" w:hAnsi="Times New Roman" w:cs="Times New Roman"/>
          <w:color w:val="00000A"/>
          <w:lang w:val="de-DE"/>
        </w:rPr>
        <w:t>Küpelikilinc</w:t>
      </w:r>
      <w:proofErr w:type="spellEnd"/>
      <w:r>
        <w:rPr>
          <w:rFonts w:ascii="Times New Roman" w:hAnsi="Times New Roman" w:cs="Times New Roman"/>
          <w:color w:val="00000A"/>
          <w:lang w:val="de-DE"/>
        </w:rPr>
        <w:t xml:space="preserve"> – Qualitätsmanager, Entwickler, </w:t>
      </w:r>
      <w:proofErr w:type="spellStart"/>
      <w:r>
        <w:rPr>
          <w:rFonts w:ascii="Times New Roman" w:hAnsi="Times New Roman" w:cs="Times New Roman"/>
          <w:color w:val="00000A"/>
          <w:lang w:val="de-DE"/>
        </w:rPr>
        <w:t>Requirementsengineer</w:t>
      </w:r>
      <w:proofErr w:type="spellEnd"/>
    </w:p>
    <w:p w:rsidR="003B4EF9" w:rsidRDefault="003B4EF9">
      <w:pPr>
        <w:pStyle w:val="berschrift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3B4EF9">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spacing w:after="200" w:line="276" w:lineRule="auto"/>
      </w:pPr>
    </w:p>
    <w:p w:rsidR="003B4EF9" w:rsidRDefault="00B32DBB" w:rsidP="004B63B9">
      <w:pPr>
        <w:pStyle w:val="berschrift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45" w:hanging="360"/>
      </w:pPr>
      <w:bookmarkStart w:id="30" w:name="__RefHeading__53_624531918"/>
      <w:bookmarkEnd w:id="30"/>
      <w:r>
        <w:t>Lessons Learned</w:t>
      </w:r>
    </w:p>
    <w:p w:rsidR="00BE45D1" w:rsidRDefault="00B345CE" w:rsidP="00E068E2">
      <w:pPr>
        <w:widowControl/>
        <w:suppressAutoHyphens w:val="0"/>
        <w:autoSpaceDE w:val="0"/>
        <w:autoSpaceDN w:val="0"/>
        <w:adjustRightInd w:val="0"/>
        <w:ind w:left="142"/>
        <w:jc w:val="both"/>
        <w:rPr>
          <w:rFonts w:eastAsiaTheme="minorEastAsia"/>
          <w:color w:val="auto"/>
          <w:lang w:eastAsia="de-DE"/>
        </w:rPr>
      </w:pPr>
      <w:r>
        <w:rPr>
          <w:rFonts w:eastAsiaTheme="minorEastAsia"/>
          <w:color w:val="auto"/>
          <w:lang w:eastAsia="de-DE"/>
        </w:rPr>
        <w:t xml:space="preserve">Zu Beginn des Projekts schien die Aufgabe recht groß zu sein, was sich dann auch im Laufe des Semesters mehrmals bestätigt hatte. Hilfreich war für uns die grobe Strukturierung der Meilensteine die schon vorgegeben war, so konnten wir uns zumindest am Anfang besser orientieren. </w:t>
      </w:r>
    </w:p>
    <w:p w:rsidR="00B345CE" w:rsidRDefault="00B345CE" w:rsidP="00E068E2">
      <w:pPr>
        <w:widowControl/>
        <w:suppressAutoHyphens w:val="0"/>
        <w:autoSpaceDE w:val="0"/>
        <w:autoSpaceDN w:val="0"/>
        <w:adjustRightInd w:val="0"/>
        <w:ind w:left="142"/>
        <w:jc w:val="both"/>
        <w:rPr>
          <w:rFonts w:eastAsiaTheme="minorEastAsia"/>
          <w:color w:val="auto"/>
          <w:lang w:eastAsia="de-DE"/>
        </w:rPr>
      </w:pPr>
      <w:r>
        <w:rPr>
          <w:rFonts w:eastAsiaTheme="minorEastAsia"/>
          <w:color w:val="auto"/>
          <w:lang w:eastAsia="de-DE"/>
        </w:rPr>
        <w:t xml:space="preserve">Gleich am Anfang haben wir uns für die agile Arbeitsweise entschieden, da aus unserer Sicht uns dieses Model bei der Auslastung während des Semesters die größte Flexibilität bieten konnte und wir dadurch auch nicht gezwungen wurde die Ideen, die aus Unwissenheit entstanden sind, auch so umzusetzen, hätten wir ein anderes Modell gewählt. Diese Entscheidung war aus unserer Sicht richtig. Im Laufe der Zeit haben wir bemerkt, dass am Anfang des Projekts noch recht schwierig ist eigene Stärken und die Stärken der anderer einzuschätzen und Projektfortschritt im Projektplan mit festen Daten festzuhalten. Dies liegt aber mit großer Sicherheit daran, dass dies unser erstes großes Projekt an der Hochschule war und mit dessen Hilfe wir schon </w:t>
      </w:r>
      <w:r w:rsidR="002A5848">
        <w:rPr>
          <w:rFonts w:eastAsiaTheme="minorEastAsia"/>
          <w:color w:val="auto"/>
          <w:lang w:eastAsia="de-DE"/>
        </w:rPr>
        <w:t>ein</w:t>
      </w:r>
      <w:r>
        <w:rPr>
          <w:rFonts w:eastAsiaTheme="minorEastAsia"/>
          <w:color w:val="auto"/>
          <w:lang w:eastAsia="de-DE"/>
        </w:rPr>
        <w:t xml:space="preserve"> Gefühl bekommen </w:t>
      </w:r>
      <w:r w:rsidR="002A5848">
        <w:rPr>
          <w:rFonts w:eastAsiaTheme="minorEastAsia"/>
          <w:color w:val="auto"/>
          <w:lang w:eastAsia="de-DE"/>
        </w:rPr>
        <w:t xml:space="preserve">haben </w:t>
      </w:r>
      <w:r>
        <w:rPr>
          <w:rFonts w:eastAsiaTheme="minorEastAsia"/>
          <w:color w:val="auto"/>
          <w:lang w:eastAsia="de-DE"/>
        </w:rPr>
        <w:t xml:space="preserve">wie schwierig solche Planung zu machen ist. </w:t>
      </w:r>
    </w:p>
    <w:p w:rsidR="002A5848" w:rsidRDefault="002A5848" w:rsidP="00E068E2">
      <w:pPr>
        <w:widowControl/>
        <w:suppressAutoHyphens w:val="0"/>
        <w:autoSpaceDE w:val="0"/>
        <w:autoSpaceDN w:val="0"/>
        <w:adjustRightInd w:val="0"/>
        <w:ind w:left="142"/>
        <w:jc w:val="both"/>
        <w:rPr>
          <w:rFonts w:eastAsiaTheme="minorEastAsia"/>
          <w:color w:val="auto"/>
          <w:lang w:eastAsia="de-DE"/>
        </w:rPr>
      </w:pPr>
      <w:r>
        <w:rPr>
          <w:rFonts w:eastAsiaTheme="minorEastAsia"/>
          <w:color w:val="auto"/>
          <w:lang w:eastAsia="de-DE"/>
        </w:rPr>
        <w:t>Bei der Realisierung der einzelnen Meilensteine haben wir auch festgestellt, dass einige Anforderungen unterspezifiziert waren, welche dann durch die Kommunikation mit dem Kunden aber auch mit dem Senior Berater geklärt wurden. Ohne die Vorgaben in Meilensteinen wäre die Aufgabe sicherlich schwieriger umzusetzen, da wir jeden Schritt und den damit verbundenen logischen Zusammenhang selbst ausdenken müssten. Dies hätte uns auf jeden Fall zusätzliche Zeit in Anspruch genommen, die wir nicht wirklich hatten.</w:t>
      </w:r>
    </w:p>
    <w:p w:rsidR="002A5848" w:rsidRDefault="002A5848" w:rsidP="00E068E2">
      <w:pPr>
        <w:widowControl/>
        <w:suppressAutoHyphens w:val="0"/>
        <w:autoSpaceDE w:val="0"/>
        <w:autoSpaceDN w:val="0"/>
        <w:adjustRightInd w:val="0"/>
        <w:ind w:left="142"/>
        <w:jc w:val="both"/>
        <w:rPr>
          <w:rFonts w:eastAsiaTheme="minorEastAsia"/>
          <w:color w:val="auto"/>
          <w:lang w:eastAsia="de-DE"/>
        </w:rPr>
      </w:pPr>
      <w:r>
        <w:rPr>
          <w:rFonts w:eastAsiaTheme="minorEastAsia"/>
          <w:color w:val="auto"/>
          <w:lang w:eastAsia="de-DE"/>
        </w:rPr>
        <w:t xml:space="preserve">Schon am Anfang unserer Arbeit haben wir in unserem Team die Rollen verteilt und diese auch konsequent </w:t>
      </w:r>
      <w:r w:rsidR="00DA7B50">
        <w:rPr>
          <w:rFonts w:eastAsiaTheme="minorEastAsia"/>
          <w:color w:val="auto"/>
          <w:lang w:eastAsia="de-DE"/>
        </w:rPr>
        <w:t xml:space="preserve">ausgeführt. So war jedem Teammitglied klar, welche Aufgaben er oder sie zu bewältigen hatte. Kommunikation in unserem Team hat natürlich auch eine große Rolle gespielt, denn um jede kleine Aufgabe lösen zu können, mussten wir die Anforderungen zusammen besprechen und festlegen welche Ergebnisse wir haben wollen und wie wir diese auch erreichen können. Dadurch war die Aufteilung der einzelnen Aufgaben schon wesentlich leichter. Bei der Umsetzung der Aufgaben haben wir auch stets Kontakt zueinander gehabt, da es während des Projekts die eine oder andere Frage unklar war und die wir aber zusammen im Team dann doch lösen konnten. Daher können wir unsere Teamarbeit als erfolgreich bezeichnen. Auch lag unser Erfolg als Team sicherlich daran, dass wir jedem Teammitglied auf seine Fähigkeiten und sein Können vertrauen schenkten und haben uns gegenseitig bei der auftauchenden Fragen stets </w:t>
      </w:r>
      <w:r w:rsidR="00DA7B50">
        <w:rPr>
          <w:rFonts w:eastAsiaTheme="minorEastAsia"/>
          <w:color w:val="auto"/>
          <w:lang w:eastAsia="de-DE"/>
        </w:rPr>
        <w:lastRenderedPageBreak/>
        <w:t xml:space="preserve">unterstützt. Tauchte ein Problem auf oder konnte eine Aufgabe nicht bewältigt können, so haben wir in einer Diskussionsrunde gemeinsam nach einer Lösung gesucht und bei der Umsetzung aber uns auch nicht gegenseitig gestört. </w:t>
      </w:r>
    </w:p>
    <w:p w:rsidR="00DA7B50" w:rsidRDefault="00DA7B50" w:rsidP="00E068E2">
      <w:pPr>
        <w:widowControl/>
        <w:suppressAutoHyphens w:val="0"/>
        <w:autoSpaceDE w:val="0"/>
        <w:autoSpaceDN w:val="0"/>
        <w:adjustRightInd w:val="0"/>
        <w:ind w:left="142"/>
        <w:jc w:val="both"/>
        <w:rPr>
          <w:rFonts w:eastAsiaTheme="minorEastAsia"/>
          <w:color w:val="auto"/>
          <w:lang w:eastAsia="de-DE"/>
        </w:rPr>
      </w:pPr>
      <w:r>
        <w:rPr>
          <w:rFonts w:eastAsiaTheme="minorEastAsia"/>
          <w:color w:val="auto"/>
          <w:lang w:eastAsia="de-DE"/>
        </w:rPr>
        <w:t>Durch diese Arbeitsweise und gute Absprache mitei</w:t>
      </w:r>
      <w:r w:rsidR="001B57F0">
        <w:rPr>
          <w:rFonts w:eastAsiaTheme="minorEastAsia"/>
          <w:color w:val="auto"/>
          <w:lang w:eastAsia="de-DE"/>
        </w:rPr>
        <w:t xml:space="preserve">nander entsprachen die Ergebnisse auch meistens unseren Erwartungen. </w:t>
      </w:r>
    </w:p>
    <w:p w:rsidR="001B57F0" w:rsidRDefault="001B57F0" w:rsidP="00E068E2">
      <w:pPr>
        <w:widowControl/>
        <w:suppressAutoHyphens w:val="0"/>
        <w:autoSpaceDE w:val="0"/>
        <w:autoSpaceDN w:val="0"/>
        <w:adjustRightInd w:val="0"/>
        <w:ind w:left="142"/>
        <w:jc w:val="both"/>
        <w:rPr>
          <w:rFonts w:eastAsiaTheme="minorEastAsia"/>
          <w:color w:val="auto"/>
          <w:lang w:eastAsia="de-DE"/>
        </w:rPr>
      </w:pPr>
      <w:r>
        <w:rPr>
          <w:rFonts w:eastAsiaTheme="minorEastAsia"/>
          <w:color w:val="auto"/>
          <w:lang w:eastAsia="de-DE"/>
        </w:rPr>
        <w:t xml:space="preserve">Die Modellierung stellte in unserem Projekt eine neue Herausforderung dar. Wir haben uns schon ziemlich früh dazu entschieden mit </w:t>
      </w:r>
      <w:proofErr w:type="spellStart"/>
      <w:r>
        <w:rPr>
          <w:rFonts w:eastAsiaTheme="minorEastAsia"/>
          <w:color w:val="auto"/>
          <w:lang w:eastAsia="de-DE"/>
        </w:rPr>
        <w:t>Petrinetzen</w:t>
      </w:r>
      <w:proofErr w:type="spellEnd"/>
      <w:r>
        <w:rPr>
          <w:rFonts w:eastAsiaTheme="minorEastAsia"/>
          <w:color w:val="auto"/>
          <w:lang w:eastAsia="de-DE"/>
        </w:rPr>
        <w:t xml:space="preserve"> zu arbeiten, was aus Erfahrungsberichten der vorherigen Semestern meist nicht der Fall war, da bis jetzt meistens nur mit Zustandsautomaten gearbeitet wurde. Diese Entscheidung haben wir auch nicht bereut, denn es stellte sich für uns heraus, dass </w:t>
      </w:r>
      <w:proofErr w:type="spellStart"/>
      <w:r>
        <w:rPr>
          <w:rFonts w:eastAsiaTheme="minorEastAsia"/>
          <w:color w:val="auto"/>
          <w:lang w:eastAsia="de-DE"/>
        </w:rPr>
        <w:t>Petrinetze</w:t>
      </w:r>
      <w:proofErr w:type="spellEnd"/>
      <w:r>
        <w:rPr>
          <w:rFonts w:eastAsiaTheme="minorEastAsia"/>
          <w:color w:val="auto"/>
          <w:lang w:eastAsia="de-DE"/>
        </w:rPr>
        <w:t xml:space="preserve"> bei wohl durchdachter Umsetzung eine gute Grundlage für die Implementierung und die Logik der Anlage bildeten. </w:t>
      </w:r>
      <w:r w:rsidR="00E068E2">
        <w:rPr>
          <w:rFonts w:eastAsiaTheme="minorEastAsia"/>
          <w:color w:val="auto"/>
          <w:lang w:eastAsia="de-DE"/>
        </w:rPr>
        <w:t xml:space="preserve">Schwierig war jedoch die Implementierung der </w:t>
      </w:r>
      <w:proofErr w:type="spellStart"/>
      <w:r w:rsidR="00E068E2">
        <w:rPr>
          <w:rFonts w:eastAsiaTheme="minorEastAsia"/>
          <w:color w:val="auto"/>
          <w:lang w:eastAsia="de-DE"/>
        </w:rPr>
        <w:t>Petrinetzen</w:t>
      </w:r>
      <w:proofErr w:type="spellEnd"/>
      <w:r w:rsidR="00E068E2">
        <w:rPr>
          <w:rFonts w:eastAsiaTheme="minorEastAsia"/>
          <w:color w:val="auto"/>
          <w:lang w:eastAsia="de-DE"/>
        </w:rPr>
        <w:t xml:space="preserve"> am Anfang. Denn außer einiger Beispiele aus der Vorlesung konnten wir kaum Informationen finden, die uns weiter helfen konnten. So mussten wir erneut auf die Kenntnisse des betreuenden Professors als Senior Berater zugreifen um die Implementierung erfolgreich abzuschließen.</w:t>
      </w:r>
    </w:p>
    <w:p w:rsidR="00B345CE" w:rsidRDefault="001B57F0" w:rsidP="00E068E2">
      <w:pPr>
        <w:widowControl/>
        <w:suppressAutoHyphens w:val="0"/>
        <w:autoSpaceDE w:val="0"/>
        <w:autoSpaceDN w:val="0"/>
        <w:adjustRightInd w:val="0"/>
        <w:ind w:left="142"/>
        <w:jc w:val="both"/>
        <w:rPr>
          <w:rFonts w:eastAsiaTheme="minorEastAsia"/>
          <w:color w:val="auto"/>
          <w:lang w:eastAsia="de-DE"/>
        </w:rPr>
      </w:pPr>
      <w:r>
        <w:rPr>
          <w:rFonts w:eastAsiaTheme="minorEastAsia"/>
          <w:color w:val="auto"/>
          <w:lang w:eastAsia="de-DE"/>
        </w:rPr>
        <w:t xml:space="preserve">Auch das Erlernen einer neuen Programmiersprache für dieses Projekt stellte keine großen Schwierigkeiten dar, wie am Anfang angenommen. Und wir konnten schon recht schnell und vertraut mit der Sprache umgehen. </w:t>
      </w:r>
    </w:p>
    <w:p w:rsidR="00E068E2" w:rsidRDefault="00E068E2" w:rsidP="00E068E2">
      <w:pPr>
        <w:widowControl/>
        <w:suppressAutoHyphens w:val="0"/>
        <w:autoSpaceDE w:val="0"/>
        <w:autoSpaceDN w:val="0"/>
        <w:adjustRightInd w:val="0"/>
        <w:ind w:left="142"/>
        <w:jc w:val="both"/>
        <w:rPr>
          <w:rFonts w:eastAsiaTheme="minorEastAsia"/>
          <w:color w:val="auto"/>
          <w:lang w:eastAsia="de-DE"/>
        </w:rPr>
      </w:pPr>
      <w:r>
        <w:rPr>
          <w:rFonts w:eastAsiaTheme="minorEastAsia"/>
          <w:color w:val="auto"/>
          <w:lang w:eastAsia="de-DE"/>
        </w:rPr>
        <w:t xml:space="preserve">Der Zeitmangel war unser größtes Problem, denn neben diesem Projekt hatte jeder von unserem Team noch andere Verpflichtungen an der Hochschule gehabt und die eine oder andere Aufgabe schon für etwas Stress gesorgt hat. Dies führte auch dazu, dass wir oft gezwungen waren längere Zeit an der Hochschule zu verbringen, damit wir die Termine für die Abgabe der Meilensteine einhalten könnten. </w:t>
      </w:r>
      <w:r w:rsidR="005465C3">
        <w:rPr>
          <w:rFonts w:eastAsiaTheme="minorEastAsia"/>
          <w:color w:val="auto"/>
          <w:lang w:eastAsia="de-DE"/>
        </w:rPr>
        <w:t xml:space="preserve">Und ein großer Minuspunkt, der sich daraus ergeben hat, ist das die eine oder andere Veranstaltung darunter leiden musste, da man sonst mit dem Projekt nicht weiter kam. Dies wäre eventuell ein Punkt, wo man überlegen konnte den Schwierigkeitsgrad aller angebotenen Veranstaltungen in dem Semester die parallel laufen, aneinander anzupassen, so dass frustfreies Lernen möglich gemacht wird. </w:t>
      </w:r>
    </w:p>
    <w:p w:rsidR="0099261E" w:rsidRDefault="0099261E" w:rsidP="00E068E2">
      <w:pPr>
        <w:widowControl/>
        <w:suppressAutoHyphens w:val="0"/>
        <w:autoSpaceDE w:val="0"/>
        <w:autoSpaceDN w:val="0"/>
        <w:adjustRightInd w:val="0"/>
        <w:ind w:left="142"/>
        <w:jc w:val="both"/>
        <w:rPr>
          <w:rFonts w:eastAsiaTheme="minorEastAsia"/>
          <w:color w:val="auto"/>
          <w:lang w:eastAsia="de-DE"/>
        </w:rPr>
      </w:pPr>
      <w:r>
        <w:rPr>
          <w:rFonts w:eastAsiaTheme="minorEastAsia"/>
          <w:color w:val="auto"/>
          <w:lang w:eastAsia="de-DE"/>
        </w:rPr>
        <w:t>Im Großen und Ganzen sind wir jedoch mit der Arbeit unseres Teams mehr als zufrieden und können diesen Erfolg auch genießen, da jeder dazu beigetragen hat, dass dieses Projekt für uns möglich ist und wir die Aufgaben zusammen bewältigen können!</w:t>
      </w:r>
    </w:p>
    <w:p w:rsidR="003B4EF9" w:rsidRDefault="003B4EF9">
      <w:pPr>
        <w:pageBreakBefore/>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spacing w:after="200" w:line="276" w:lineRule="auto"/>
        <w:rPr>
          <w:rFonts w:ascii="Times New Roman Italic" w:hAnsi="Times New Roman Italic" w:cs="Times New Roman Italic"/>
          <w:color w:val="FF0000"/>
        </w:rPr>
      </w:pPr>
    </w:p>
    <w:p w:rsidR="003B4EF9" w:rsidRDefault="00B32DBB">
      <w:pPr>
        <w:pStyle w:val="berschrift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31" w:name="__RefHeading__55_624531918"/>
      <w:bookmarkEnd w:id="31"/>
      <w:r>
        <w:rPr>
          <w:lang w:val="de-DE"/>
        </w:rPr>
        <w:t>Glossar</w:t>
      </w:r>
    </w:p>
    <w:p w:rsidR="003B4EF9" w:rsidRPr="00A93146" w:rsidRDefault="00A93146" w:rsidP="00A93146">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Theme="minorEastAsia" w:hAnsi="Times New Roman" w:cs="Times New Roman"/>
          <w:color w:val="auto"/>
          <w:lang w:val="de-DE" w:eastAsia="de-DE"/>
        </w:rPr>
      </w:pPr>
      <w:r w:rsidRPr="00A93146">
        <w:rPr>
          <w:rFonts w:ascii="Times New Roman" w:eastAsiaTheme="minorEastAsia" w:hAnsi="Times New Roman" w:cs="Times New Roman"/>
          <w:color w:val="auto"/>
          <w:lang w:val="de-DE" w:eastAsia="de-DE"/>
        </w:rPr>
        <w:t>Werkstück – zylinderförmige Kunststoffpucks in drei Ausführungen</w:t>
      </w:r>
    </w:p>
    <w:p w:rsidR="00A93146" w:rsidRPr="00A93146" w:rsidRDefault="00A93146" w:rsidP="00A93146">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lang w:val="de-DE"/>
        </w:rPr>
      </w:pPr>
      <w:r w:rsidRPr="007C6651">
        <w:rPr>
          <w:rFonts w:ascii="Times New Roman" w:eastAsiaTheme="minorEastAsia" w:hAnsi="Times New Roman" w:cs="Times New Roman"/>
          <w:color w:val="auto"/>
          <w:lang w:val="de-DE" w:eastAsia="de-DE"/>
        </w:rPr>
        <w:t>Sensoren – Messinstrumente der Anlage</w:t>
      </w:r>
    </w:p>
    <w:p w:rsidR="003B4EF9" w:rsidRPr="00A93146" w:rsidRDefault="00A9314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eastAsiaTheme="minorEastAsia"/>
          <w:color w:val="auto"/>
          <w:lang w:eastAsia="de-DE"/>
        </w:rPr>
      </w:pPr>
      <w:r w:rsidRPr="00A93146">
        <w:rPr>
          <w:rFonts w:eastAsiaTheme="minorEastAsia"/>
          <w:color w:val="auto"/>
          <w:lang w:eastAsia="de-DE"/>
        </w:rPr>
        <w:t>Förderband, Band – Laufband des Festo Transfersystems</w:t>
      </w:r>
    </w:p>
    <w:p w:rsidR="00A93146" w:rsidRPr="00A93146" w:rsidRDefault="00A93146" w:rsidP="00A93146">
      <w:pPr>
        <w:widowControl/>
        <w:suppressAutoHyphens w:val="0"/>
        <w:autoSpaceDE w:val="0"/>
        <w:autoSpaceDN w:val="0"/>
        <w:adjustRightInd w:val="0"/>
        <w:rPr>
          <w:rFonts w:eastAsiaTheme="minorEastAsia"/>
          <w:color w:val="auto"/>
          <w:lang w:eastAsia="de-DE"/>
        </w:rPr>
      </w:pPr>
      <w:r w:rsidRPr="00A93146">
        <w:rPr>
          <w:rFonts w:eastAsiaTheme="minorEastAsia"/>
          <w:color w:val="auto"/>
          <w:lang w:eastAsia="de-DE"/>
        </w:rPr>
        <w:t>Weiche – Aktor zu Leitung der Werkstücke</w:t>
      </w:r>
    </w:p>
    <w:p w:rsidR="00A93146" w:rsidRPr="00A93146" w:rsidRDefault="00A93146" w:rsidP="00A93146">
      <w:pPr>
        <w:widowControl/>
        <w:suppressAutoHyphens w:val="0"/>
        <w:autoSpaceDE w:val="0"/>
        <w:autoSpaceDN w:val="0"/>
        <w:adjustRightInd w:val="0"/>
        <w:rPr>
          <w:rFonts w:eastAsiaTheme="minorEastAsia"/>
          <w:color w:val="auto"/>
          <w:lang w:eastAsia="de-DE"/>
        </w:rPr>
      </w:pPr>
      <w:r w:rsidRPr="00A93146">
        <w:rPr>
          <w:rFonts w:eastAsiaTheme="minorEastAsia"/>
          <w:color w:val="auto"/>
          <w:lang w:eastAsia="de-DE"/>
        </w:rPr>
        <w:t>Rutsche – Lagerplatz für aussortierte Werkstücke</w:t>
      </w:r>
    </w:p>
    <w:p w:rsidR="00A93146" w:rsidRPr="00654736" w:rsidRDefault="00A93146" w:rsidP="00A93146">
      <w:pPr>
        <w:widowControl/>
        <w:suppressAutoHyphens w:val="0"/>
        <w:autoSpaceDE w:val="0"/>
        <w:autoSpaceDN w:val="0"/>
        <w:adjustRightInd w:val="0"/>
        <w:rPr>
          <w:rFonts w:eastAsiaTheme="minorEastAsia"/>
          <w:color w:val="auto"/>
          <w:lang w:eastAsia="de-DE"/>
        </w:rPr>
      </w:pPr>
      <w:r w:rsidRPr="00654736">
        <w:rPr>
          <w:rFonts w:eastAsiaTheme="minorEastAsia"/>
          <w:color w:val="auto"/>
          <w:lang w:eastAsia="de-DE"/>
        </w:rPr>
        <w:t>Bohrung – Aussparung auf der Grundfläche der Werkstücke</w:t>
      </w:r>
    </w:p>
    <w:p w:rsidR="00A93146" w:rsidRPr="00654736" w:rsidRDefault="00A93146" w:rsidP="00A93146">
      <w:pPr>
        <w:widowControl/>
        <w:suppressAutoHyphens w:val="0"/>
        <w:autoSpaceDE w:val="0"/>
        <w:autoSpaceDN w:val="0"/>
        <w:adjustRightInd w:val="0"/>
        <w:rPr>
          <w:rFonts w:eastAsiaTheme="minorEastAsia"/>
          <w:color w:val="auto"/>
          <w:lang w:eastAsia="de-DE"/>
        </w:rPr>
      </w:pPr>
      <w:r w:rsidRPr="00654736">
        <w:rPr>
          <w:rFonts w:eastAsiaTheme="minorEastAsia"/>
          <w:color w:val="auto"/>
          <w:lang w:eastAsia="de-DE"/>
        </w:rPr>
        <w:t>Metalleinsatz – Metallring in der Bohrung der Werkstücke</w:t>
      </w:r>
    </w:p>
    <w:p w:rsidR="00A93146" w:rsidRPr="00654736" w:rsidRDefault="00A93146" w:rsidP="00A9314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eastAsiaTheme="minorEastAsia"/>
          <w:color w:val="auto"/>
          <w:lang w:eastAsia="de-DE"/>
        </w:rPr>
      </w:pPr>
      <w:r w:rsidRPr="00654736">
        <w:rPr>
          <w:rFonts w:eastAsiaTheme="minorEastAsia"/>
          <w:color w:val="auto"/>
          <w:lang w:eastAsia="de-DE"/>
        </w:rPr>
        <w:t>Ampel, Signal, Signalanlage – Dreifarbige Lichtanzeige der Anlage</w:t>
      </w:r>
    </w:p>
    <w:p w:rsidR="00A93146" w:rsidRPr="00654736" w:rsidRDefault="00A93146" w:rsidP="00A93146">
      <w:pPr>
        <w:widowControl/>
        <w:suppressAutoHyphens w:val="0"/>
        <w:autoSpaceDE w:val="0"/>
        <w:autoSpaceDN w:val="0"/>
        <w:adjustRightInd w:val="0"/>
        <w:rPr>
          <w:rFonts w:eastAsiaTheme="minorEastAsia"/>
          <w:color w:val="auto"/>
          <w:lang w:eastAsia="de-DE"/>
        </w:rPr>
      </w:pPr>
      <w:r w:rsidRPr="00654736">
        <w:rPr>
          <w:rFonts w:eastAsiaTheme="minorEastAsia"/>
          <w:color w:val="auto"/>
          <w:lang w:eastAsia="de-DE"/>
        </w:rPr>
        <w:t>Stakeholder – Gruppen die mit der Anlage interagieren</w:t>
      </w:r>
    </w:p>
    <w:p w:rsidR="00A93146" w:rsidRPr="00654736" w:rsidRDefault="00A93146" w:rsidP="00A9314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eastAsiaTheme="minorEastAsia"/>
          <w:color w:val="auto"/>
          <w:lang w:eastAsia="de-DE"/>
        </w:rPr>
      </w:pPr>
      <w:r w:rsidRPr="00654736">
        <w:rPr>
          <w:rFonts w:eastAsiaTheme="minorEastAsia"/>
          <w:color w:val="auto"/>
          <w:lang w:eastAsia="de-DE"/>
        </w:rPr>
        <w:t>Steuerung – Software zur Koordination der Anlage</w:t>
      </w:r>
    </w:p>
    <w:p w:rsidR="00A93146" w:rsidRPr="00654736" w:rsidRDefault="00A93146" w:rsidP="00A9314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eastAsiaTheme="minorEastAsia"/>
          <w:color w:val="auto"/>
          <w:lang w:eastAsia="de-DE"/>
        </w:rPr>
      </w:pPr>
      <w:r w:rsidRPr="00654736">
        <w:rPr>
          <w:rFonts w:eastAsiaTheme="minorEastAsia"/>
          <w:color w:val="auto"/>
          <w:lang w:eastAsia="de-DE"/>
        </w:rPr>
        <w:t>Bedienpersonal – auf Bedienung der Anlage geschultes Personal</w:t>
      </w:r>
    </w:p>
    <w:p w:rsidR="00A93146" w:rsidRPr="00654736" w:rsidRDefault="00A93146" w:rsidP="00A9314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eastAsiaTheme="minorEastAsia"/>
          <w:color w:val="auto"/>
          <w:lang w:eastAsia="de-DE"/>
        </w:rPr>
      </w:pPr>
      <w:r w:rsidRPr="00654736">
        <w:rPr>
          <w:rFonts w:eastAsiaTheme="minorEastAsia"/>
          <w:color w:val="auto"/>
          <w:lang w:eastAsia="de-DE"/>
        </w:rPr>
        <w:t>Interrupts – asynchrone Nachricht einer Systemkomponente</w:t>
      </w:r>
    </w:p>
    <w:p w:rsidR="00E716C4" w:rsidRPr="00654736" w:rsidRDefault="00E716C4" w:rsidP="00E716C4">
      <w:pPr>
        <w:widowControl/>
        <w:suppressAutoHyphens w:val="0"/>
        <w:autoSpaceDE w:val="0"/>
        <w:autoSpaceDN w:val="0"/>
        <w:adjustRightInd w:val="0"/>
        <w:rPr>
          <w:rFonts w:eastAsiaTheme="minorEastAsia"/>
          <w:color w:val="auto"/>
          <w:lang w:eastAsia="de-DE"/>
        </w:rPr>
      </w:pPr>
      <w:r w:rsidRPr="00654736">
        <w:rPr>
          <w:rFonts w:eastAsiaTheme="minorEastAsia"/>
          <w:color w:val="auto"/>
          <w:lang w:eastAsia="de-DE"/>
        </w:rPr>
        <w:t>Singleton – Modell zur Sicherstellung einer singulären Instanz</w:t>
      </w:r>
    </w:p>
    <w:p w:rsidR="00E716C4" w:rsidRPr="00654736" w:rsidRDefault="00E716C4" w:rsidP="00E716C4">
      <w:pPr>
        <w:widowControl/>
        <w:suppressAutoHyphens w:val="0"/>
        <w:autoSpaceDE w:val="0"/>
        <w:autoSpaceDN w:val="0"/>
        <w:adjustRightInd w:val="0"/>
        <w:rPr>
          <w:rFonts w:eastAsiaTheme="minorEastAsia"/>
          <w:color w:val="auto"/>
          <w:lang w:eastAsia="de-DE"/>
        </w:rPr>
      </w:pPr>
      <w:r w:rsidRPr="00654736">
        <w:rPr>
          <w:rFonts w:eastAsiaTheme="minorEastAsia"/>
          <w:color w:val="auto"/>
          <w:lang w:eastAsia="de-DE"/>
        </w:rPr>
        <w:t>Observer – Modell zur Überwachung und Weiterleitung von Signalen</w:t>
      </w:r>
    </w:p>
    <w:p w:rsidR="00A93146" w:rsidRPr="00654736" w:rsidRDefault="00E716C4" w:rsidP="00E716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eastAsiaTheme="minorEastAsia"/>
          <w:color w:val="auto"/>
          <w:lang w:eastAsia="de-DE"/>
        </w:rPr>
      </w:pPr>
      <w:r w:rsidRPr="00654736">
        <w:rPr>
          <w:rFonts w:eastAsiaTheme="minorEastAsia"/>
          <w:color w:val="auto"/>
          <w:lang w:eastAsia="de-DE"/>
        </w:rPr>
        <w:t>Pattern – Modelle oder Muster aus dem Software Engineering</w:t>
      </w:r>
    </w:p>
    <w:p w:rsidR="00E716C4" w:rsidRPr="00654736" w:rsidRDefault="00E716C4" w:rsidP="00E716C4">
      <w:pPr>
        <w:widowControl/>
        <w:suppressAutoHyphens w:val="0"/>
        <w:autoSpaceDE w:val="0"/>
        <w:autoSpaceDN w:val="0"/>
        <w:adjustRightInd w:val="0"/>
        <w:rPr>
          <w:rFonts w:eastAsiaTheme="minorEastAsia"/>
          <w:color w:val="auto"/>
          <w:lang w:eastAsia="de-DE"/>
        </w:rPr>
      </w:pPr>
      <w:proofErr w:type="spellStart"/>
      <w:r w:rsidRPr="00654736">
        <w:rPr>
          <w:rFonts w:eastAsiaTheme="minorEastAsia"/>
          <w:color w:val="auto"/>
          <w:lang w:eastAsia="de-DE"/>
        </w:rPr>
        <w:t>FIFOPrinzip</w:t>
      </w:r>
      <w:proofErr w:type="spellEnd"/>
      <w:r w:rsidRPr="00654736">
        <w:rPr>
          <w:rFonts w:eastAsiaTheme="minorEastAsia"/>
          <w:color w:val="auto"/>
          <w:lang w:eastAsia="de-DE"/>
        </w:rPr>
        <w:t xml:space="preserve"> – Warteschlangenprinzip, wer zu erst kommt wird zuerst bedient</w:t>
      </w:r>
    </w:p>
    <w:p w:rsidR="00E716C4" w:rsidRPr="00654736" w:rsidRDefault="00E716C4" w:rsidP="00E716C4">
      <w:pPr>
        <w:widowControl/>
        <w:suppressAutoHyphens w:val="0"/>
        <w:autoSpaceDE w:val="0"/>
        <w:autoSpaceDN w:val="0"/>
        <w:adjustRightInd w:val="0"/>
        <w:rPr>
          <w:rFonts w:eastAsiaTheme="minorEastAsia"/>
          <w:color w:val="auto"/>
          <w:lang w:eastAsia="de-DE"/>
        </w:rPr>
      </w:pPr>
      <w:r w:rsidRPr="00654736">
        <w:rPr>
          <w:rFonts w:eastAsiaTheme="minorEastAsia"/>
          <w:color w:val="auto"/>
          <w:lang w:eastAsia="de-DE"/>
        </w:rPr>
        <w:t>Hardware – Physikalische Komponenten eines Systems</w:t>
      </w:r>
    </w:p>
    <w:p w:rsidR="00E716C4" w:rsidRPr="00654736" w:rsidRDefault="00E716C4" w:rsidP="00E716C4">
      <w:pPr>
        <w:widowControl/>
        <w:suppressAutoHyphens w:val="0"/>
        <w:autoSpaceDE w:val="0"/>
        <w:autoSpaceDN w:val="0"/>
        <w:adjustRightInd w:val="0"/>
        <w:rPr>
          <w:rFonts w:eastAsiaTheme="minorEastAsia"/>
          <w:color w:val="auto"/>
          <w:lang w:eastAsia="de-DE"/>
        </w:rPr>
      </w:pPr>
      <w:r w:rsidRPr="00654736">
        <w:rPr>
          <w:rFonts w:eastAsiaTheme="minorEastAsia"/>
          <w:color w:val="auto"/>
          <w:lang w:eastAsia="de-DE"/>
        </w:rPr>
        <w:t xml:space="preserve">Initiallauf – Erster Durchlauf zur Einmessung der Anlage und </w:t>
      </w:r>
      <w:proofErr w:type="spellStart"/>
      <w:r w:rsidRPr="00654736">
        <w:rPr>
          <w:rFonts w:eastAsiaTheme="minorEastAsia"/>
          <w:color w:val="auto"/>
          <w:lang w:eastAsia="de-DE"/>
        </w:rPr>
        <w:t>Timer</w:t>
      </w:r>
      <w:proofErr w:type="spellEnd"/>
    </w:p>
    <w:p w:rsidR="003B4EF9" w:rsidRPr="00654736" w:rsidRDefault="00E716C4" w:rsidP="00C507CA">
      <w:pPr>
        <w:widowControl/>
        <w:suppressAutoHyphens w:val="0"/>
        <w:autoSpaceDE w:val="0"/>
        <w:autoSpaceDN w:val="0"/>
        <w:adjustRightInd w:val="0"/>
        <w:rPr>
          <w:rFonts w:eastAsiaTheme="minorEastAsia"/>
          <w:color w:val="auto"/>
          <w:lang w:eastAsia="de-DE"/>
        </w:rPr>
      </w:pPr>
      <w:r w:rsidRPr="00654736">
        <w:rPr>
          <w:rFonts w:eastAsiaTheme="minorEastAsia"/>
          <w:color w:val="auto"/>
          <w:lang w:eastAsia="de-DE"/>
        </w:rPr>
        <w:t>Einlauf – Anfang eines Förderbandes</w:t>
      </w:r>
    </w:p>
    <w:p w:rsidR="003B4EF9" w:rsidRDefault="00B32DBB">
      <w:pPr>
        <w:pStyle w:val="berschrift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32" w:name="__RefHeading__57_624531918"/>
      <w:bookmarkEnd w:id="32"/>
      <w:r>
        <w:rPr>
          <w:lang w:val="de-DE"/>
        </w:rPr>
        <w:t>Abkürzungen</w:t>
      </w:r>
    </w:p>
    <w:p w:rsidR="003B4EF9" w:rsidRDefault="003B4EF9"/>
    <w:p w:rsidR="00C507CA" w:rsidRPr="00C507CA" w:rsidRDefault="00C507CA" w:rsidP="00C507CA">
      <w:pPr>
        <w:widowControl/>
        <w:suppressAutoHyphens w:val="0"/>
        <w:autoSpaceDE w:val="0"/>
        <w:autoSpaceDN w:val="0"/>
        <w:adjustRightInd w:val="0"/>
        <w:rPr>
          <w:rFonts w:eastAsiaTheme="minorEastAsia"/>
          <w:color w:val="auto"/>
          <w:lang w:eastAsia="de-DE"/>
        </w:rPr>
      </w:pPr>
      <w:r w:rsidRPr="00C507CA">
        <w:rPr>
          <w:rFonts w:eastAsiaTheme="minorEastAsia"/>
          <w:color w:val="auto"/>
          <w:lang w:eastAsia="de-DE"/>
        </w:rPr>
        <w:t xml:space="preserve">RDD – </w:t>
      </w:r>
      <w:proofErr w:type="spellStart"/>
      <w:r w:rsidRPr="00C507CA">
        <w:rPr>
          <w:rFonts w:eastAsiaTheme="minorEastAsia"/>
          <w:color w:val="auto"/>
          <w:lang w:eastAsia="de-DE"/>
        </w:rPr>
        <w:t>Requirements</w:t>
      </w:r>
      <w:proofErr w:type="spellEnd"/>
      <w:r w:rsidRPr="00C507CA">
        <w:rPr>
          <w:rFonts w:eastAsiaTheme="minorEastAsia"/>
          <w:color w:val="auto"/>
          <w:lang w:eastAsia="de-DE"/>
        </w:rPr>
        <w:t xml:space="preserve"> </w:t>
      </w:r>
      <w:proofErr w:type="spellStart"/>
      <w:r w:rsidRPr="00C507CA">
        <w:rPr>
          <w:rFonts w:eastAsiaTheme="minorEastAsia"/>
          <w:color w:val="auto"/>
          <w:lang w:eastAsia="de-DE"/>
        </w:rPr>
        <w:t>and</w:t>
      </w:r>
      <w:proofErr w:type="spellEnd"/>
      <w:r w:rsidRPr="00C507CA">
        <w:rPr>
          <w:rFonts w:eastAsiaTheme="minorEastAsia"/>
          <w:color w:val="auto"/>
          <w:lang w:eastAsia="de-DE"/>
        </w:rPr>
        <w:t xml:space="preserve"> Design Dokumentation</w:t>
      </w:r>
    </w:p>
    <w:p w:rsidR="00C507CA" w:rsidRPr="007C6651" w:rsidRDefault="00C507CA" w:rsidP="00C507CA">
      <w:pPr>
        <w:widowControl/>
        <w:suppressAutoHyphens w:val="0"/>
        <w:autoSpaceDE w:val="0"/>
        <w:autoSpaceDN w:val="0"/>
        <w:adjustRightInd w:val="0"/>
        <w:rPr>
          <w:rFonts w:eastAsiaTheme="minorEastAsia"/>
          <w:color w:val="auto"/>
          <w:lang w:val="en-US" w:eastAsia="de-DE"/>
        </w:rPr>
      </w:pPr>
      <w:r w:rsidRPr="007C6651">
        <w:rPr>
          <w:rFonts w:eastAsiaTheme="minorEastAsia"/>
          <w:color w:val="auto"/>
          <w:lang w:val="en-US" w:eastAsia="de-DE"/>
        </w:rPr>
        <w:t xml:space="preserve">SE2P – Software Engineering 2 </w:t>
      </w:r>
      <w:proofErr w:type="spellStart"/>
      <w:r w:rsidRPr="007C6651">
        <w:rPr>
          <w:rFonts w:eastAsiaTheme="minorEastAsia"/>
          <w:color w:val="auto"/>
          <w:lang w:val="en-US" w:eastAsia="de-DE"/>
        </w:rPr>
        <w:t>Praktikum</w:t>
      </w:r>
      <w:proofErr w:type="spellEnd"/>
    </w:p>
    <w:p w:rsidR="00C507CA" w:rsidRPr="00D57EFA" w:rsidRDefault="00C507CA" w:rsidP="00C507CA">
      <w:pPr>
        <w:widowControl/>
        <w:suppressAutoHyphens w:val="0"/>
        <w:autoSpaceDE w:val="0"/>
        <w:autoSpaceDN w:val="0"/>
        <w:adjustRightInd w:val="0"/>
        <w:rPr>
          <w:rFonts w:eastAsiaTheme="minorEastAsia"/>
          <w:color w:val="auto"/>
          <w:lang w:val="en-US" w:eastAsia="de-DE"/>
        </w:rPr>
      </w:pPr>
      <w:r w:rsidRPr="00D57EFA">
        <w:rPr>
          <w:rFonts w:eastAsiaTheme="minorEastAsia"/>
          <w:color w:val="auto"/>
          <w:lang w:val="en-US" w:eastAsia="de-DE"/>
        </w:rPr>
        <w:t xml:space="preserve">WS – </w:t>
      </w:r>
      <w:proofErr w:type="spellStart"/>
      <w:r w:rsidRPr="00D57EFA">
        <w:rPr>
          <w:rFonts w:eastAsiaTheme="minorEastAsia"/>
          <w:color w:val="auto"/>
          <w:lang w:val="en-US" w:eastAsia="de-DE"/>
        </w:rPr>
        <w:t>Wintersemester</w:t>
      </w:r>
      <w:proofErr w:type="spellEnd"/>
    </w:p>
    <w:p w:rsidR="00C507CA" w:rsidRPr="00C507CA" w:rsidRDefault="00C507CA" w:rsidP="00C507CA">
      <w:pPr>
        <w:widowControl/>
        <w:suppressAutoHyphens w:val="0"/>
        <w:autoSpaceDE w:val="0"/>
        <w:autoSpaceDN w:val="0"/>
        <w:adjustRightInd w:val="0"/>
        <w:rPr>
          <w:rFonts w:eastAsiaTheme="minorEastAsia"/>
          <w:color w:val="auto"/>
          <w:lang w:val="en-US" w:eastAsia="de-DE"/>
        </w:rPr>
      </w:pPr>
      <w:r w:rsidRPr="00C507CA">
        <w:rPr>
          <w:rFonts w:eastAsiaTheme="minorEastAsia"/>
          <w:color w:val="auto"/>
          <w:lang w:val="en-US" w:eastAsia="de-DE"/>
        </w:rPr>
        <w:t>UML – Unified Modelling Language</w:t>
      </w:r>
    </w:p>
    <w:p w:rsidR="00C507CA" w:rsidRPr="007C6651" w:rsidRDefault="00C507CA" w:rsidP="00C507CA">
      <w:pPr>
        <w:widowControl/>
        <w:suppressAutoHyphens w:val="0"/>
        <w:autoSpaceDE w:val="0"/>
        <w:autoSpaceDN w:val="0"/>
        <w:adjustRightInd w:val="0"/>
        <w:rPr>
          <w:rFonts w:eastAsiaTheme="minorEastAsia"/>
          <w:color w:val="auto"/>
          <w:lang w:eastAsia="de-DE"/>
        </w:rPr>
      </w:pPr>
      <w:r w:rsidRPr="007C6651">
        <w:rPr>
          <w:rFonts w:eastAsiaTheme="minorEastAsia"/>
          <w:color w:val="auto"/>
          <w:lang w:eastAsia="de-DE"/>
        </w:rPr>
        <w:t>MS – Microsoft</w:t>
      </w:r>
    </w:p>
    <w:p w:rsidR="00C507CA" w:rsidRPr="00C507CA" w:rsidRDefault="00C507CA" w:rsidP="00C507CA">
      <w:pPr>
        <w:widowControl/>
        <w:suppressAutoHyphens w:val="0"/>
        <w:autoSpaceDE w:val="0"/>
        <w:autoSpaceDN w:val="0"/>
        <w:adjustRightInd w:val="0"/>
        <w:rPr>
          <w:rFonts w:eastAsiaTheme="minorEastAsia"/>
          <w:color w:val="auto"/>
          <w:lang w:eastAsia="de-DE"/>
        </w:rPr>
      </w:pPr>
      <w:r w:rsidRPr="00C507CA">
        <w:rPr>
          <w:rFonts w:eastAsiaTheme="minorEastAsia"/>
          <w:color w:val="auto"/>
          <w:lang w:eastAsia="de-DE"/>
        </w:rPr>
        <w:t>ID – Identifikationsnummer</w:t>
      </w:r>
    </w:p>
    <w:p w:rsidR="00C507CA" w:rsidRPr="00C507CA" w:rsidRDefault="00C507CA" w:rsidP="00C507CA">
      <w:pPr>
        <w:widowControl/>
        <w:suppressAutoHyphens w:val="0"/>
        <w:autoSpaceDE w:val="0"/>
        <w:autoSpaceDN w:val="0"/>
        <w:adjustRightInd w:val="0"/>
        <w:rPr>
          <w:rFonts w:eastAsiaTheme="minorEastAsia"/>
          <w:color w:val="auto"/>
          <w:lang w:eastAsia="de-DE"/>
        </w:rPr>
      </w:pPr>
      <w:r w:rsidRPr="00C507CA">
        <w:rPr>
          <w:rFonts w:eastAsiaTheme="minorEastAsia"/>
          <w:color w:val="auto"/>
          <w:lang w:eastAsia="de-DE"/>
        </w:rPr>
        <w:t>bzw. – beziehungsweise</w:t>
      </w:r>
    </w:p>
    <w:p w:rsidR="00C507CA" w:rsidRPr="00C507CA" w:rsidRDefault="00C507CA" w:rsidP="00C507CA">
      <w:pPr>
        <w:widowControl/>
        <w:suppressAutoHyphens w:val="0"/>
        <w:autoSpaceDE w:val="0"/>
        <w:autoSpaceDN w:val="0"/>
        <w:adjustRightInd w:val="0"/>
        <w:rPr>
          <w:rFonts w:eastAsiaTheme="minorEastAsia"/>
          <w:color w:val="auto"/>
          <w:lang w:val="en-US" w:eastAsia="de-DE"/>
        </w:rPr>
      </w:pPr>
      <w:r w:rsidRPr="00C507CA">
        <w:rPr>
          <w:rFonts w:eastAsiaTheme="minorEastAsia"/>
          <w:color w:val="auto"/>
          <w:lang w:val="en-US" w:eastAsia="de-DE"/>
        </w:rPr>
        <w:t>HAL – Hardware Abstraction Layer</w:t>
      </w:r>
    </w:p>
    <w:p w:rsidR="00C507CA" w:rsidRPr="00C507CA" w:rsidRDefault="00C507CA" w:rsidP="00C507CA">
      <w:pPr>
        <w:widowControl/>
        <w:suppressAutoHyphens w:val="0"/>
        <w:autoSpaceDE w:val="0"/>
        <w:autoSpaceDN w:val="0"/>
        <w:adjustRightInd w:val="0"/>
        <w:rPr>
          <w:rFonts w:eastAsiaTheme="minorEastAsia"/>
          <w:color w:val="auto"/>
          <w:lang w:val="en-US" w:eastAsia="de-DE"/>
        </w:rPr>
      </w:pPr>
      <w:r w:rsidRPr="00C507CA">
        <w:rPr>
          <w:rFonts w:eastAsiaTheme="minorEastAsia"/>
          <w:color w:val="auto"/>
          <w:lang w:val="en-US" w:eastAsia="de-DE"/>
        </w:rPr>
        <w:t xml:space="preserve">LED – Light Emitting </w:t>
      </w:r>
      <w:proofErr w:type="spellStart"/>
      <w:r w:rsidRPr="00C507CA">
        <w:rPr>
          <w:rFonts w:eastAsiaTheme="minorEastAsia"/>
          <w:color w:val="auto"/>
          <w:lang w:val="en-US" w:eastAsia="de-DE"/>
        </w:rPr>
        <w:t>Diod</w:t>
      </w:r>
      <w:proofErr w:type="spellEnd"/>
    </w:p>
    <w:p w:rsidR="00C507CA" w:rsidRPr="007C6651" w:rsidRDefault="00C507CA" w:rsidP="00C507CA">
      <w:pPr>
        <w:widowControl/>
        <w:suppressAutoHyphens w:val="0"/>
        <w:autoSpaceDE w:val="0"/>
        <w:autoSpaceDN w:val="0"/>
        <w:adjustRightInd w:val="0"/>
        <w:rPr>
          <w:rFonts w:eastAsiaTheme="minorEastAsia"/>
          <w:color w:val="auto"/>
          <w:lang w:eastAsia="de-DE"/>
        </w:rPr>
      </w:pPr>
      <w:r w:rsidRPr="007C6651">
        <w:rPr>
          <w:rFonts w:eastAsiaTheme="minorEastAsia"/>
          <w:color w:val="auto"/>
          <w:lang w:eastAsia="de-DE"/>
        </w:rPr>
        <w:t xml:space="preserve">FIFO – </w:t>
      </w:r>
      <w:proofErr w:type="spellStart"/>
      <w:r w:rsidRPr="007C6651">
        <w:rPr>
          <w:rFonts w:eastAsiaTheme="minorEastAsia"/>
          <w:color w:val="auto"/>
          <w:lang w:eastAsia="de-DE"/>
        </w:rPr>
        <w:t>first</w:t>
      </w:r>
      <w:proofErr w:type="spellEnd"/>
      <w:r w:rsidRPr="007C6651">
        <w:rPr>
          <w:rFonts w:eastAsiaTheme="minorEastAsia"/>
          <w:color w:val="auto"/>
          <w:lang w:eastAsia="de-DE"/>
        </w:rPr>
        <w:t xml:space="preserve"> in </w:t>
      </w:r>
      <w:proofErr w:type="spellStart"/>
      <w:r w:rsidRPr="007C6651">
        <w:rPr>
          <w:rFonts w:eastAsiaTheme="minorEastAsia"/>
          <w:color w:val="auto"/>
          <w:lang w:eastAsia="de-DE"/>
        </w:rPr>
        <w:t>first</w:t>
      </w:r>
      <w:proofErr w:type="spellEnd"/>
      <w:r w:rsidRPr="007C6651">
        <w:rPr>
          <w:rFonts w:eastAsiaTheme="minorEastAsia"/>
          <w:color w:val="auto"/>
          <w:lang w:eastAsia="de-DE"/>
        </w:rPr>
        <w:t xml:space="preserve"> out</w:t>
      </w:r>
    </w:p>
    <w:p w:rsidR="003B4EF9" w:rsidRPr="00C507CA" w:rsidRDefault="00C507CA" w:rsidP="00C507CA">
      <w:pPr>
        <w:widowControl/>
        <w:suppressAutoHyphens w:val="0"/>
        <w:autoSpaceDE w:val="0"/>
        <w:autoSpaceDN w:val="0"/>
        <w:adjustRightInd w:val="0"/>
        <w:rPr>
          <w:rFonts w:eastAsiaTheme="minorEastAsia"/>
          <w:color w:val="auto"/>
          <w:lang w:eastAsia="de-DE"/>
        </w:rPr>
      </w:pPr>
      <w:r w:rsidRPr="00C507CA">
        <w:rPr>
          <w:rFonts w:eastAsiaTheme="minorEastAsia"/>
          <w:color w:val="auto"/>
          <w:lang w:eastAsia="de-DE"/>
        </w:rPr>
        <w:t>z.B. – zum Beispiel</w:t>
      </w:r>
    </w:p>
    <w:p w:rsidR="003B4EF9" w:rsidRDefault="00B32DBB">
      <w:pPr>
        <w:pStyle w:val="berschrift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33" w:name="__RefHeading__59_624531918"/>
      <w:bookmarkEnd w:id="33"/>
      <w:r>
        <w:rPr>
          <w:lang w:val="de-DE"/>
        </w:rPr>
        <w:t>Anhänge</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D57EFA" w:rsidRDefault="00D57EFA" w:rsidP="00D57EFA">
      <w:pPr>
        <w:pStyle w:val="Listenabsatz"/>
        <w:numPr>
          <w:ilvl w:val="0"/>
          <w:numId w:val="3"/>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0" w:hanging="360"/>
      </w:pPr>
      <w:r w:rsidRPr="00D57EFA">
        <w:rPr>
          <w:color w:val="00000A"/>
        </w:rPr>
        <w:t>Projektstrukturplan: 2.Entwurf</w:t>
      </w:r>
    </w:p>
    <w:sectPr w:rsidR="00D57EFA" w:rsidSect="007C6651">
      <w:type w:val="continuous"/>
      <w:pgSz w:w="11906" w:h="16838"/>
      <w:pgMar w:top="567" w:right="1134" w:bottom="992" w:left="1134" w:header="0" w:footer="578"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BF2" w:rsidRDefault="00623BF2" w:rsidP="00DE6A2F">
      <w:r>
        <w:separator/>
      </w:r>
    </w:p>
  </w:endnote>
  <w:endnote w:type="continuationSeparator" w:id="0">
    <w:p w:rsidR="00623BF2" w:rsidRDefault="00623BF2" w:rsidP="00DE6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ヒラギノ角ゴ Pro W3">
    <w:altName w:val="MS Mincho"/>
    <w:panose1 w:val="00000000000000000000"/>
    <w:charset w:val="4E"/>
    <w:family w:val="roman"/>
    <w:notTrueType/>
    <w:pitch w:val="default"/>
    <w:sig w:usb0="00000000" w:usb1="00000000" w:usb2="01000407"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 New Roman Italic">
    <w:altName w:val="MV Boli"/>
    <w:charset w:val="00"/>
    <w:family w:val="auto"/>
    <w:pitch w:val="variable"/>
    <w:sig w:usb0="00000003" w:usb1="00000000" w:usb2="00000000" w:usb3="00000000" w:csb0="00000001" w:csb1="00000000"/>
  </w:font>
  <w:font w:name="Times New Roman Bold">
    <w:altName w:val="News701 BT"/>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ourierNewPSMT">
    <w:panose1 w:val="00000000000000000000"/>
    <w:charset w:val="00"/>
    <w:family w:val="moder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45D1" w:rsidRDefault="00BE45D1">
    <w:pPr>
      <w:pStyle w:val="Fuzeile"/>
      <w:jc w:val="center"/>
    </w:pPr>
  </w:p>
  <w:p w:rsidR="00BE45D1" w:rsidRDefault="00BE45D1">
    <w:pPr>
      <w:pStyle w:val="Fuzeile"/>
      <w:jc w:val="center"/>
    </w:pPr>
    <w:r>
      <w:fldChar w:fldCharType="begin"/>
    </w:r>
    <w:r>
      <w:instrText>PAGE</w:instrText>
    </w:r>
    <w:r>
      <w:fldChar w:fldCharType="separate"/>
    </w:r>
    <w:r w:rsidR="008A5854">
      <w:rPr>
        <w:noProof/>
      </w:rPr>
      <w:t>2</w:t>
    </w:r>
    <w:r>
      <w:fldChar w:fldCharType="end"/>
    </w:r>
  </w:p>
  <w:p w:rsidR="00BE45D1" w:rsidRDefault="00BE45D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BF2" w:rsidRDefault="00623BF2" w:rsidP="00DE6A2F">
      <w:r>
        <w:separator/>
      </w:r>
    </w:p>
  </w:footnote>
  <w:footnote w:type="continuationSeparator" w:id="0">
    <w:p w:rsidR="00623BF2" w:rsidRDefault="00623BF2" w:rsidP="00DE6A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C2A67"/>
    <w:multiLevelType w:val="multilevel"/>
    <w:tmpl w:val="EA82325A"/>
    <w:lvl w:ilvl="0">
      <w:start w:val="2"/>
      <w:numFmt w:val="decimal"/>
      <w:lvlText w:val="%1."/>
      <w:lvlJc w:val="left"/>
      <w:pPr>
        <w:tabs>
          <w:tab w:val="num" w:pos="502"/>
        </w:tabs>
        <w:ind w:left="142" w:firstLine="0"/>
      </w:pPr>
      <w:rPr>
        <w:color w:val="000000"/>
        <w:position w:val="0"/>
        <w:sz w:val="24"/>
        <w:vertAlign w:val="baseline"/>
      </w:rPr>
    </w:lvl>
    <w:lvl w:ilvl="1">
      <w:start w:val="1"/>
      <w:numFmt w:val="decimal"/>
      <w:suff w:val="nothing"/>
      <w:lvlText w:val="%1.%2."/>
      <w:lvlJc w:val="left"/>
      <w:pPr>
        <w:ind w:left="0" w:firstLine="0"/>
      </w:pPr>
      <w:rPr>
        <w:color w:val="000000"/>
        <w:position w:val="0"/>
        <w:sz w:val="24"/>
        <w:vertAlign w:val="baseline"/>
      </w:rPr>
    </w:lvl>
    <w:lvl w:ilvl="2">
      <w:start w:val="1"/>
      <w:numFmt w:val="decimal"/>
      <w:lvlText w:val="%1.%2.%3."/>
      <w:lvlJc w:val="left"/>
      <w:pPr>
        <w:tabs>
          <w:tab w:val="num" w:pos="504"/>
        </w:tabs>
        <w:ind w:left="504" w:firstLine="720"/>
      </w:pPr>
      <w:rPr>
        <w:color w:val="000000"/>
        <w:position w:val="0"/>
        <w:sz w:val="24"/>
        <w:vertAlign w:val="baseline"/>
      </w:rPr>
    </w:lvl>
    <w:lvl w:ilvl="3">
      <w:start w:val="1"/>
      <w:numFmt w:val="decimal"/>
      <w:lvlText w:val="%1.%2.%3.%4."/>
      <w:lvlJc w:val="left"/>
      <w:pPr>
        <w:tabs>
          <w:tab w:val="num" w:pos="648"/>
        </w:tabs>
        <w:ind w:left="648" w:firstLine="1080"/>
      </w:pPr>
      <w:rPr>
        <w:color w:val="000000"/>
        <w:position w:val="0"/>
        <w:sz w:val="24"/>
        <w:vertAlign w:val="baseline"/>
      </w:rPr>
    </w:lvl>
    <w:lvl w:ilvl="4">
      <w:start w:val="1"/>
      <w:numFmt w:val="decimal"/>
      <w:lvlText w:val="%1.%2.%3.%4.%5."/>
      <w:lvlJc w:val="left"/>
      <w:pPr>
        <w:tabs>
          <w:tab w:val="num" w:pos="792"/>
        </w:tabs>
        <w:ind w:left="792" w:firstLine="1440"/>
      </w:pPr>
      <w:rPr>
        <w:color w:val="000000"/>
        <w:position w:val="0"/>
        <w:sz w:val="24"/>
        <w:vertAlign w:val="baseline"/>
      </w:rPr>
    </w:lvl>
    <w:lvl w:ilvl="5">
      <w:start w:val="1"/>
      <w:numFmt w:val="decimal"/>
      <w:lvlText w:val="%1.%2.%3.%4.%5.%6."/>
      <w:lvlJc w:val="left"/>
      <w:pPr>
        <w:tabs>
          <w:tab w:val="num" w:pos="936"/>
        </w:tabs>
        <w:ind w:left="936" w:firstLine="1800"/>
      </w:pPr>
      <w:rPr>
        <w:color w:val="000000"/>
        <w:position w:val="0"/>
        <w:sz w:val="24"/>
        <w:vertAlign w:val="baseline"/>
      </w:rPr>
    </w:lvl>
    <w:lvl w:ilvl="6">
      <w:start w:val="1"/>
      <w:numFmt w:val="decimal"/>
      <w:lvlText w:val="%1.%2.%3.%4.%5.%6.%7."/>
      <w:lvlJc w:val="left"/>
      <w:pPr>
        <w:tabs>
          <w:tab w:val="num" w:pos="1080"/>
        </w:tabs>
        <w:ind w:left="1080" w:firstLine="2160"/>
      </w:pPr>
      <w:rPr>
        <w:color w:val="000000"/>
        <w:position w:val="0"/>
        <w:sz w:val="24"/>
        <w:vertAlign w:val="baseline"/>
      </w:rPr>
    </w:lvl>
    <w:lvl w:ilvl="7">
      <w:start w:val="1"/>
      <w:numFmt w:val="decimal"/>
      <w:lvlText w:val="%1.%2.%3.%4.%5.%6.%7.%8."/>
      <w:lvlJc w:val="left"/>
      <w:pPr>
        <w:tabs>
          <w:tab w:val="num" w:pos="1224"/>
        </w:tabs>
        <w:ind w:left="1224" w:firstLine="2520"/>
      </w:pPr>
      <w:rPr>
        <w:color w:val="000000"/>
        <w:position w:val="0"/>
        <w:sz w:val="24"/>
        <w:vertAlign w:val="baseline"/>
      </w:rPr>
    </w:lvl>
    <w:lvl w:ilvl="8">
      <w:start w:val="1"/>
      <w:numFmt w:val="decimal"/>
      <w:suff w:val="nothing"/>
      <w:lvlText w:val="%1.%2.%3.%4.%5.%6.%7.%8.%9."/>
      <w:lvlJc w:val="left"/>
      <w:pPr>
        <w:ind w:left="0" w:firstLine="0"/>
      </w:pPr>
      <w:rPr>
        <w:color w:val="000000"/>
        <w:position w:val="0"/>
        <w:sz w:val="24"/>
        <w:vertAlign w:val="baseline"/>
      </w:rPr>
    </w:lvl>
  </w:abstractNum>
  <w:abstractNum w:abstractNumId="1">
    <w:nsid w:val="07BD0F0D"/>
    <w:multiLevelType w:val="multilevel"/>
    <w:tmpl w:val="21A4E72C"/>
    <w:lvl w:ilvl="0">
      <w:start w:val="1"/>
      <w:numFmt w:val="bullet"/>
      <w:lvlText w:val=""/>
      <w:lvlJc w:val="left"/>
      <w:pPr>
        <w:ind w:left="2145" w:hanging="360"/>
      </w:pPr>
      <w:rPr>
        <w:rFonts w:ascii="Symbol" w:hAnsi="Symbol" w:cs="Symbol" w:hint="default"/>
        <w:color w:val="00000A"/>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nsid w:val="18DC545D"/>
    <w:multiLevelType w:val="multilevel"/>
    <w:tmpl w:val="9A0AFFC0"/>
    <w:lvl w:ilvl="0">
      <w:start w:val="1"/>
      <w:numFmt w:val="bullet"/>
      <w:lvlText w:val="·"/>
      <w:lvlJc w:val="left"/>
      <w:pPr>
        <w:tabs>
          <w:tab w:val="num" w:pos="720"/>
        </w:tabs>
        <w:ind w:left="360" w:firstLine="0"/>
      </w:pPr>
      <w:rPr>
        <w:rFonts w:ascii="Lucida Grande" w:hAnsi="Lucida Grande" w:cs="Lucida Grande" w:hint="default"/>
        <w:color w:val="000000"/>
        <w:position w:val="0"/>
        <w:sz w:val="24"/>
        <w:vertAlign w:val="baseline"/>
      </w:rPr>
    </w:lvl>
    <w:lvl w:ilvl="1">
      <w:start w:val="1"/>
      <w:numFmt w:val="bullet"/>
      <w:lvlText w:val="·"/>
      <w:lvlJc w:val="left"/>
      <w:pPr>
        <w:tabs>
          <w:tab w:val="num" w:pos="432"/>
        </w:tabs>
        <w:ind w:left="432" w:firstLine="360"/>
      </w:pPr>
      <w:rPr>
        <w:rFonts w:ascii="Lucida Grande" w:hAnsi="Lucida Grande" w:cs="Lucida Grande" w:hint="default"/>
        <w:color w:val="000000"/>
        <w:position w:val="0"/>
        <w:sz w:val="24"/>
        <w:vertAlign w:val="baseline"/>
      </w:rPr>
    </w:lvl>
    <w:lvl w:ilvl="2">
      <w:start w:val="1"/>
      <w:numFmt w:val="decimal"/>
      <w:lvlText w:val="·.%3."/>
      <w:lvlJc w:val="left"/>
      <w:pPr>
        <w:tabs>
          <w:tab w:val="num" w:pos="504"/>
        </w:tabs>
        <w:ind w:left="504" w:firstLine="720"/>
      </w:pPr>
      <w:rPr>
        <w:color w:val="000000"/>
        <w:position w:val="0"/>
        <w:sz w:val="24"/>
        <w:vertAlign w:val="baseline"/>
      </w:rPr>
    </w:lvl>
    <w:lvl w:ilvl="3">
      <w:start w:val="1"/>
      <w:numFmt w:val="decimal"/>
      <w:lvlText w:val="·.%3.%4."/>
      <w:lvlJc w:val="left"/>
      <w:pPr>
        <w:tabs>
          <w:tab w:val="num" w:pos="648"/>
        </w:tabs>
        <w:ind w:left="648" w:firstLine="1080"/>
      </w:pPr>
      <w:rPr>
        <w:color w:val="000000"/>
        <w:position w:val="0"/>
        <w:sz w:val="24"/>
        <w:vertAlign w:val="baseline"/>
      </w:rPr>
    </w:lvl>
    <w:lvl w:ilvl="4">
      <w:start w:val="1"/>
      <w:numFmt w:val="decimal"/>
      <w:lvlText w:val="·.%3.%4.%5."/>
      <w:lvlJc w:val="left"/>
      <w:pPr>
        <w:tabs>
          <w:tab w:val="num" w:pos="792"/>
        </w:tabs>
        <w:ind w:left="792" w:firstLine="1440"/>
      </w:pPr>
      <w:rPr>
        <w:color w:val="000000"/>
        <w:position w:val="0"/>
        <w:sz w:val="24"/>
        <w:vertAlign w:val="baseline"/>
      </w:rPr>
    </w:lvl>
    <w:lvl w:ilvl="5">
      <w:start w:val="1"/>
      <w:numFmt w:val="decimal"/>
      <w:lvlText w:val="·.%3.%4.%5.%6."/>
      <w:lvlJc w:val="left"/>
      <w:pPr>
        <w:tabs>
          <w:tab w:val="num" w:pos="936"/>
        </w:tabs>
        <w:ind w:left="936" w:firstLine="1800"/>
      </w:pPr>
      <w:rPr>
        <w:color w:val="000000"/>
        <w:position w:val="0"/>
        <w:sz w:val="24"/>
        <w:vertAlign w:val="baseline"/>
      </w:rPr>
    </w:lvl>
    <w:lvl w:ilvl="6">
      <w:start w:val="1"/>
      <w:numFmt w:val="decimal"/>
      <w:lvlText w:val="·.%3.%4.%5.%6.%7."/>
      <w:lvlJc w:val="left"/>
      <w:pPr>
        <w:tabs>
          <w:tab w:val="num" w:pos="1080"/>
        </w:tabs>
        <w:ind w:left="1080" w:firstLine="2160"/>
      </w:pPr>
      <w:rPr>
        <w:color w:val="000000"/>
        <w:position w:val="0"/>
        <w:sz w:val="24"/>
        <w:vertAlign w:val="baseline"/>
      </w:rPr>
    </w:lvl>
    <w:lvl w:ilvl="7">
      <w:start w:val="1"/>
      <w:numFmt w:val="decimal"/>
      <w:lvlText w:val="·.%3.%4.%5.%6.%7.%8."/>
      <w:lvlJc w:val="left"/>
      <w:pPr>
        <w:tabs>
          <w:tab w:val="num" w:pos="1224"/>
        </w:tabs>
        <w:ind w:left="1224" w:firstLine="2520"/>
      </w:pPr>
      <w:rPr>
        <w:color w:val="000000"/>
        <w:position w:val="0"/>
        <w:sz w:val="24"/>
        <w:vertAlign w:val="baseline"/>
      </w:rPr>
    </w:lvl>
    <w:lvl w:ilvl="8">
      <w:start w:val="1"/>
      <w:numFmt w:val="decimal"/>
      <w:lvlText w:val="·.%3.%4.%5.%6.%7.%8.%9."/>
      <w:lvlJc w:val="left"/>
      <w:pPr>
        <w:tabs>
          <w:tab w:val="num" w:pos="1440"/>
        </w:tabs>
        <w:ind w:left="1440" w:firstLine="2880"/>
      </w:pPr>
      <w:rPr>
        <w:color w:val="000000"/>
        <w:position w:val="0"/>
        <w:sz w:val="24"/>
        <w:vertAlign w:val="baseline"/>
      </w:rPr>
    </w:lvl>
  </w:abstractNum>
  <w:abstractNum w:abstractNumId="3">
    <w:nsid w:val="1A9C06E1"/>
    <w:multiLevelType w:val="multilevel"/>
    <w:tmpl w:val="4F8E531E"/>
    <w:lvl w:ilvl="0">
      <w:start w:val="1"/>
      <w:numFmt w:val="bullet"/>
      <w:lvlText w:val=""/>
      <w:lvlJc w:val="left"/>
      <w:pPr>
        <w:ind w:left="2130" w:hanging="360"/>
      </w:pPr>
      <w:rPr>
        <w:rFonts w:ascii="Symbol" w:hAnsi="Symbol" w:cs="Symbol" w:hint="default"/>
        <w:color w:val="00000A"/>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4">
    <w:nsid w:val="1C8F4E8E"/>
    <w:multiLevelType w:val="multilevel"/>
    <w:tmpl w:val="81E80012"/>
    <w:lvl w:ilvl="0">
      <w:start w:val="1"/>
      <w:numFmt w:val="decimal"/>
      <w:lvlText w:val="%1."/>
      <w:lvlJc w:val="left"/>
      <w:pPr>
        <w:tabs>
          <w:tab w:val="num" w:pos="720"/>
        </w:tabs>
        <w:ind w:left="360" w:firstLine="0"/>
      </w:pPr>
      <w:rPr>
        <w:color w:val="000000"/>
        <w:position w:val="0"/>
        <w:sz w:val="24"/>
        <w:vertAlign w:val="baseline"/>
      </w:rPr>
    </w:lvl>
    <w:lvl w:ilvl="1">
      <w:start w:val="1"/>
      <w:numFmt w:val="decimal"/>
      <w:lvlText w:val="%1.%2."/>
      <w:lvlJc w:val="left"/>
      <w:pPr>
        <w:tabs>
          <w:tab w:val="num" w:pos="432"/>
        </w:tabs>
        <w:ind w:left="432" w:firstLine="360"/>
      </w:pPr>
      <w:rPr>
        <w:color w:val="000000"/>
        <w:position w:val="0"/>
        <w:sz w:val="24"/>
        <w:vertAlign w:val="baseline"/>
      </w:rPr>
    </w:lvl>
    <w:lvl w:ilvl="2">
      <w:start w:val="1"/>
      <w:numFmt w:val="decimal"/>
      <w:lvlText w:val="%1.%2.%3."/>
      <w:lvlJc w:val="left"/>
      <w:pPr>
        <w:tabs>
          <w:tab w:val="num" w:pos="504"/>
        </w:tabs>
        <w:ind w:left="504" w:firstLine="720"/>
      </w:pPr>
      <w:rPr>
        <w:color w:val="000000"/>
        <w:position w:val="0"/>
        <w:sz w:val="24"/>
        <w:vertAlign w:val="baseline"/>
      </w:rPr>
    </w:lvl>
    <w:lvl w:ilvl="3">
      <w:start w:val="1"/>
      <w:numFmt w:val="decimal"/>
      <w:lvlText w:val="%1.%2.%3.%4."/>
      <w:lvlJc w:val="left"/>
      <w:pPr>
        <w:tabs>
          <w:tab w:val="num" w:pos="648"/>
        </w:tabs>
        <w:ind w:left="648" w:firstLine="1080"/>
      </w:pPr>
      <w:rPr>
        <w:color w:val="000000"/>
        <w:position w:val="0"/>
        <w:sz w:val="24"/>
        <w:vertAlign w:val="baseline"/>
      </w:rPr>
    </w:lvl>
    <w:lvl w:ilvl="4">
      <w:start w:val="1"/>
      <w:numFmt w:val="decimal"/>
      <w:lvlText w:val="%1.%2.%3.%4.%5."/>
      <w:lvlJc w:val="left"/>
      <w:pPr>
        <w:tabs>
          <w:tab w:val="num" w:pos="792"/>
        </w:tabs>
        <w:ind w:left="792" w:firstLine="1440"/>
      </w:pPr>
      <w:rPr>
        <w:color w:val="000000"/>
        <w:position w:val="0"/>
        <w:sz w:val="24"/>
        <w:vertAlign w:val="baseline"/>
      </w:rPr>
    </w:lvl>
    <w:lvl w:ilvl="5">
      <w:start w:val="1"/>
      <w:numFmt w:val="decimal"/>
      <w:lvlText w:val="%1.%2.%3.%4.%5.%6."/>
      <w:lvlJc w:val="left"/>
      <w:pPr>
        <w:tabs>
          <w:tab w:val="num" w:pos="936"/>
        </w:tabs>
        <w:ind w:left="936" w:firstLine="1800"/>
      </w:pPr>
      <w:rPr>
        <w:color w:val="000000"/>
        <w:position w:val="0"/>
        <w:sz w:val="24"/>
        <w:vertAlign w:val="baseline"/>
      </w:rPr>
    </w:lvl>
    <w:lvl w:ilvl="6">
      <w:start w:val="1"/>
      <w:numFmt w:val="decimal"/>
      <w:lvlText w:val="%1.%2.%3.%4.%5.%6.%7."/>
      <w:lvlJc w:val="left"/>
      <w:pPr>
        <w:tabs>
          <w:tab w:val="num" w:pos="1080"/>
        </w:tabs>
        <w:ind w:left="1080" w:firstLine="2160"/>
      </w:pPr>
      <w:rPr>
        <w:color w:val="000000"/>
        <w:position w:val="0"/>
        <w:sz w:val="24"/>
        <w:vertAlign w:val="baseline"/>
      </w:rPr>
    </w:lvl>
    <w:lvl w:ilvl="7">
      <w:start w:val="1"/>
      <w:numFmt w:val="decimal"/>
      <w:lvlText w:val="%1.%2.%3.%4.%5.%6.%7.%8."/>
      <w:lvlJc w:val="left"/>
      <w:pPr>
        <w:tabs>
          <w:tab w:val="num" w:pos="1224"/>
        </w:tabs>
        <w:ind w:left="1224" w:firstLine="2520"/>
      </w:pPr>
      <w:rPr>
        <w:color w:val="000000"/>
        <w:position w:val="0"/>
        <w:sz w:val="24"/>
        <w:vertAlign w:val="baseline"/>
      </w:rPr>
    </w:lvl>
    <w:lvl w:ilvl="8">
      <w:start w:val="1"/>
      <w:numFmt w:val="decimal"/>
      <w:suff w:val="nothing"/>
      <w:lvlText w:val="%1.%2.%3.%4.%5.%6.%7.%8.%9."/>
      <w:lvlJc w:val="left"/>
      <w:pPr>
        <w:ind w:left="0" w:firstLine="0"/>
      </w:pPr>
      <w:rPr>
        <w:color w:val="000000"/>
        <w:position w:val="0"/>
        <w:sz w:val="24"/>
        <w:vertAlign w:val="baseline"/>
      </w:rPr>
    </w:lvl>
  </w:abstractNum>
  <w:abstractNum w:abstractNumId="5">
    <w:nsid w:val="200513D7"/>
    <w:multiLevelType w:val="multilevel"/>
    <w:tmpl w:val="9A3A23B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5C660EAC"/>
    <w:multiLevelType w:val="multilevel"/>
    <w:tmpl w:val="3560149C"/>
    <w:lvl w:ilvl="0">
      <w:start w:val="1"/>
      <w:numFmt w:val="bullet"/>
      <w:lvlText w:val=""/>
      <w:lvlJc w:val="left"/>
      <w:pPr>
        <w:ind w:left="1425" w:hanging="360"/>
      </w:pPr>
      <w:rPr>
        <w:rFonts w:ascii="Symbol" w:hAnsi="Symbol" w:cs="Symbol" w:hint="default"/>
        <w:color w:val="00000A"/>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7">
    <w:nsid w:val="5F4A66F1"/>
    <w:multiLevelType w:val="multilevel"/>
    <w:tmpl w:val="02ACDF1C"/>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8">
    <w:nsid w:val="7FE25F10"/>
    <w:multiLevelType w:val="multilevel"/>
    <w:tmpl w:val="5E7AF7DE"/>
    <w:lvl w:ilvl="0">
      <w:start w:val="1"/>
      <w:numFmt w:val="bullet"/>
      <w:lvlText w:val="-"/>
      <w:lvlJc w:val="left"/>
      <w:pPr>
        <w:ind w:left="780" w:hanging="360"/>
      </w:pPr>
      <w:rPr>
        <w:rFonts w:ascii="Times New Roman" w:hAnsi="Times New Roman" w:cs="Times New Roman"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num w:numId="1">
    <w:abstractNumId w:val="4"/>
  </w:num>
  <w:num w:numId="2">
    <w:abstractNumId w:val="0"/>
  </w:num>
  <w:num w:numId="3">
    <w:abstractNumId w:val="2"/>
  </w:num>
  <w:num w:numId="4">
    <w:abstractNumId w:val="8"/>
  </w:num>
  <w:num w:numId="5">
    <w:abstractNumId w:val="7"/>
  </w:num>
  <w:num w:numId="6">
    <w:abstractNumId w:val="6"/>
  </w:num>
  <w:num w:numId="7">
    <w:abstractNumId w:val="1"/>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B4EF9"/>
    <w:rsid w:val="00083499"/>
    <w:rsid w:val="000C0049"/>
    <w:rsid w:val="000D2F3E"/>
    <w:rsid w:val="0017270B"/>
    <w:rsid w:val="00180E26"/>
    <w:rsid w:val="001A2C54"/>
    <w:rsid w:val="001B57F0"/>
    <w:rsid w:val="002A5848"/>
    <w:rsid w:val="00340677"/>
    <w:rsid w:val="00343E0D"/>
    <w:rsid w:val="003B4EF9"/>
    <w:rsid w:val="003F43F4"/>
    <w:rsid w:val="004527F0"/>
    <w:rsid w:val="0049067B"/>
    <w:rsid w:val="004B63B9"/>
    <w:rsid w:val="005465C3"/>
    <w:rsid w:val="00593934"/>
    <w:rsid w:val="005F4B56"/>
    <w:rsid w:val="00623BF2"/>
    <w:rsid w:val="00631DA6"/>
    <w:rsid w:val="00654736"/>
    <w:rsid w:val="00687E1E"/>
    <w:rsid w:val="00714BFC"/>
    <w:rsid w:val="00741162"/>
    <w:rsid w:val="00796BAD"/>
    <w:rsid w:val="007C6651"/>
    <w:rsid w:val="00826673"/>
    <w:rsid w:val="008A5854"/>
    <w:rsid w:val="00960D6C"/>
    <w:rsid w:val="00981445"/>
    <w:rsid w:val="0099261E"/>
    <w:rsid w:val="00A0505C"/>
    <w:rsid w:val="00A113E3"/>
    <w:rsid w:val="00A31D59"/>
    <w:rsid w:val="00A556BB"/>
    <w:rsid w:val="00A93146"/>
    <w:rsid w:val="00AC0CDE"/>
    <w:rsid w:val="00AF0F19"/>
    <w:rsid w:val="00B32DBB"/>
    <w:rsid w:val="00B345CE"/>
    <w:rsid w:val="00B4461C"/>
    <w:rsid w:val="00B80104"/>
    <w:rsid w:val="00B94601"/>
    <w:rsid w:val="00BC7EB9"/>
    <w:rsid w:val="00BE45D1"/>
    <w:rsid w:val="00C207A9"/>
    <w:rsid w:val="00C507CA"/>
    <w:rsid w:val="00D3031E"/>
    <w:rsid w:val="00D57EFA"/>
    <w:rsid w:val="00D6321D"/>
    <w:rsid w:val="00DA7B50"/>
    <w:rsid w:val="00DE6A2F"/>
    <w:rsid w:val="00DF09E6"/>
    <w:rsid w:val="00E068E2"/>
    <w:rsid w:val="00E27E53"/>
    <w:rsid w:val="00E522B6"/>
    <w:rsid w:val="00E57B6E"/>
    <w:rsid w:val="00E716C4"/>
    <w:rsid w:val="00EB1389"/>
    <w:rsid w:val="00F4083C"/>
    <w:rsid w:val="00FA50B5"/>
    <w:rsid w:val="00FF5E79"/>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3B4EF9"/>
    <w:pPr>
      <w:widowControl w:val="0"/>
      <w:suppressAutoHyphens/>
    </w:pPr>
    <w:rPr>
      <w:rFonts w:ascii="Times New Roman" w:eastAsia="ヒラギノ角ゴ Pro W3" w:hAnsi="Times New Roman" w:cs="Times New Roman"/>
      <w:color w:val="000000"/>
      <w:lang w:eastAsia="zh-CN"/>
    </w:rPr>
  </w:style>
  <w:style w:type="paragraph" w:styleId="berschrift1">
    <w:name w:val="heading 1"/>
    <w:basedOn w:val="berschrift"/>
    <w:rsid w:val="003B4EF9"/>
    <w:pPr>
      <w:keepLines/>
      <w:spacing w:before="480"/>
      <w:outlineLvl w:val="0"/>
    </w:pPr>
    <w:rPr>
      <w:rFonts w:ascii="Lucida Grande" w:eastAsia="ヒラギノ角ゴ Pro W3" w:hAnsi="Lucida Grande" w:cs="Lucida Grande"/>
      <w:b/>
      <w:color w:val="234D7F"/>
      <w:sz w:val="32"/>
      <w:lang w:val="en-US"/>
    </w:rPr>
  </w:style>
  <w:style w:type="paragraph" w:styleId="berschrift2">
    <w:name w:val="heading 2"/>
    <w:basedOn w:val="berschrift"/>
    <w:rsid w:val="003B4EF9"/>
    <w:pPr>
      <w:keepLines/>
      <w:spacing w:before="480"/>
      <w:outlineLvl w:val="1"/>
    </w:pPr>
    <w:rPr>
      <w:rFonts w:ascii="Lucida Grande" w:eastAsia="ヒラギノ角ゴ Pro W3" w:hAnsi="Lucida Grande" w:cs="Lucida Grande"/>
      <w:b/>
      <w:color w:val="234D7F"/>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sid w:val="003B4EF9"/>
    <w:rPr>
      <w:color w:val="000000"/>
      <w:position w:val="0"/>
      <w:sz w:val="24"/>
      <w:vertAlign w:val="baseline"/>
    </w:rPr>
  </w:style>
  <w:style w:type="character" w:customStyle="1" w:styleId="WW8Num2z0">
    <w:name w:val="WW8Num2z0"/>
    <w:rsid w:val="003B4EF9"/>
    <w:rPr>
      <w:color w:val="000000"/>
      <w:position w:val="0"/>
      <w:sz w:val="24"/>
      <w:vertAlign w:val="baseline"/>
      <w:lang w:val="de-DE"/>
    </w:rPr>
  </w:style>
  <w:style w:type="character" w:customStyle="1" w:styleId="WW8Num3z0">
    <w:name w:val="WW8Num3z0"/>
    <w:rsid w:val="003B4EF9"/>
    <w:rPr>
      <w:rFonts w:ascii="Lucida Grande" w:eastAsia="ヒラギノ角ゴ Pro W3" w:hAnsi="Lucida Grande" w:cs="Symbol"/>
      <w:color w:val="000000"/>
      <w:position w:val="0"/>
      <w:sz w:val="24"/>
      <w:vertAlign w:val="baseline"/>
    </w:rPr>
  </w:style>
  <w:style w:type="character" w:customStyle="1" w:styleId="WW8Num3z2">
    <w:name w:val="WW8Num3z2"/>
    <w:rsid w:val="003B4EF9"/>
    <w:rPr>
      <w:color w:val="000000"/>
      <w:position w:val="0"/>
      <w:sz w:val="24"/>
      <w:vertAlign w:val="baseline"/>
    </w:rPr>
  </w:style>
  <w:style w:type="character" w:customStyle="1" w:styleId="WW8Num4z0">
    <w:name w:val="WW8Num4z0"/>
    <w:rsid w:val="003B4EF9"/>
    <w:rPr>
      <w:rFonts w:ascii="Lucida Grande" w:eastAsia="ヒラギノ角ゴ Pro W3" w:hAnsi="Lucida Grande" w:cs="Symbol"/>
      <w:color w:val="000000"/>
      <w:position w:val="0"/>
      <w:sz w:val="24"/>
      <w:vertAlign w:val="baseline"/>
    </w:rPr>
  </w:style>
  <w:style w:type="character" w:customStyle="1" w:styleId="WW8Num4z2">
    <w:name w:val="WW8Num4z2"/>
    <w:rsid w:val="003B4EF9"/>
    <w:rPr>
      <w:color w:val="000000"/>
      <w:position w:val="0"/>
      <w:sz w:val="24"/>
      <w:vertAlign w:val="baseline"/>
    </w:rPr>
  </w:style>
  <w:style w:type="character" w:customStyle="1" w:styleId="WW8Num5z0">
    <w:name w:val="WW8Num5z0"/>
    <w:rsid w:val="003B4EF9"/>
  </w:style>
  <w:style w:type="character" w:customStyle="1" w:styleId="WW8Num5z1">
    <w:name w:val="WW8Num5z1"/>
    <w:rsid w:val="003B4EF9"/>
  </w:style>
  <w:style w:type="character" w:customStyle="1" w:styleId="WW8Num5z2">
    <w:name w:val="WW8Num5z2"/>
    <w:rsid w:val="003B4EF9"/>
  </w:style>
  <w:style w:type="character" w:customStyle="1" w:styleId="WW8Num5z3">
    <w:name w:val="WW8Num5z3"/>
    <w:rsid w:val="003B4EF9"/>
  </w:style>
  <w:style w:type="character" w:customStyle="1" w:styleId="WW8Num5z4">
    <w:name w:val="WW8Num5z4"/>
    <w:rsid w:val="003B4EF9"/>
  </w:style>
  <w:style w:type="character" w:customStyle="1" w:styleId="WW8Num5z5">
    <w:name w:val="WW8Num5z5"/>
    <w:rsid w:val="003B4EF9"/>
  </w:style>
  <w:style w:type="character" w:customStyle="1" w:styleId="WW8Num5z6">
    <w:name w:val="WW8Num5z6"/>
    <w:rsid w:val="003B4EF9"/>
  </w:style>
  <w:style w:type="character" w:customStyle="1" w:styleId="WW8Num5z7">
    <w:name w:val="WW8Num5z7"/>
    <w:rsid w:val="003B4EF9"/>
  </w:style>
  <w:style w:type="character" w:customStyle="1" w:styleId="WW8Num5z8">
    <w:name w:val="WW8Num5z8"/>
    <w:rsid w:val="003B4EF9"/>
  </w:style>
  <w:style w:type="character" w:customStyle="1" w:styleId="Absatz-Standardschriftart1">
    <w:name w:val="Absatz-Standardschriftart1"/>
    <w:rsid w:val="003B4EF9"/>
  </w:style>
  <w:style w:type="character" w:customStyle="1" w:styleId="KopfzeileZchn">
    <w:name w:val="Kopfzeile Zchn"/>
    <w:rsid w:val="003B4EF9"/>
    <w:rPr>
      <w:rFonts w:eastAsia="ヒラギノ角ゴ Pro W3"/>
      <w:color w:val="000000"/>
      <w:sz w:val="24"/>
      <w:szCs w:val="24"/>
      <w:lang w:val="de-DE"/>
    </w:rPr>
  </w:style>
  <w:style w:type="character" w:customStyle="1" w:styleId="FuzeileZchn">
    <w:name w:val="Fußzeile Zchn"/>
    <w:rsid w:val="003B4EF9"/>
    <w:rPr>
      <w:rFonts w:eastAsia="ヒラギノ角ゴ Pro W3"/>
      <w:color w:val="000000"/>
      <w:sz w:val="24"/>
      <w:szCs w:val="24"/>
      <w:lang w:val="de-DE"/>
    </w:rPr>
  </w:style>
  <w:style w:type="character" w:customStyle="1" w:styleId="Internetlink">
    <w:name w:val="Internetlink"/>
    <w:rsid w:val="003B4EF9"/>
    <w:rPr>
      <w:color w:val="000080"/>
      <w:u w:val="single"/>
      <w:lang w:val="uz-Cyrl-UZ" w:eastAsia="uz-Cyrl-UZ" w:bidi="uz-Cyrl-UZ"/>
    </w:rPr>
  </w:style>
  <w:style w:type="character" w:customStyle="1" w:styleId="DokumentstrukturZchn">
    <w:name w:val="Dokumentstruktur Zchn"/>
    <w:rsid w:val="003B4EF9"/>
    <w:rPr>
      <w:rFonts w:ascii="Tahoma" w:eastAsia="ヒラギノ角ゴ Pro W3" w:hAnsi="Tahoma" w:cs="Tahoma"/>
      <w:color w:val="000000"/>
      <w:sz w:val="16"/>
      <w:szCs w:val="16"/>
      <w:lang w:val="de-DE" w:eastAsia="zh-CN"/>
    </w:rPr>
  </w:style>
  <w:style w:type="character" w:customStyle="1" w:styleId="ListLabel1">
    <w:name w:val="ListLabel 1"/>
    <w:rsid w:val="003B4EF9"/>
    <w:rPr>
      <w:color w:val="000000"/>
      <w:position w:val="0"/>
      <w:sz w:val="24"/>
      <w:vertAlign w:val="baseline"/>
    </w:rPr>
  </w:style>
  <w:style w:type="character" w:customStyle="1" w:styleId="ListLabel2">
    <w:name w:val="ListLabel 2"/>
    <w:rsid w:val="003B4EF9"/>
    <w:rPr>
      <w:color w:val="000000"/>
      <w:position w:val="0"/>
      <w:sz w:val="24"/>
      <w:vertAlign w:val="baseline"/>
      <w:lang w:val="de-DE"/>
    </w:rPr>
  </w:style>
  <w:style w:type="character" w:customStyle="1" w:styleId="ListLabel3">
    <w:name w:val="ListLabel 3"/>
    <w:rsid w:val="003B4EF9"/>
    <w:rPr>
      <w:rFonts w:cs="Tahoma"/>
      <w:color w:val="000000"/>
      <w:position w:val="0"/>
      <w:sz w:val="24"/>
      <w:vertAlign w:val="baseline"/>
    </w:rPr>
  </w:style>
  <w:style w:type="character" w:customStyle="1" w:styleId="ListLabel4">
    <w:name w:val="ListLabel 4"/>
    <w:rsid w:val="003B4EF9"/>
    <w:rPr>
      <w:rFonts w:eastAsia="ヒラギノ角ゴ Pro W3" w:cs="Times New Roman"/>
    </w:rPr>
  </w:style>
  <w:style w:type="character" w:customStyle="1" w:styleId="ListLabel5">
    <w:name w:val="ListLabel 5"/>
    <w:rsid w:val="003B4EF9"/>
    <w:rPr>
      <w:rFonts w:cs="Courier New"/>
    </w:rPr>
  </w:style>
  <w:style w:type="character" w:customStyle="1" w:styleId="ListLabel6">
    <w:name w:val="ListLabel 6"/>
    <w:rsid w:val="003B4EF9"/>
    <w:rPr>
      <w:color w:val="00000A"/>
    </w:rPr>
  </w:style>
  <w:style w:type="character" w:customStyle="1" w:styleId="Verzeichnissprung">
    <w:name w:val="Verzeichnissprung"/>
    <w:rsid w:val="003B4EF9"/>
  </w:style>
  <w:style w:type="paragraph" w:customStyle="1" w:styleId="berschrift">
    <w:name w:val="Überschrift"/>
    <w:basedOn w:val="Standard"/>
    <w:next w:val="Textkrper"/>
    <w:rsid w:val="003B4EF9"/>
    <w:pPr>
      <w:keepNext/>
      <w:spacing w:before="240" w:after="120"/>
    </w:pPr>
    <w:rPr>
      <w:rFonts w:ascii="Arial" w:eastAsia="Microsoft YaHei" w:hAnsi="Arial" w:cs="Mangal"/>
      <w:sz w:val="28"/>
      <w:szCs w:val="28"/>
    </w:rPr>
  </w:style>
  <w:style w:type="paragraph" w:styleId="Textkrper">
    <w:name w:val="Body Text"/>
    <w:basedOn w:val="Standard"/>
    <w:rsid w:val="003B4EF9"/>
    <w:pPr>
      <w:spacing w:after="120"/>
    </w:pPr>
  </w:style>
  <w:style w:type="paragraph" w:styleId="Liste">
    <w:name w:val="List"/>
    <w:basedOn w:val="Textkrper"/>
    <w:rsid w:val="003B4EF9"/>
    <w:rPr>
      <w:rFonts w:cs="Mangal"/>
    </w:rPr>
  </w:style>
  <w:style w:type="paragraph" w:styleId="Beschriftung">
    <w:name w:val="caption"/>
    <w:basedOn w:val="Standard"/>
    <w:rsid w:val="003B4EF9"/>
    <w:pPr>
      <w:suppressLineNumbers/>
      <w:spacing w:before="120" w:after="120"/>
    </w:pPr>
    <w:rPr>
      <w:rFonts w:cs="Mangal"/>
      <w:i/>
      <w:iCs/>
    </w:rPr>
  </w:style>
  <w:style w:type="paragraph" w:customStyle="1" w:styleId="Verzeichnis">
    <w:name w:val="Verzeichnis"/>
    <w:basedOn w:val="Standard"/>
    <w:rsid w:val="003B4EF9"/>
    <w:pPr>
      <w:suppressLineNumbers/>
    </w:pPr>
    <w:rPr>
      <w:rFonts w:cs="Mangal"/>
    </w:rPr>
  </w:style>
  <w:style w:type="paragraph" w:customStyle="1" w:styleId="Kopf-undFusszeilen">
    <w:name w:val="Kopf- und Fusszeilen"/>
    <w:rsid w:val="003B4EF9"/>
    <w:pPr>
      <w:tabs>
        <w:tab w:val="right" w:pos="9632"/>
      </w:tabs>
      <w:suppressAutoHyphens/>
    </w:pPr>
    <w:rPr>
      <w:rFonts w:ascii="Helvetica" w:eastAsia="ヒラギノ角ゴ Pro W3" w:hAnsi="Helvetica" w:cs="Helvetica"/>
      <w:color w:val="000000"/>
      <w:sz w:val="20"/>
      <w:szCs w:val="20"/>
      <w:lang w:eastAsia="zh-CN"/>
    </w:rPr>
  </w:style>
  <w:style w:type="paragraph" w:customStyle="1" w:styleId="Template">
    <w:name w:val="Template"/>
    <w:rsid w:val="003B4EF9"/>
    <w:pPr>
      <w:widowControl w:val="0"/>
      <w:suppressAutoHyphens/>
      <w:jc w:val="both"/>
    </w:pPr>
    <w:rPr>
      <w:rFonts w:ascii="Times New Roman Italic" w:eastAsia="ヒラギノ角ゴ Pro W3" w:hAnsi="Times New Roman Italic" w:cs="Times New Roman Italic"/>
      <w:color w:val="FF0000"/>
      <w:szCs w:val="20"/>
      <w:lang w:val="en-US" w:eastAsia="zh-CN"/>
    </w:rPr>
  </w:style>
  <w:style w:type="paragraph" w:customStyle="1" w:styleId="LiberationberschriftTop-Schlicht">
    <w:name w:val="Liberation Überschrift Top - Schlicht"/>
    <w:rsid w:val="003B4EF9"/>
    <w:pPr>
      <w:widowControl w:val="0"/>
      <w:suppressAutoHyphens/>
      <w:spacing w:before="283" w:after="283"/>
    </w:pPr>
    <w:rPr>
      <w:rFonts w:ascii="Times New Roman Bold" w:eastAsia="ヒラギノ角ゴ Pro W3" w:hAnsi="Times New Roman Bold" w:cs="Times New Roman Bold"/>
      <w:color w:val="000000"/>
      <w:sz w:val="40"/>
      <w:szCs w:val="20"/>
      <w:lang w:eastAsia="zh-CN"/>
    </w:rPr>
  </w:style>
  <w:style w:type="paragraph" w:customStyle="1" w:styleId="LiberationText-Schlicht">
    <w:name w:val="Liberation Text - Schlicht"/>
    <w:rsid w:val="003B4EF9"/>
    <w:pPr>
      <w:widowControl w:val="0"/>
      <w:suppressAutoHyphens/>
    </w:pPr>
    <w:rPr>
      <w:rFonts w:ascii="Times New Roman" w:eastAsia="ヒラギノ角ゴ Pro W3" w:hAnsi="Times New Roman" w:cs="Times New Roman"/>
      <w:color w:val="000000"/>
      <w:szCs w:val="20"/>
      <w:lang w:eastAsia="zh-CN"/>
    </w:rPr>
  </w:style>
  <w:style w:type="paragraph" w:customStyle="1" w:styleId="Liberationberschrift3-Schlicht">
    <w:name w:val="Liberation Überschrift 3* - Schlicht"/>
    <w:rsid w:val="003B4EF9"/>
    <w:pPr>
      <w:keepNext/>
      <w:widowControl w:val="0"/>
      <w:suppressAutoHyphens/>
      <w:spacing w:before="240" w:after="120"/>
    </w:pPr>
    <w:rPr>
      <w:rFonts w:ascii="Times New Roman Bold" w:eastAsia="ヒラギノ角ゴ Pro W3" w:hAnsi="Times New Roman Bold" w:cs="Times New Roman Bold"/>
      <w:color w:val="000000"/>
      <w:szCs w:val="20"/>
      <w:lang w:eastAsia="zh-CN"/>
    </w:rPr>
  </w:style>
  <w:style w:type="paragraph" w:customStyle="1" w:styleId="Tabellenraster1">
    <w:name w:val="Tabellenraster1"/>
    <w:rsid w:val="003B4EF9"/>
    <w:pPr>
      <w:suppressAutoHyphens/>
    </w:pPr>
    <w:rPr>
      <w:rFonts w:ascii="Lucida Grande" w:eastAsia="ヒラギノ角ゴ Pro W3" w:hAnsi="Lucida Grande" w:cs="Lucida Grande"/>
      <w:color w:val="000000"/>
      <w:sz w:val="22"/>
      <w:szCs w:val="20"/>
      <w:lang w:eastAsia="zh-CN"/>
    </w:rPr>
  </w:style>
  <w:style w:type="paragraph" w:customStyle="1" w:styleId="FreieForm">
    <w:name w:val="Freie Form"/>
    <w:rsid w:val="003B4EF9"/>
    <w:pPr>
      <w:suppressAutoHyphens/>
    </w:pPr>
    <w:rPr>
      <w:rFonts w:ascii="Helvetica" w:eastAsia="ヒラギノ角ゴ Pro W3" w:hAnsi="Helvetica" w:cs="Helvetica"/>
      <w:color w:val="000000"/>
      <w:szCs w:val="20"/>
      <w:lang w:eastAsia="zh-CN"/>
    </w:rPr>
  </w:style>
  <w:style w:type="paragraph" w:customStyle="1" w:styleId="Inhaltsverzeichnisberschrift">
    <w:name w:val="Inhaltsverzeichnis Überschrift"/>
    <w:basedOn w:val="berschrift"/>
    <w:rsid w:val="003B4EF9"/>
    <w:pPr>
      <w:keepLines/>
      <w:widowControl/>
      <w:spacing w:before="480" w:line="276" w:lineRule="auto"/>
    </w:pPr>
    <w:rPr>
      <w:rFonts w:ascii="Lucida Grande" w:eastAsia="ヒラギノ角ゴ Pro W3" w:hAnsi="Lucida Grande" w:cs="Lucida Grande"/>
      <w:b/>
      <w:color w:val="234D7F"/>
    </w:rPr>
  </w:style>
  <w:style w:type="paragraph" w:customStyle="1" w:styleId="Inhaltsverzeichnis1">
    <w:name w:val="Inhaltsverzeichnis 1"/>
    <w:basedOn w:val="Verzeichnis"/>
    <w:rsid w:val="003B4EF9"/>
    <w:pPr>
      <w:widowControl/>
      <w:tabs>
        <w:tab w:val="right" w:leader="dot" w:pos="9638"/>
      </w:tabs>
      <w:spacing w:before="240" w:after="100"/>
      <w:ind w:left="709"/>
    </w:pPr>
    <w:rPr>
      <w:rFonts w:ascii="Helvetica" w:hAnsi="Helvetica" w:cs="Helvetica"/>
      <w:b/>
      <w:i/>
    </w:rPr>
  </w:style>
  <w:style w:type="paragraph" w:customStyle="1" w:styleId="Inhaltsverzeichnis2">
    <w:name w:val="Inhaltsverzeichnis 2"/>
    <w:basedOn w:val="Verzeichnis"/>
    <w:rsid w:val="003B4EF9"/>
    <w:pPr>
      <w:tabs>
        <w:tab w:val="right" w:leader="dot" w:pos="9355"/>
      </w:tabs>
      <w:spacing w:after="100"/>
      <w:ind w:left="283"/>
    </w:pPr>
  </w:style>
  <w:style w:type="paragraph" w:customStyle="1" w:styleId="Inhaltsverzeichnis3">
    <w:name w:val="Inhaltsverzeichnis 3"/>
    <w:basedOn w:val="Verzeichnis"/>
    <w:rsid w:val="003B4EF9"/>
    <w:pPr>
      <w:widowControl/>
      <w:tabs>
        <w:tab w:val="right" w:leader="dot" w:pos="9072"/>
      </w:tabs>
      <w:spacing w:before="240" w:after="60"/>
      <w:ind w:left="566"/>
    </w:pPr>
    <w:rPr>
      <w:rFonts w:ascii="Helvetica" w:hAnsi="Helvetica" w:cs="Helvetica"/>
      <w:b/>
      <w:sz w:val="28"/>
    </w:rPr>
  </w:style>
  <w:style w:type="paragraph" w:customStyle="1" w:styleId="Inhaltsverzeichnis4">
    <w:name w:val="Inhaltsverzeichnis 4"/>
    <w:basedOn w:val="Verzeichnis"/>
    <w:rsid w:val="003B4EF9"/>
    <w:pPr>
      <w:tabs>
        <w:tab w:val="right" w:leader="dot" w:pos="8789"/>
      </w:tabs>
      <w:ind w:left="849"/>
    </w:pPr>
  </w:style>
  <w:style w:type="paragraph" w:customStyle="1" w:styleId="Inhaltsverzeichnis5">
    <w:name w:val="Inhaltsverzeichnis 5"/>
    <w:basedOn w:val="Verzeichnis"/>
    <w:rsid w:val="003B4EF9"/>
    <w:pPr>
      <w:widowControl/>
      <w:tabs>
        <w:tab w:val="right" w:leader="dot" w:pos="8506"/>
      </w:tabs>
      <w:spacing w:before="240" w:after="60"/>
      <w:ind w:left="1132"/>
    </w:pPr>
    <w:rPr>
      <w:rFonts w:ascii="Helvetica" w:hAnsi="Helvetica" w:cs="Helvetica"/>
      <w:b/>
      <w:sz w:val="36"/>
    </w:rPr>
  </w:style>
  <w:style w:type="paragraph" w:customStyle="1" w:styleId="Titel1">
    <w:name w:val="Titel1"/>
    <w:rsid w:val="003B4EF9"/>
    <w:pPr>
      <w:keepNext/>
      <w:suppressAutoHyphens/>
    </w:pPr>
    <w:rPr>
      <w:rFonts w:ascii="Helvetica" w:eastAsia="ヒラギノ角ゴ Pro W3" w:hAnsi="Helvetica" w:cs="Helvetica"/>
      <w:b/>
      <w:color w:val="000000"/>
      <w:sz w:val="56"/>
      <w:szCs w:val="20"/>
      <w:lang w:eastAsia="zh-CN"/>
    </w:rPr>
  </w:style>
  <w:style w:type="paragraph" w:customStyle="1" w:styleId="Text">
    <w:name w:val="Text"/>
    <w:basedOn w:val="Beschriftung"/>
    <w:rsid w:val="003B4EF9"/>
    <w:pPr>
      <w:widowControl/>
    </w:pPr>
    <w:rPr>
      <w:rFonts w:ascii="Helvetica" w:hAnsi="Helvetica" w:cs="Helvetica"/>
    </w:rPr>
  </w:style>
  <w:style w:type="paragraph" w:customStyle="1" w:styleId="berschrift41">
    <w:name w:val="Überschrift 41"/>
    <w:rsid w:val="003B4EF9"/>
    <w:pPr>
      <w:keepNext/>
      <w:suppressAutoHyphens/>
    </w:pPr>
    <w:rPr>
      <w:rFonts w:ascii="Helvetica" w:eastAsia="ヒラギノ角ゴ Pro W3" w:hAnsi="Helvetica" w:cs="Helvetica"/>
      <w:b/>
      <w:color w:val="000000"/>
      <w:szCs w:val="20"/>
      <w:lang w:eastAsia="zh-CN"/>
    </w:rPr>
  </w:style>
  <w:style w:type="paragraph" w:customStyle="1" w:styleId="berschrift31">
    <w:name w:val="Überschrift 31"/>
    <w:rsid w:val="003B4EF9"/>
    <w:pPr>
      <w:keepNext/>
      <w:suppressAutoHyphens/>
    </w:pPr>
    <w:rPr>
      <w:rFonts w:ascii="Helvetica" w:eastAsia="ヒラギノ角ゴ Pro W3" w:hAnsi="Helvetica" w:cs="Helvetica"/>
      <w:b/>
      <w:color w:val="000000"/>
      <w:szCs w:val="20"/>
      <w:lang w:eastAsia="zh-CN"/>
    </w:rPr>
  </w:style>
  <w:style w:type="paragraph" w:customStyle="1" w:styleId="berschrift91">
    <w:name w:val="Überschrift 91"/>
    <w:rsid w:val="003B4EF9"/>
    <w:pPr>
      <w:keepNext/>
      <w:suppressAutoHyphens/>
    </w:pPr>
    <w:rPr>
      <w:rFonts w:ascii="Helvetica" w:eastAsia="ヒラギノ角ゴ Pro W3" w:hAnsi="Helvetica" w:cs="Helvetica"/>
      <w:b/>
      <w:color w:val="000000"/>
      <w:szCs w:val="20"/>
      <w:lang w:eastAsia="zh-CN"/>
    </w:rPr>
  </w:style>
  <w:style w:type="paragraph" w:customStyle="1" w:styleId="berschrift81">
    <w:name w:val="Überschrift 81"/>
    <w:rsid w:val="003B4EF9"/>
    <w:pPr>
      <w:keepNext/>
      <w:suppressAutoHyphens/>
    </w:pPr>
    <w:rPr>
      <w:rFonts w:ascii="Helvetica" w:eastAsia="ヒラギノ角ゴ Pro W3" w:hAnsi="Helvetica" w:cs="Helvetica"/>
      <w:b/>
      <w:color w:val="000000"/>
      <w:szCs w:val="20"/>
      <w:lang w:eastAsia="zh-CN"/>
    </w:rPr>
  </w:style>
  <w:style w:type="paragraph" w:customStyle="1" w:styleId="berschrift21">
    <w:name w:val="Überschrift 21"/>
    <w:rsid w:val="003B4EF9"/>
    <w:pPr>
      <w:keepNext/>
      <w:suppressAutoHyphens/>
    </w:pPr>
    <w:rPr>
      <w:rFonts w:ascii="Helvetica" w:eastAsia="ヒラギノ角ゴ Pro W3" w:hAnsi="Helvetica" w:cs="Helvetica"/>
      <w:b/>
      <w:color w:val="000000"/>
      <w:szCs w:val="20"/>
      <w:lang w:eastAsia="zh-CN"/>
    </w:rPr>
  </w:style>
  <w:style w:type="paragraph" w:customStyle="1" w:styleId="berschrift61">
    <w:name w:val="Überschrift 61"/>
    <w:rsid w:val="003B4EF9"/>
    <w:pPr>
      <w:keepNext/>
      <w:suppressAutoHyphens/>
    </w:pPr>
    <w:rPr>
      <w:rFonts w:ascii="Helvetica" w:eastAsia="ヒラギノ角ゴ Pro W3" w:hAnsi="Helvetica" w:cs="Helvetica"/>
      <w:b/>
      <w:color w:val="000000"/>
      <w:szCs w:val="20"/>
      <w:lang w:eastAsia="zh-CN"/>
    </w:rPr>
  </w:style>
  <w:style w:type="paragraph" w:customStyle="1" w:styleId="berschrift71">
    <w:name w:val="Überschrift 71"/>
    <w:rsid w:val="003B4EF9"/>
    <w:pPr>
      <w:keepNext/>
      <w:suppressAutoHyphens/>
    </w:pPr>
    <w:rPr>
      <w:rFonts w:ascii="Helvetica" w:eastAsia="ヒラギノ角ゴ Pro W3" w:hAnsi="Helvetica" w:cs="Helvetica"/>
      <w:b/>
      <w:color w:val="000000"/>
      <w:szCs w:val="20"/>
      <w:lang w:eastAsia="zh-CN"/>
    </w:rPr>
  </w:style>
  <w:style w:type="paragraph" w:customStyle="1" w:styleId="berschrift51">
    <w:name w:val="Überschrift 51"/>
    <w:rsid w:val="003B4EF9"/>
    <w:pPr>
      <w:keepNext/>
      <w:suppressAutoHyphens/>
    </w:pPr>
    <w:rPr>
      <w:rFonts w:ascii="Helvetica" w:eastAsia="ヒラギノ角ゴ Pro W3" w:hAnsi="Helvetica" w:cs="Helvetica"/>
      <w:b/>
      <w:color w:val="000000"/>
      <w:szCs w:val="20"/>
      <w:lang w:eastAsia="zh-CN"/>
    </w:rPr>
  </w:style>
  <w:style w:type="paragraph" w:customStyle="1" w:styleId="berschrift11">
    <w:name w:val="Überschrift 11"/>
    <w:rsid w:val="003B4EF9"/>
    <w:pPr>
      <w:keepNext/>
      <w:suppressAutoHyphens/>
    </w:pPr>
    <w:rPr>
      <w:rFonts w:ascii="Helvetica" w:eastAsia="ヒラギノ角ゴ Pro W3" w:hAnsi="Helvetica" w:cs="Helvetica"/>
      <w:b/>
      <w:color w:val="000000"/>
      <w:sz w:val="36"/>
      <w:szCs w:val="20"/>
      <w:lang w:eastAsia="zh-CN"/>
    </w:rPr>
  </w:style>
  <w:style w:type="paragraph" w:styleId="Listenabsatz">
    <w:name w:val="List Paragraph"/>
    <w:rsid w:val="003B4EF9"/>
    <w:pPr>
      <w:widowControl w:val="0"/>
      <w:suppressAutoHyphens/>
      <w:ind w:left="720"/>
    </w:pPr>
    <w:rPr>
      <w:rFonts w:ascii="Times New Roman" w:eastAsia="ヒラギノ角ゴ Pro W3" w:hAnsi="Times New Roman" w:cs="Times New Roman"/>
      <w:color w:val="000000"/>
      <w:szCs w:val="20"/>
      <w:lang w:eastAsia="zh-CN"/>
    </w:rPr>
  </w:style>
  <w:style w:type="paragraph" w:styleId="Kopfzeile">
    <w:name w:val="header"/>
    <w:basedOn w:val="Standard"/>
    <w:rsid w:val="003B4EF9"/>
    <w:pPr>
      <w:tabs>
        <w:tab w:val="center" w:pos="4536"/>
        <w:tab w:val="right" w:pos="9072"/>
      </w:tabs>
    </w:pPr>
  </w:style>
  <w:style w:type="paragraph" w:styleId="Fuzeile">
    <w:name w:val="footer"/>
    <w:basedOn w:val="Standard"/>
    <w:rsid w:val="003B4EF9"/>
    <w:pPr>
      <w:tabs>
        <w:tab w:val="center" w:pos="4536"/>
        <w:tab w:val="right" w:pos="9072"/>
      </w:tabs>
    </w:pPr>
  </w:style>
  <w:style w:type="paragraph" w:customStyle="1" w:styleId="TabellenInhalt">
    <w:name w:val="Tabellen Inhalt"/>
    <w:basedOn w:val="Standard"/>
    <w:rsid w:val="003B4EF9"/>
    <w:pPr>
      <w:suppressLineNumbers/>
    </w:pPr>
  </w:style>
  <w:style w:type="paragraph" w:customStyle="1" w:styleId="Tabellenberschrift">
    <w:name w:val="Tabellen Überschrift"/>
    <w:basedOn w:val="TabellenInhalt"/>
    <w:rsid w:val="003B4EF9"/>
    <w:pPr>
      <w:jc w:val="center"/>
    </w:pPr>
    <w:rPr>
      <w:b/>
      <w:bCs/>
    </w:rPr>
  </w:style>
  <w:style w:type="paragraph" w:customStyle="1" w:styleId="Inhaltsverzeichnis6">
    <w:name w:val="Inhaltsverzeichnis 6"/>
    <w:basedOn w:val="Verzeichnis"/>
    <w:rsid w:val="003B4EF9"/>
    <w:pPr>
      <w:tabs>
        <w:tab w:val="right" w:leader="dot" w:pos="8223"/>
      </w:tabs>
      <w:ind w:left="1415"/>
    </w:pPr>
  </w:style>
  <w:style w:type="paragraph" w:customStyle="1" w:styleId="Inhaltsverzeichnis7">
    <w:name w:val="Inhaltsverzeichnis 7"/>
    <w:basedOn w:val="Verzeichnis"/>
    <w:rsid w:val="003B4EF9"/>
    <w:pPr>
      <w:tabs>
        <w:tab w:val="right" w:leader="dot" w:pos="7940"/>
      </w:tabs>
      <w:ind w:left="1698"/>
    </w:pPr>
  </w:style>
  <w:style w:type="paragraph" w:customStyle="1" w:styleId="Inhaltsverzeichnis8">
    <w:name w:val="Inhaltsverzeichnis 8"/>
    <w:basedOn w:val="Verzeichnis"/>
    <w:rsid w:val="003B4EF9"/>
    <w:pPr>
      <w:tabs>
        <w:tab w:val="right" w:leader="dot" w:pos="7657"/>
      </w:tabs>
      <w:ind w:left="1981"/>
    </w:pPr>
  </w:style>
  <w:style w:type="paragraph" w:customStyle="1" w:styleId="Inhaltsverzeichnis9">
    <w:name w:val="Inhaltsverzeichnis 9"/>
    <w:basedOn w:val="Verzeichnis"/>
    <w:rsid w:val="003B4EF9"/>
    <w:pPr>
      <w:tabs>
        <w:tab w:val="right" w:leader="dot" w:pos="7374"/>
      </w:tabs>
      <w:ind w:left="2264"/>
    </w:pPr>
  </w:style>
  <w:style w:type="paragraph" w:customStyle="1" w:styleId="Inhaltsverzeichnis10">
    <w:name w:val="Inhaltsverzeichnis 10"/>
    <w:basedOn w:val="Verzeichnis"/>
    <w:rsid w:val="003B4EF9"/>
    <w:pPr>
      <w:tabs>
        <w:tab w:val="right" w:leader="dot" w:pos="7091"/>
      </w:tabs>
      <w:ind w:left="2547"/>
    </w:pPr>
  </w:style>
  <w:style w:type="paragraph" w:styleId="Dokumentstruktur">
    <w:name w:val="Document Map"/>
    <w:basedOn w:val="Standard"/>
    <w:rsid w:val="003B4EF9"/>
    <w:rPr>
      <w:rFonts w:ascii="Tahoma" w:hAnsi="Tahoma"/>
      <w:sz w:val="16"/>
      <w:szCs w:val="16"/>
    </w:rPr>
  </w:style>
  <w:style w:type="paragraph" w:styleId="Sprechblasentext">
    <w:name w:val="Balloon Text"/>
    <w:basedOn w:val="Standard"/>
    <w:link w:val="SprechblasentextZchn"/>
    <w:uiPriority w:val="99"/>
    <w:semiHidden/>
    <w:unhideWhenUsed/>
    <w:rsid w:val="004B63B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B63B9"/>
    <w:rPr>
      <w:rFonts w:ascii="Tahoma" w:eastAsia="ヒラギノ角ゴ Pro W3" w:hAnsi="Tahoma" w:cs="Tahoma"/>
      <w:color w:val="000000"/>
      <w:sz w:val="16"/>
      <w:szCs w:val="16"/>
      <w:lang w:eastAsia="zh-CN"/>
    </w:rPr>
  </w:style>
  <w:style w:type="paragraph" w:customStyle="1" w:styleId="Verzeichnis11">
    <w:name w:val="Verzeichnis 11"/>
    <w:next w:val="Standard"/>
    <w:rsid w:val="004B63B9"/>
    <w:pPr>
      <w:widowControl w:val="0"/>
      <w:tabs>
        <w:tab w:val="right" w:leader="dot" w:pos="9056"/>
      </w:tabs>
      <w:suppressAutoHyphens/>
      <w:spacing w:after="100"/>
      <w:outlineLvl w:val="0"/>
    </w:pPr>
    <w:rPr>
      <w:rFonts w:ascii="Times New Roman" w:eastAsia="ヒラギノ角ゴ Pro W3" w:hAnsi="Times New Roman" w:cs="Times New Roman"/>
      <w:color w:val="000000"/>
      <w:kern w:val="1"/>
      <w:szCs w:val="20"/>
    </w:rPr>
  </w:style>
  <w:style w:type="paragraph" w:customStyle="1" w:styleId="Verzeichnis21">
    <w:name w:val="Verzeichnis 21"/>
    <w:next w:val="Standard"/>
    <w:rsid w:val="004B63B9"/>
    <w:pPr>
      <w:widowControl w:val="0"/>
      <w:tabs>
        <w:tab w:val="right" w:leader="dot" w:pos="9056"/>
      </w:tabs>
      <w:suppressAutoHyphens/>
      <w:spacing w:after="100"/>
      <w:ind w:left="240"/>
      <w:outlineLvl w:val="0"/>
    </w:pPr>
    <w:rPr>
      <w:rFonts w:ascii="Times New Roman" w:eastAsia="ヒラギノ角ゴ Pro W3" w:hAnsi="Times New Roman" w:cs="Times New Roman"/>
      <w:color w:val="000000"/>
      <w:kern w:val="1"/>
      <w:szCs w:val="20"/>
    </w:rPr>
  </w:style>
  <w:style w:type="paragraph" w:customStyle="1" w:styleId="Default">
    <w:name w:val="Default"/>
    <w:rsid w:val="00C207A9"/>
    <w:pPr>
      <w:autoSpaceDE w:val="0"/>
      <w:autoSpaceDN w:val="0"/>
      <w:adjustRightInd w:val="0"/>
    </w:pPr>
    <w:rPr>
      <w:rFonts w:ascii="Cambria" w:hAnsi="Cambria" w:cs="Cambria"/>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5041</Words>
  <Characters>29999</Characters>
  <Application>Microsoft Office Word</Application>
  <DocSecurity>0</DocSecurity>
  <Lines>967</Lines>
  <Paragraphs>593</Paragraphs>
  <ScaleCrop>false</ScaleCrop>
  <HeadingPairs>
    <vt:vector size="2" baseType="variant">
      <vt:variant>
        <vt:lpstr>Titel</vt:lpstr>
      </vt:variant>
      <vt:variant>
        <vt:i4>1</vt:i4>
      </vt:variant>
    </vt:vector>
  </HeadingPairs>
  <TitlesOfParts>
    <vt:vector size="1" baseType="lpstr">
      <vt:lpstr/>
    </vt:vector>
  </TitlesOfParts>
  <Company>HAW-Hamburg</Company>
  <LinksUpToDate>false</LinksUpToDate>
  <CharactersWithSpaces>34447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dc:creator>
  <cp:lastModifiedBy>Nata</cp:lastModifiedBy>
  <cp:revision>37</cp:revision>
  <cp:lastPrinted>2013-12-10T12:12:00Z</cp:lastPrinted>
  <dcterms:created xsi:type="dcterms:W3CDTF">2013-12-09T18:32:00Z</dcterms:created>
  <dcterms:modified xsi:type="dcterms:W3CDTF">2013-12-12T22:54:00Z</dcterms:modified>
</cp:coreProperties>
</file>