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use at least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two APIs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use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AJAX to pull data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utilize at least one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new library or technology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that we haven’t discussed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have a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polished frontend / UI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meet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good quality coding standards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(indentation, scoping, naming)</w:t>
      </w:r>
      <w:bookmarkStart w:id="0" w:name="_GoBack"/>
      <w:r w:rsidR="00A42AC9" w:rsidRPr="00A42AC9">
        <w:rPr>
          <w:rFonts w:ascii="Arial" w:hAnsi="Arial" w:cs="Arial"/>
          <w:b/>
          <w:bCs/>
          <w:color w:val="FF0000"/>
          <w:sz w:val="20"/>
          <w:szCs w:val="20"/>
        </w:rPr>
        <w:t xml:space="preserve"> - incomplete</w:t>
      </w:r>
      <w:bookmarkEnd w:id="0"/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NOT use alerts, confirms, or prompts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gram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look into</w:t>
      </w:r>
      <w:proofErr w:type="gram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029A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modals!)</w:t>
      </w:r>
      <w:r w:rsidR="005029A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i/>
          <w:i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FF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have some sort of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repeating element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(table, columns, </w:t>
      </w:r>
      <w:proofErr w:type="spell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="005029AD">
        <w:rPr>
          <w:rFonts w:ascii="Arial" w:hAnsi="Arial" w:cs="Arial"/>
          <w:b/>
          <w:bCs/>
          <w:color w:val="FF0000"/>
          <w:sz w:val="20"/>
          <w:szCs w:val="20"/>
        </w:rPr>
        <w:t>incomplete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B05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be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Deployed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proofErr w:type="spell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Pages)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>
        <w:rPr>
          <w:rFonts w:ascii="Arial" w:hAnsi="Arial" w:cs="Arial"/>
          <w:b/>
          <w:bCs/>
          <w:color w:val="00B050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Must have User Input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Validation </w:t>
      </w:r>
    </w:p>
    <w:p w:rsidR="00637B51" w:rsidRDefault="00A42AC9"/>
    <w:sectPr w:rsidR="00637B51" w:rsidSect="00F542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F"/>
    <w:rsid w:val="000B7A98"/>
    <w:rsid w:val="005029AD"/>
    <w:rsid w:val="00A42AC9"/>
    <w:rsid w:val="00DA2CC0"/>
    <w:rsid w:val="00F44B96"/>
    <w:rsid w:val="00F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BB23"/>
  <w14:defaultImageDpi w14:val="32767"/>
  <w15:chartTrackingRefBased/>
  <w15:docId w15:val="{348A05C3-9FC0-C646-B5E1-2D21BDDB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flak</dc:creator>
  <cp:keywords/>
  <dc:description/>
  <cp:lastModifiedBy>andrew flak</cp:lastModifiedBy>
  <cp:revision>3</cp:revision>
  <dcterms:created xsi:type="dcterms:W3CDTF">2018-04-12T22:33:00Z</dcterms:created>
  <dcterms:modified xsi:type="dcterms:W3CDTF">2018-04-12T23:27:00Z</dcterms:modified>
</cp:coreProperties>
</file>