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Take-Home Test — Senior Engineer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2026-04-12</w:t>
      </w:r>
    </w:p>
    <w:bookmarkStart w:colFirst="0" w:colLast="0" w:name="bookmark=id.tvwg6i4znq09" w:id="0"/>
    <w:bookmarkEnd w:id="0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Take-Home Test — Senior Engineer</w:t>
      </w:r>
    </w:p>
    <w:bookmarkStart w:colFirst="0" w:colLast="0" w:name="bookmark=id.xhif2djqf03z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The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agent for a construction estimating team. The agent ingests project data, understands it, and answers questions about it.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work with: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CSV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bid tabulation data from a state DOT project (provided)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PDF plan set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few pages from a real construction project (provided)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system that: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file uploads (CSV and PDF)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Parses and stores the content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embeddings for semantic search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 natural language questions about the uploaded data</w:t>
      </w:r>
    </w:p>
    <w:bookmarkStart w:colFirst="0" w:colLast="0" w:name="bookmark=id.8cucf5xoykaw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Data</w:t>
      </w:r>
    </w:p>
    <w:bookmarkStart w:colFirst="0" w:colLast="0" w:name="bookmark=id.rdse4g6ql7x3" w:id="3"/>
    <w:bookmarkEnd w:id="3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CSV — Bid Tabulation Data (Provided)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CSV file with bid tabulation data from state DOT projects. Column names may be abbreviated, inconsistent, or domain-specific. Some fields may be empty or contain unexpected formats.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do not document the columns. Part of the test is figuring out the data.</w:t>
      </w:r>
    </w:p>
    <w:bookmarkStart w:colFirst="0" w:colLast="0" w:name="bookmark=id.agvbjo1en0d5" w:id="4"/>
    <w:bookmarkEnd w:id="4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PDF — Plan Set Pages (Provided)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pages from a construction plan set. These are scanned images with text, tables, and drawings. The text is not selectable — extraction requires OCR or document understanding.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do not tell you what to extract. Part of the test is deciding what matters.</w:t>
      </w:r>
    </w:p>
    <w:bookmarkStart w:colFirst="0" w:colLast="0" w:name="bookmark=id.kl3ybvnj7q5t" w:id="5"/>
    <w:bookmarkEnd w:id="5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OpenAI SDK for embeddings (text-embedding-3-small or text-embedding-3-large)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use any LLM provider for the agent’s reasoning (OpenAI, Anthropic, Google, local models)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use Claude Code or any AI tooling during development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embeddings in any vector store (in-memory, SQLite, pgvector, Pinecone — your choice)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 be runnable locally with a README that gets us from clone to working in under 5 minutes</w:t>
      </w:r>
    </w:p>
    <w:bookmarkStart w:colFirst="0" w:colLast="0" w:name="bookmark=id.mewxaba1i1pw" w:id="6"/>
    <w:bookmarkEnd w:id="6"/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What the Agent Should Handle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agent should be able to answer questions like: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“What are the top 5 most expensive bid items?”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“Are there any items with unit prices that deviate significantly from the average?”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“What does the plan set say about drainage requirements?”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“Summarize the key quantities from the bid data”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examples, not an exhaustive list. The agent should handle reasonable follow-up questions about the data it ingested.</w:t>
      </w:r>
    </w:p>
    <w:bookmarkStart w:colFirst="0" w:colLast="0" w:name="bookmark=id.2ibac5ilcz" w:id="7"/>
    <w:bookmarkEnd w:id="7"/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What We’re Evaluating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decisions.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you structure the system — file parsing, chunking strategy, embedding storage, retrieval, and response generation. We care about why you made your choices.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handling.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you deal with messy inputs — CSV columns you’ve never seen, PDF pages that don’t OCR cleanly, missing data, inconsistent formats.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quality.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Whether the agent returns accurate, grounded answers — and whether it knows when it doesn’t have enough information.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Deviation detection.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the agent identify outliers in the bid data? If a unit price is 10x the average for similar items, does the system surface that?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Readable, well-structured code. Tests where they matter. No over-engineering.</w:t>
      </w:r>
    </w:p>
    <w:bookmarkStart w:colFirst="0" w:colLast="0" w:name="bookmark=id.jq5u06lfngjk" w:id="8"/>
    <w:bookmarkEnd w:id="8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What Separates Good from Great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good submission parses the files, generates embeddings, and answers questions.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great submission builds an interface that an LLM can operate — where the agent’s capabilities are exposed as structured tools that another system could call programmatically. Think: tool-use patterns, structured inputs/outputs, composable operations.</w:t>
      </w:r>
    </w:p>
    <w:bookmarkStart w:colFirst="0" w:colLast="0" w:name="bookmark=id.hpc5xefozfhc" w:id="9"/>
    <w:bookmarkEnd w:id="9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What We’re Not Evaluating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polish — a CLI or simple web form is fine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— local only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OCR — we know plan sets are messy. How you handle the mess matters more than perfect extraction.</w:t>
      </w:r>
    </w:p>
    <w:bookmarkStart w:colFirst="0" w:colLast="0" w:name="bookmark=id.24g20mpg8c41" w:id="10"/>
    <w:bookmarkEnd w:id="10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 ~3-4 hours of focused work. We’re not looking for a production system — we’re looking at how you think, what you prioritize, and what you leave out deliberately.</w:t>
      </w:r>
    </w:p>
    <w:bookmarkStart w:colFirst="0" w:colLast="0" w:name="bookmark=id.289de3krhxa3" w:id="11"/>
    <w:bookmarkEnd w:id="11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to a GitHub repo (public or private — invite us if private) with a README that includes: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run 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decisions you made and why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you’d change with more time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E4s+O8aui8G1D64K4j1f5OqGw==">CgMxLjAyD2lkLnR2d2c2aTR6bnEwOTIPaWQueGhpZjJkanFmMDN6Mg9pZC44Y3VjZjV4b3lrYXcyD2lkLnJkc2U0ZzZxbDd4MzIPaWQuYWd2YmpvMWVuMGQ1Mg9pZC5rbDN5YnZuajdxNXQyD2lkLm1ld3hhYmExaTFwdzINaWQuMmliYWM1aWxjejIPaWQuanE1dTA2bGZuZ2prMg9pZC5ocGM1eGVmb3pmaGMyD2lkLjI0ZzIwbXBnOGM0MTIPaWQuMjg5ZGUza3JoeGEzOAByITFiVzFPenBIWWloT2xGdnZ3NlUzejlVeXFrWUtxQmFk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2026-04-12</vt:lpwstr>
  </property>
  <property fmtid="{D5CDD505-2E9C-101B-9397-08002B2CF9AE}" pid="3" name="date">
    <vt:lpwstr>2026-04-12</vt:lpwstr>
  </property>
  <property fmtid="{D5CDD505-2E9C-101B-9397-08002B2CF9AE}" pid="4" name="status">
    <vt:lpwstr>active</vt:lpwstr>
  </property>
  <property fmtid="{D5CDD505-2E9C-101B-9397-08002B2CF9AE}" pid="5" name="stratum">
    <vt:lpwstr>reality</vt:lpwstr>
  </property>
  <property fmtid="{D5CDD505-2E9C-101B-9397-08002B2CF9AE}" pid="6" name="tags">
    <vt:lpwstr>tags</vt:lpwstr>
  </property>
  <property fmtid="{D5CDD505-2E9C-101B-9397-08002B2CF9AE}" pid="7" name="type">
    <vt:lpwstr>note</vt:lpwstr>
  </property>
</Properties>
</file>