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4 de mayo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Jesus Mora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15-da0009la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CND907252L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coordservicio.agro@gmail.com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jesus.mora@agrocisa.com.mx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6,500.00 (</w:t>
      </w:r>
      <w:r>
        <w:rPr>
          <w:b/>
          <w:bCs/>
          <w:sz w:val="20"/>
          <w:szCs w:val="20"/>
        </w:rPr>
        <w:t xml:space="preserve">SEIS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