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Maria Del Carmen Sanchez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Aspire E5-475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NXGCWAL01171027AF47600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auxiliarcompras.agrocisa@gmail.com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4,500  (</w:t>
      </w:r>
      <w:r>
        <w:rPr>
          <w:b/>
          <w:bCs/>
          <w:sz w:val="20"/>
          <w:szCs w:val="20"/>
        </w:rPr>
        <w:t xml:space="preserve">CUATRO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