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Maria Del Carmen Sanchez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Aspire E5-475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NXGCWAL01171027AF47600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auxiliarcompras.agrocisa@gmail.com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4,500.00 (</w:t>
      </w:r>
      <w:r>
        <w:rPr>
          <w:b/>
          <w:bCs/>
          <w:sz w:val="20"/>
          <w:szCs w:val="20"/>
        </w:rPr>
        <w:t xml:space="preserve">CUATRO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