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Alejandro Rosas Oñate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Compras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Chofer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3931245254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355174187709393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RFGL1198LFH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chofercompras@agrocisa.com.mx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chofercompras@agrocisa.com.mx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