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242" w:rsidRDefault="00201242" w:rsidP="00201242">
      <w:pPr>
        <w:spacing w:after="0" w:line="240" w:lineRule="auto"/>
        <w:rPr>
          <w:sz w:val="28"/>
          <w:szCs w:val="28"/>
        </w:rPr>
      </w:pPr>
    </w:p>
    <w:p w:rsidR="00201242" w:rsidRDefault="00201242" w:rsidP="00201242">
      <w:pPr>
        <w:pStyle w:val="Hlavika"/>
        <w:tabs>
          <w:tab w:val="left" w:pos="708"/>
        </w:tabs>
        <w:jc w:val="center"/>
        <w:outlineLvl w:val="0"/>
        <w:rPr>
          <w:b/>
          <w:bCs/>
          <w:sz w:val="32"/>
          <w:szCs w:val="32"/>
        </w:rPr>
      </w:pPr>
    </w:p>
    <w:p w:rsidR="00201242" w:rsidRDefault="00201242" w:rsidP="00201242">
      <w:pPr>
        <w:pStyle w:val="Hlavika"/>
        <w:tabs>
          <w:tab w:val="left" w:pos="708"/>
        </w:tabs>
        <w:jc w:val="center"/>
        <w:outlineLvl w:val="0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-571500</wp:posOffset>
            </wp:positionV>
            <wp:extent cx="911860" cy="1028700"/>
            <wp:effectExtent l="19050" t="0" r="2540" b="0"/>
            <wp:wrapNone/>
            <wp:docPr id="2" name="Obrázok 2" descr="Scan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an000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86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Obec Michaľany</w:t>
      </w:r>
    </w:p>
    <w:p w:rsidR="00201242" w:rsidRDefault="00201242" w:rsidP="00201242">
      <w:pPr>
        <w:pStyle w:val="Hlavika"/>
        <w:tabs>
          <w:tab w:val="left" w:pos="708"/>
        </w:tabs>
        <w:jc w:val="center"/>
        <w:rPr>
          <w:b/>
          <w:bCs/>
          <w:sz w:val="32"/>
          <w:szCs w:val="32"/>
          <w:u w:val="single"/>
        </w:rPr>
      </w:pPr>
    </w:p>
    <w:p w:rsidR="00201242" w:rsidRDefault="00201242" w:rsidP="00201242">
      <w:pPr>
        <w:pStyle w:val="Hlavika"/>
        <w:tabs>
          <w:tab w:val="left" w:pos="708"/>
        </w:tabs>
        <w:jc w:val="center"/>
        <w:outlineLvl w:val="0"/>
      </w:pPr>
      <w:r>
        <w:rPr>
          <w:b/>
          <w:bCs/>
          <w:sz w:val="32"/>
          <w:szCs w:val="32"/>
        </w:rPr>
        <w:t>Hlavná 108, 076 14 Michaľany</w:t>
      </w:r>
    </w:p>
    <w:p w:rsidR="00201242" w:rsidRDefault="00201242" w:rsidP="00201242">
      <w:pPr>
        <w:pStyle w:val="Hlavika"/>
        <w:tabs>
          <w:tab w:val="left" w:pos="708"/>
        </w:tabs>
      </w:pPr>
    </w:p>
    <w:p w:rsidR="00201242" w:rsidRDefault="00201242" w:rsidP="00201242">
      <w:pPr>
        <w:pStyle w:val="Hlavika"/>
        <w:tabs>
          <w:tab w:val="left" w:pos="708"/>
        </w:tabs>
      </w:pPr>
      <w:r>
        <w:t>___________________________________________________________________________</w:t>
      </w:r>
    </w:p>
    <w:p w:rsidR="00201242" w:rsidRDefault="00201242" w:rsidP="00201242">
      <w:pPr>
        <w:pStyle w:val="Hlavika"/>
        <w:tabs>
          <w:tab w:val="left" w:pos="708"/>
        </w:tabs>
      </w:pPr>
    </w:p>
    <w:p w:rsidR="00201242" w:rsidRDefault="00201242" w:rsidP="00201242">
      <w:pPr>
        <w:pStyle w:val="Hlavika"/>
        <w:tabs>
          <w:tab w:val="left" w:pos="708"/>
        </w:tabs>
      </w:pPr>
      <w:r>
        <w:t xml:space="preserve">Č. </w:t>
      </w:r>
      <w:proofErr w:type="spellStart"/>
      <w:r>
        <w:t>Ocú</w:t>
      </w:r>
      <w:proofErr w:type="spellEnd"/>
      <w:r>
        <w:t xml:space="preserve"> 240/2022                                                                        Michaľany 21.07.2022</w:t>
      </w:r>
    </w:p>
    <w:p w:rsidR="00201242" w:rsidRDefault="00201242" w:rsidP="00201242">
      <w:pPr>
        <w:pStyle w:val="Hlavika"/>
        <w:tabs>
          <w:tab w:val="left" w:pos="708"/>
        </w:tabs>
      </w:pPr>
    </w:p>
    <w:p w:rsidR="00201242" w:rsidRDefault="00201242" w:rsidP="00201242">
      <w:pPr>
        <w:pStyle w:val="Hlavika"/>
        <w:tabs>
          <w:tab w:val="left" w:pos="708"/>
        </w:tabs>
      </w:pPr>
    </w:p>
    <w:p w:rsidR="00201242" w:rsidRPr="00201242" w:rsidRDefault="00201242" w:rsidP="00201242">
      <w:pPr>
        <w:pBdr>
          <w:bottom w:val="single" w:sz="4" w:space="4" w:color="B90012"/>
        </w:pBdr>
        <w:spacing w:after="0" w:line="240" w:lineRule="auto"/>
        <w:jc w:val="center"/>
        <w:outlineLvl w:val="0"/>
        <w:rPr>
          <w:rFonts w:ascii="Helvetica" w:eastAsia="Times New Roman" w:hAnsi="Helvetica" w:cs="Helvetica"/>
          <w:kern w:val="36"/>
          <w:sz w:val="48"/>
          <w:szCs w:val="48"/>
        </w:rPr>
      </w:pPr>
      <w:r w:rsidRPr="00201242">
        <w:rPr>
          <w:rFonts w:ascii="Helvetica" w:eastAsia="Times New Roman" w:hAnsi="Helvetica" w:cs="Helvetica"/>
          <w:kern w:val="36"/>
          <w:sz w:val="48"/>
          <w:szCs w:val="48"/>
        </w:rPr>
        <w:t>Utvorenie volebných okrskov a určenie volebných miestností</w:t>
      </w:r>
    </w:p>
    <w:p w:rsidR="00201242" w:rsidRDefault="00201242" w:rsidP="00201242">
      <w:pPr>
        <w:tabs>
          <w:tab w:val="center" w:pos="4536"/>
          <w:tab w:val="right" w:pos="9072"/>
        </w:tabs>
        <w:spacing w:after="120" w:line="240" w:lineRule="auto"/>
        <w:rPr>
          <w:rFonts w:ascii="Helvetica" w:eastAsia="Times New Roman" w:hAnsi="Helvetica" w:cs="Helvetica"/>
          <w:b/>
          <w:bCs/>
          <w:color w:val="333333"/>
          <w:sz w:val="17"/>
        </w:rPr>
      </w:pPr>
      <w:r>
        <w:rPr>
          <w:rFonts w:ascii="Helvetica" w:eastAsia="Times New Roman" w:hAnsi="Helvetica" w:cs="Helvetica"/>
          <w:b/>
          <w:bCs/>
          <w:color w:val="333333"/>
          <w:sz w:val="17"/>
        </w:rPr>
        <w:tab/>
      </w:r>
    </w:p>
    <w:p w:rsidR="00201242" w:rsidRPr="00201242" w:rsidRDefault="00201242" w:rsidP="00201242">
      <w:pPr>
        <w:tabs>
          <w:tab w:val="center" w:pos="4536"/>
          <w:tab w:val="right" w:pos="9072"/>
        </w:tabs>
        <w:spacing w:after="120" w:line="240" w:lineRule="auto"/>
        <w:jc w:val="center"/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</w:pPr>
      <w:r w:rsidRPr="00201242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Utvorenie volebných okrskov a určenie volebných miestností</w:t>
      </w:r>
    </w:p>
    <w:p w:rsidR="00DC27E4" w:rsidRDefault="00201242" w:rsidP="00201242">
      <w:pPr>
        <w:tabs>
          <w:tab w:val="center" w:pos="4536"/>
          <w:tab w:val="right" w:pos="9072"/>
        </w:tabs>
        <w:spacing w:after="120" w:line="240" w:lineRule="auto"/>
        <w:jc w:val="center"/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</w:pPr>
      <w:r w:rsidRPr="00201242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201242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 xml:space="preserve">pre voľby do orgánov samosprávy obcí a volieb do orgánov samosprávnych </w:t>
      </w:r>
    </w:p>
    <w:p w:rsidR="00201242" w:rsidRPr="00201242" w:rsidRDefault="00201242" w:rsidP="00201242">
      <w:pPr>
        <w:tabs>
          <w:tab w:val="center" w:pos="4536"/>
          <w:tab w:val="right" w:pos="9072"/>
        </w:tabs>
        <w:spacing w:after="120" w:line="240" w:lineRule="auto"/>
        <w:jc w:val="center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201242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krajov v roku 2022</w:t>
      </w:r>
    </w:p>
    <w:p w:rsidR="00DC27E4" w:rsidRDefault="00201242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201242">
        <w:rPr>
          <w:rFonts w:ascii="Helvetica" w:eastAsia="Times New Roman" w:hAnsi="Helvetica" w:cs="Helvetica"/>
          <w:color w:val="333333"/>
          <w:sz w:val="24"/>
          <w:szCs w:val="24"/>
        </w:rPr>
        <w:t>V súlade s § 8 zákona č. 180/2014 Z. z. o podmienkach výkonu volebného práva a o zmene a doplnení niektorých zákonov v znení neskorších predpisov v spojení s Rozhodnutím predsedu Národnej rady Slovenskej republiky č. 209/2022 Z. z. o vyhlásení volieb do orgánov samosprávy obcí a o vyhlásení volieb do orgánov samosprávnych krajov, ktoré sa vykonajú dňa 29.októbra 2022, utváram na území obce Michaľany na odovzdávanie hlasovacích lístkov a na sčítanie hlasov voličov </w:t>
      </w:r>
    </w:p>
    <w:p w:rsidR="00DC27E4" w:rsidRDefault="00201242" w:rsidP="00DC27E4">
      <w:pPr>
        <w:spacing w:after="120" w:line="240" w:lineRule="auto"/>
        <w:jc w:val="center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201242">
        <w:rPr>
          <w:rFonts w:ascii="Helvetica" w:eastAsia="Times New Roman" w:hAnsi="Helvetica" w:cs="Helvetica"/>
          <w:b/>
          <w:color w:val="333333"/>
          <w:sz w:val="24"/>
          <w:szCs w:val="24"/>
        </w:rPr>
        <w:t>2</w:t>
      </w:r>
      <w:r w:rsidRPr="00201242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 xml:space="preserve"> volebné okrsky</w:t>
      </w:r>
    </w:p>
    <w:p w:rsidR="00201242" w:rsidRDefault="00201242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201242">
        <w:rPr>
          <w:rFonts w:ascii="Helvetica" w:eastAsia="Times New Roman" w:hAnsi="Helvetica" w:cs="Helvetica"/>
          <w:color w:val="333333"/>
          <w:sz w:val="24"/>
          <w:szCs w:val="24"/>
        </w:rPr>
        <w:t>pre voľby do orgánov samosprávy obcí a  pre voľby do orgánov samosprávnych krajov, a určujem volebné miestnosti takto: 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Volebný okrsok č. 1:</w:t>
      </w:r>
    </w:p>
    <w:p w:rsidR="00B15898" w:rsidRP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  <w:u w:val="single"/>
        </w:rPr>
      </w:pPr>
      <w:r w:rsidRPr="00B15898">
        <w:rPr>
          <w:rFonts w:ascii="Helvetica" w:eastAsia="Times New Roman" w:hAnsi="Helvetica" w:cs="Helvetica"/>
          <w:color w:val="333333"/>
          <w:sz w:val="24"/>
          <w:szCs w:val="24"/>
          <w:u w:val="single"/>
        </w:rPr>
        <w:t>Volebná miestnosť  - Kultúrny dom Michaľany, Hlavná 108/89</w:t>
      </w:r>
      <w:r>
        <w:rPr>
          <w:rFonts w:ascii="Helvetica" w:eastAsia="Times New Roman" w:hAnsi="Helvetica" w:cs="Helvetica"/>
          <w:color w:val="333333"/>
          <w:sz w:val="24"/>
          <w:szCs w:val="24"/>
          <w:u w:val="single"/>
        </w:rPr>
        <w:t xml:space="preserve"> – sobášna miestnosť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Do okrsku patria ulice: Hlavná ulica, Cintorínska ulica, Majerská ulica, Športová ulica,    </w:t>
      </w:r>
    </w:p>
    <w:p w:rsidR="00201242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                                     </w:t>
      </w: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Luhyňská</w:t>
      </w:r>
      <w:proofErr w:type="spellEnd"/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 ulica, Dolná ulica, Školská ulica, Ulica za potokom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Volebný </w:t>
      </w: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okrskok</w:t>
      </w:r>
      <w:proofErr w:type="spellEnd"/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 č. 2: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  <w:u w:val="single"/>
        </w:rPr>
      </w:pPr>
      <w:r w:rsidRPr="00B15898">
        <w:rPr>
          <w:rFonts w:ascii="Helvetica" w:eastAsia="Times New Roman" w:hAnsi="Helvetica" w:cs="Helvetica"/>
          <w:color w:val="333333"/>
          <w:sz w:val="24"/>
          <w:szCs w:val="24"/>
          <w:u w:val="single"/>
        </w:rPr>
        <w:t>Volebná miestnosť – Kultúrny dom Michaľany, Hlavná 108</w:t>
      </w:r>
      <w:r w:rsidR="00DC27E4">
        <w:rPr>
          <w:rFonts w:ascii="Helvetica" w:eastAsia="Times New Roman" w:hAnsi="Helvetica" w:cs="Helvetica"/>
          <w:color w:val="333333"/>
          <w:sz w:val="24"/>
          <w:szCs w:val="24"/>
          <w:u w:val="single"/>
        </w:rPr>
        <w:t>/89</w:t>
      </w:r>
      <w:r w:rsidRPr="00B15898">
        <w:rPr>
          <w:rFonts w:ascii="Helvetica" w:eastAsia="Times New Roman" w:hAnsi="Helvetica" w:cs="Helvetica"/>
          <w:color w:val="333333"/>
          <w:sz w:val="24"/>
          <w:szCs w:val="24"/>
          <w:u w:val="single"/>
        </w:rPr>
        <w:t xml:space="preserve"> – sála kultúrneho domu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Do okrsku patria ulice: Ulica na sídlisku, Železničná ulica, Staničná ulica, Nová ulica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  <w:t xml:space="preserve">               Mgr. Zoltán </w:t>
      </w: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Tarbaj</w:t>
      </w:r>
      <w:proofErr w:type="spellEnd"/>
    </w:p>
    <w:p w:rsidR="00B15898" w:rsidRP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  <w:r>
        <w:rPr>
          <w:rFonts w:ascii="Helvetica" w:eastAsia="Times New Roman" w:hAnsi="Helvetica" w:cs="Helvetica"/>
          <w:color w:val="333333"/>
          <w:sz w:val="24"/>
          <w:szCs w:val="24"/>
        </w:rPr>
        <w:tab/>
        <w:t>Starosta obce</w:t>
      </w:r>
    </w:p>
    <w:p w:rsidR="00B15898" w:rsidRDefault="00B15898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 xml:space="preserve">                                     </w:t>
      </w:r>
    </w:p>
    <w:p w:rsidR="00201242" w:rsidRPr="00201242" w:rsidRDefault="00201242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201242" w:rsidRPr="00201242" w:rsidRDefault="00201242" w:rsidP="00201242">
      <w:pPr>
        <w:spacing w:after="120" w:line="240" w:lineRule="auto"/>
        <w:jc w:val="both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201242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95254E" w:rsidRDefault="0095254E"/>
    <w:sectPr w:rsidR="0095254E" w:rsidSect="00DC27E4">
      <w:pgSz w:w="11906" w:h="16838"/>
      <w:pgMar w:top="56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315B0C"/>
    <w:multiLevelType w:val="multilevel"/>
    <w:tmpl w:val="1E6E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01242"/>
    <w:rsid w:val="00201242"/>
    <w:rsid w:val="0095254E"/>
    <w:rsid w:val="00B15898"/>
    <w:rsid w:val="00DC27E4"/>
    <w:rsid w:val="00E14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E146BA"/>
  </w:style>
  <w:style w:type="paragraph" w:styleId="Nadpis1">
    <w:name w:val="heading 1"/>
    <w:basedOn w:val="Normlny"/>
    <w:link w:val="Nadpis1Char"/>
    <w:uiPriority w:val="9"/>
    <w:qFormat/>
    <w:rsid w:val="00201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semiHidden/>
    <w:unhideWhenUsed/>
    <w:rsid w:val="00201242"/>
    <w:rPr>
      <w:color w:val="0000FF"/>
      <w:u w:val="single"/>
    </w:rPr>
  </w:style>
  <w:style w:type="paragraph" w:styleId="Hlavika">
    <w:name w:val="header"/>
    <w:basedOn w:val="Normlny"/>
    <w:link w:val="HlavikaChar"/>
    <w:semiHidden/>
    <w:unhideWhenUsed/>
    <w:rsid w:val="00201242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avikaChar">
    <w:name w:val="Hlavička Char"/>
    <w:basedOn w:val="Predvolenpsmoodseku"/>
    <w:link w:val="Hlavika"/>
    <w:semiHidden/>
    <w:rsid w:val="00201242"/>
    <w:rPr>
      <w:rFonts w:ascii="Times New Roman" w:eastAsia="Times New Roman" w:hAnsi="Times New Roman" w:cs="Times New Roman"/>
      <w:sz w:val="24"/>
      <w:szCs w:val="24"/>
    </w:rPr>
  </w:style>
  <w:style w:type="paragraph" w:styleId="Pta">
    <w:name w:val="footer"/>
    <w:basedOn w:val="Normlny"/>
    <w:link w:val="PtaChar"/>
    <w:semiHidden/>
    <w:unhideWhenUsed/>
    <w:rsid w:val="00201242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PtaChar">
    <w:name w:val="Päta Char"/>
    <w:basedOn w:val="Predvolenpsmoodseku"/>
    <w:link w:val="Pta"/>
    <w:semiHidden/>
    <w:rsid w:val="00201242"/>
    <w:rPr>
      <w:rFonts w:ascii="Times New Roman" w:eastAsia="Times New Roman" w:hAnsi="Times New Roman" w:cs="Times New Roman"/>
      <w:sz w:val="20"/>
      <w:szCs w:val="20"/>
    </w:rPr>
  </w:style>
  <w:style w:type="character" w:customStyle="1" w:styleId="Nadpis1Char">
    <w:name w:val="Nadpis 1 Char"/>
    <w:basedOn w:val="Predvolenpsmoodseku"/>
    <w:link w:val="Nadpis1"/>
    <w:uiPriority w:val="9"/>
    <w:rsid w:val="00201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lnywebov">
    <w:name w:val="Normal (Web)"/>
    <w:basedOn w:val="Normlny"/>
    <w:uiPriority w:val="99"/>
    <w:semiHidden/>
    <w:unhideWhenUsed/>
    <w:rsid w:val="00201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iln">
    <w:name w:val="Strong"/>
    <w:basedOn w:val="Predvolenpsmoodseku"/>
    <w:uiPriority w:val="22"/>
    <w:qFormat/>
    <w:rsid w:val="002012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2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2022-07-21T14:26:00Z</dcterms:created>
  <dcterms:modified xsi:type="dcterms:W3CDTF">2022-07-21T14:46:00Z</dcterms:modified>
</cp:coreProperties>
</file>