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73F5F" w14:textId="4F484D4E" w:rsidR="00D97BB5" w:rsidRPr="00E871A6" w:rsidRDefault="00D97BB5">
      <w:pPr>
        <w:rPr>
          <w:b/>
          <w:bCs/>
          <w:lang w:val="de-DE"/>
        </w:rPr>
      </w:pPr>
      <w:r w:rsidRPr="00E871A6">
        <w:rPr>
          <w:b/>
          <w:bCs/>
          <w:lang w:val="de-DE"/>
        </w:rPr>
        <w:t>Besprechung 22.4.26</w:t>
      </w:r>
    </w:p>
    <w:p w14:paraId="2D3C2E52" w14:textId="77777777" w:rsidR="00D97BB5" w:rsidRPr="00E871A6" w:rsidRDefault="00D97BB5">
      <w:pPr>
        <w:rPr>
          <w:b/>
          <w:bCs/>
          <w:lang w:val="de-DE"/>
        </w:rPr>
      </w:pPr>
    </w:p>
    <w:p w14:paraId="6FA3CA34" w14:textId="023D40BA" w:rsidR="00D97BB5" w:rsidRPr="00E871A6" w:rsidRDefault="00D97BB5">
      <w:pPr>
        <w:rPr>
          <w:b/>
          <w:bCs/>
          <w:lang w:val="de-DE"/>
        </w:rPr>
      </w:pPr>
      <w:r w:rsidRPr="00E871A6">
        <w:rPr>
          <w:b/>
          <w:bCs/>
          <w:lang w:val="de-DE"/>
        </w:rPr>
        <w:t>Ziel:</w:t>
      </w:r>
    </w:p>
    <w:p w14:paraId="38E6E5AE" w14:textId="3B23519F" w:rsidR="00D97BB5" w:rsidRPr="00D97BB5" w:rsidRDefault="00D97BB5">
      <w:pPr>
        <w:rPr>
          <w:lang w:val="de-DE"/>
        </w:rPr>
      </w:pPr>
      <w:r w:rsidRPr="00D97BB5">
        <w:rPr>
          <w:lang w:val="de-DE"/>
        </w:rPr>
        <w:t>Jans to dos weitgehend erledigen bis Ende Mai wegen US-Aufenthalt anschließend</w:t>
      </w:r>
    </w:p>
    <w:p w14:paraId="56F796C9" w14:textId="7E15A2FD" w:rsidR="00D97BB5" w:rsidRPr="00D97BB5" w:rsidRDefault="00D97BB5">
      <w:pPr>
        <w:rPr>
          <w:lang w:val="de-DE"/>
        </w:rPr>
      </w:pPr>
      <w:r w:rsidRPr="00D97BB5">
        <w:rPr>
          <w:lang w:val="de-DE"/>
        </w:rPr>
        <w:t>Publikationsziel für ersten Bericht und Website-launch: Woche vor der EZB-Sitzung am 10.9.26</w:t>
      </w:r>
    </w:p>
    <w:p w14:paraId="600DA7DA" w14:textId="1AE37335" w:rsidR="00D97BB5" w:rsidRPr="00D97BB5" w:rsidRDefault="00D97BB5">
      <w:pPr>
        <w:rPr>
          <w:lang w:val="de-DE"/>
        </w:rPr>
      </w:pPr>
      <w:r w:rsidRPr="00D97BB5">
        <w:rPr>
          <w:lang w:val="de-DE"/>
        </w:rPr>
        <w:t>Einbezug eines externen Dienstleisters für die Grafik ca. im Juni</w:t>
      </w:r>
    </w:p>
    <w:p w14:paraId="1A13D2C7" w14:textId="77777777" w:rsidR="00D97BB5" w:rsidRPr="00D97BB5" w:rsidRDefault="00D97BB5">
      <w:pPr>
        <w:rPr>
          <w:b/>
          <w:bCs/>
          <w:lang w:val="de-DE"/>
        </w:rPr>
      </w:pPr>
    </w:p>
    <w:p w14:paraId="12A40DDD" w14:textId="7C952F2D" w:rsidR="00D97BB5" w:rsidRPr="00D97BB5" w:rsidRDefault="00D97BB5">
      <w:pPr>
        <w:rPr>
          <w:b/>
          <w:bCs/>
          <w:lang w:val="de-DE"/>
        </w:rPr>
      </w:pPr>
      <w:r w:rsidRPr="00D97BB5">
        <w:rPr>
          <w:b/>
          <w:bCs/>
          <w:lang w:val="de-DE"/>
        </w:rPr>
        <w:t>Jan</w:t>
      </w:r>
    </w:p>
    <w:p w14:paraId="6587BDB2" w14:textId="54418F60" w:rsidR="00D97BB5" w:rsidRPr="008F6298" w:rsidRDefault="00D97BB5" w:rsidP="008F6298">
      <w:pPr>
        <w:pStyle w:val="Listenabsatz"/>
        <w:numPr>
          <w:ilvl w:val="0"/>
          <w:numId w:val="6"/>
        </w:numPr>
        <w:rPr>
          <w:lang w:val="de-DE"/>
        </w:rPr>
      </w:pPr>
      <w:r w:rsidRPr="008F6298">
        <w:rPr>
          <w:lang w:val="de-DE"/>
        </w:rPr>
        <w:t>Entwurf Methodenpapier</w:t>
      </w:r>
    </w:p>
    <w:p w14:paraId="3D26DAFB" w14:textId="51B398FC" w:rsidR="00D97BB5" w:rsidRPr="008F6298" w:rsidRDefault="00D97BB5" w:rsidP="008F6298">
      <w:pPr>
        <w:pStyle w:val="Listenabsatz"/>
        <w:numPr>
          <w:ilvl w:val="0"/>
          <w:numId w:val="6"/>
        </w:numPr>
        <w:rPr>
          <w:lang w:val="de-DE"/>
        </w:rPr>
      </w:pPr>
      <w:r w:rsidRPr="008F6298">
        <w:rPr>
          <w:lang w:val="de-DE"/>
        </w:rPr>
        <w:t>Entwurf Berichtsdokument für quartärlichen ZEW-EZB-Momentum Indikator mit Grafiken, Einbezug Pascal/Mediendesign.</w:t>
      </w:r>
    </w:p>
    <w:p w14:paraId="228D989B" w14:textId="32A0808A" w:rsidR="00D97BB5" w:rsidRPr="008F6298" w:rsidRDefault="00D97BB5" w:rsidP="008F6298">
      <w:pPr>
        <w:pStyle w:val="Listenabsatz"/>
        <w:numPr>
          <w:ilvl w:val="0"/>
          <w:numId w:val="6"/>
        </w:numPr>
        <w:rPr>
          <w:lang w:val="de-DE"/>
        </w:rPr>
      </w:pPr>
      <w:r w:rsidRPr="008F6298">
        <w:rPr>
          <w:lang w:val="de-DE"/>
        </w:rPr>
        <w:t>Reden-Upload-Automatisierung</w:t>
      </w:r>
    </w:p>
    <w:p w14:paraId="7B445220" w14:textId="6EE214DE" w:rsidR="00D97BB5" w:rsidRPr="008F6298" w:rsidRDefault="00D97BB5" w:rsidP="008F6298">
      <w:pPr>
        <w:pStyle w:val="Listenabsatz"/>
        <w:numPr>
          <w:ilvl w:val="0"/>
          <w:numId w:val="6"/>
        </w:numPr>
        <w:rPr>
          <w:lang w:val="de-DE"/>
        </w:rPr>
      </w:pPr>
      <w:r w:rsidRPr="008F6298">
        <w:rPr>
          <w:lang w:val="de-DE"/>
        </w:rPr>
        <w:t>Überprüfen, wie wir angesichts des geplanten Launch im September mit Sommerlochproblem umgehen, Verlängerung des Reden-Zeitfensters im September z.B. auf 8 – 10 Wochen? Verfügbarkeit der Reden über den Sommer für das Vorjahr checken und dann entscheiden.</w:t>
      </w:r>
    </w:p>
    <w:p w14:paraId="2F3F2982" w14:textId="77777777" w:rsidR="00D97BB5" w:rsidRDefault="00D97BB5">
      <w:pPr>
        <w:rPr>
          <w:lang w:val="de-DE"/>
        </w:rPr>
      </w:pPr>
    </w:p>
    <w:p w14:paraId="132BB125" w14:textId="6257C4BF" w:rsidR="00D97BB5" w:rsidRPr="00D97BB5" w:rsidRDefault="00D97BB5">
      <w:pPr>
        <w:rPr>
          <w:b/>
          <w:bCs/>
          <w:lang w:val="de-DE"/>
        </w:rPr>
      </w:pPr>
      <w:r w:rsidRPr="00D97BB5">
        <w:rPr>
          <w:b/>
          <w:bCs/>
          <w:lang w:val="de-DE"/>
        </w:rPr>
        <w:t>Friedrich</w:t>
      </w:r>
    </w:p>
    <w:p w14:paraId="622EDF6B" w14:textId="146D1FD7" w:rsidR="00D97BB5" w:rsidRPr="00D97BB5" w:rsidRDefault="00D97BB5" w:rsidP="00D97BB5">
      <w:pPr>
        <w:pStyle w:val="Listenabsatz"/>
        <w:numPr>
          <w:ilvl w:val="0"/>
          <w:numId w:val="5"/>
        </w:numPr>
        <w:rPr>
          <w:lang w:val="de-DE"/>
        </w:rPr>
      </w:pPr>
      <w:r w:rsidRPr="00D97BB5">
        <w:rPr>
          <w:lang w:val="de-DE"/>
        </w:rPr>
        <w:t xml:space="preserve">Checkt mögliche neue Quelle für Renditen </w:t>
      </w:r>
    </w:p>
    <w:p w14:paraId="627BFE0E" w14:textId="57F4F916" w:rsidR="00D97BB5" w:rsidRDefault="00D97BB5" w:rsidP="00D97BB5">
      <w:pPr>
        <w:pStyle w:val="Listenabsatz"/>
        <w:numPr>
          <w:ilvl w:val="0"/>
          <w:numId w:val="5"/>
        </w:numPr>
        <w:rPr>
          <w:lang w:val="de-DE"/>
        </w:rPr>
      </w:pPr>
      <w:r w:rsidRPr="00D97BB5">
        <w:rPr>
          <w:lang w:val="de-DE"/>
        </w:rPr>
        <w:t>Gibt Farbgrenzwerte für Indikatoren (z.B. Schuldenquote in Bezug auf 60-Prozent-Grenzwert)</w:t>
      </w:r>
    </w:p>
    <w:p w14:paraId="591F3C1E" w14:textId="0E47214C" w:rsidR="00D97BB5" w:rsidRPr="00D97BB5" w:rsidRDefault="00D97BB5" w:rsidP="00D97BB5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>Kontaktaufnahme für Gastbeiträge extern für Launch</w:t>
      </w:r>
      <w:r w:rsidR="008F6298">
        <w:rPr>
          <w:lang w:val="de-DE"/>
        </w:rPr>
        <w:t xml:space="preserve"> (z.B. Masuch, Quitzau)</w:t>
      </w:r>
    </w:p>
    <w:p w14:paraId="0C047D65" w14:textId="77777777" w:rsidR="00D97BB5" w:rsidRDefault="00D97BB5">
      <w:pPr>
        <w:rPr>
          <w:lang w:val="de-DE"/>
        </w:rPr>
      </w:pPr>
    </w:p>
    <w:p w14:paraId="1747B75E" w14:textId="60230F0E" w:rsidR="00D97BB5" w:rsidRPr="00D97BB5" w:rsidRDefault="00D97BB5">
      <w:pPr>
        <w:rPr>
          <w:b/>
          <w:bCs/>
          <w:lang w:val="de-DE"/>
        </w:rPr>
      </w:pPr>
      <w:r w:rsidRPr="00D97BB5">
        <w:rPr>
          <w:b/>
          <w:bCs/>
          <w:lang w:val="de-DE"/>
        </w:rPr>
        <w:t>Peter</w:t>
      </w:r>
    </w:p>
    <w:p w14:paraId="6193419E" w14:textId="01A19451" w:rsidR="00D97BB5" w:rsidRPr="00D97BB5" w:rsidRDefault="00D97BB5" w:rsidP="00D97BB5">
      <w:pPr>
        <w:pStyle w:val="Listenabsatz"/>
        <w:numPr>
          <w:ilvl w:val="0"/>
          <w:numId w:val="4"/>
        </w:numPr>
        <w:rPr>
          <w:lang w:val="de-DE"/>
        </w:rPr>
      </w:pPr>
      <w:r w:rsidRPr="00D97BB5">
        <w:rPr>
          <w:lang w:val="de-DE"/>
        </w:rPr>
        <w:t>Umschaltung auf Werte relativ zum Euro-Durchschnitt für die Indikatoren Economic and Fiscal Landscape</w:t>
      </w:r>
    </w:p>
    <w:p w14:paraId="2331098A" w14:textId="093F50F8" w:rsidR="00D97BB5" w:rsidRPr="00D97BB5" w:rsidRDefault="00D97BB5" w:rsidP="00D97BB5">
      <w:pPr>
        <w:pStyle w:val="Listenabsatz"/>
        <w:numPr>
          <w:ilvl w:val="0"/>
          <w:numId w:val="4"/>
        </w:numPr>
        <w:rPr>
          <w:lang w:val="de-DE"/>
        </w:rPr>
      </w:pPr>
      <w:r w:rsidRPr="00D97BB5">
        <w:rPr>
          <w:lang w:val="de-DE"/>
        </w:rPr>
        <w:t>Euro-Mitgliedschaft einpflegen und in den Grafiken ausweisen</w:t>
      </w:r>
    </w:p>
    <w:p w14:paraId="1466651E" w14:textId="4C7D48C9" w:rsidR="00D97BB5" w:rsidRPr="00D97BB5" w:rsidRDefault="00D97BB5" w:rsidP="00D97BB5">
      <w:pPr>
        <w:pStyle w:val="Listenabsatz"/>
        <w:numPr>
          <w:ilvl w:val="0"/>
          <w:numId w:val="4"/>
        </w:numPr>
        <w:rPr>
          <w:lang w:val="de-DE"/>
        </w:rPr>
      </w:pPr>
      <w:r w:rsidRPr="00D97BB5">
        <w:rPr>
          <w:lang w:val="de-DE"/>
        </w:rPr>
        <w:t>Landkarte mit Scores Ratsmitglieder: ein</w:t>
      </w:r>
      <w:r w:rsidR="00E871A6">
        <w:rPr>
          <w:lang w:val="de-DE"/>
        </w:rPr>
        <w:t>h</w:t>
      </w:r>
      <w:r w:rsidRPr="00D97BB5">
        <w:rPr>
          <w:lang w:val="de-DE"/>
        </w:rPr>
        <w:t>eitlich zwei Stellen hinter dem Komma, bei missing values keine „0“, sondern „-„</w:t>
      </w:r>
    </w:p>
    <w:p w14:paraId="73C9475D" w14:textId="5271DCE5" w:rsidR="00D97BB5" w:rsidRPr="00D97BB5" w:rsidRDefault="00D97BB5" w:rsidP="00D97BB5">
      <w:pPr>
        <w:pStyle w:val="Listenabsatz"/>
        <w:numPr>
          <w:ilvl w:val="0"/>
          <w:numId w:val="4"/>
        </w:numPr>
      </w:pPr>
      <w:r w:rsidRPr="00D97BB5">
        <w:t>CSV download files for full-history and for 6-weeks-council-stance.</w:t>
      </w:r>
    </w:p>
    <w:p w14:paraId="0BC3B3DF" w14:textId="6DA31A33" w:rsidR="00D97BB5" w:rsidRPr="00D97BB5" w:rsidRDefault="00D97BB5" w:rsidP="00D97BB5">
      <w:pPr>
        <w:pStyle w:val="Listenabsatz"/>
        <w:numPr>
          <w:ilvl w:val="0"/>
          <w:numId w:val="4"/>
        </w:numPr>
      </w:pPr>
      <w:r w:rsidRPr="00D97BB5">
        <w:t>Prevent repeated clicking on "play" button</w:t>
      </w:r>
    </w:p>
    <w:p w14:paraId="6DD839DE" w14:textId="3A321A11" w:rsidR="00D97BB5" w:rsidRPr="00D97BB5" w:rsidRDefault="008F6298" w:rsidP="00D97BB5">
      <w:pPr>
        <w:pStyle w:val="Listenabsatz"/>
        <w:numPr>
          <w:ilvl w:val="0"/>
          <w:numId w:val="4"/>
        </w:numPr>
      </w:pPr>
      <w:r>
        <w:t xml:space="preserve">Steuerung Vergabe für: </w:t>
      </w:r>
      <w:r w:rsidR="00D97BB5" w:rsidRPr="00D97BB5">
        <w:t>Creative, artistic redesign based on current draft version</w:t>
      </w:r>
    </w:p>
    <w:p w14:paraId="1B30DAE8" w14:textId="7BF36976" w:rsidR="00D97BB5" w:rsidRPr="00D97BB5" w:rsidRDefault="00D97BB5" w:rsidP="00D97BB5">
      <w:pPr>
        <w:pStyle w:val="Listenabsatz"/>
        <w:numPr>
          <w:ilvl w:val="0"/>
          <w:numId w:val="4"/>
        </w:numPr>
      </w:pPr>
      <w:r w:rsidRPr="00D97BB5">
        <w:t>Speech crawler and LLM extraction automatically on the server</w:t>
      </w:r>
    </w:p>
    <w:p w14:paraId="37C69C0F" w14:textId="620ADA1D" w:rsidR="00D97BB5" w:rsidRPr="00D97BB5" w:rsidRDefault="00D97BB5" w:rsidP="00D97BB5">
      <w:pPr>
        <w:pStyle w:val="Listenabsatz"/>
        <w:numPr>
          <w:ilvl w:val="0"/>
          <w:numId w:val="4"/>
        </w:numPr>
      </w:pPr>
      <w:r w:rsidRPr="00D97BB5">
        <w:t>ECB session dates and ECB rates should be automatic.</w:t>
      </w:r>
    </w:p>
    <w:p w14:paraId="37FFB2D0" w14:textId="77777777" w:rsidR="00D97BB5" w:rsidRPr="00D97BB5" w:rsidRDefault="00D97BB5">
      <w:pPr>
        <w:rPr>
          <w:b/>
          <w:bCs/>
        </w:rPr>
      </w:pPr>
    </w:p>
    <w:p w14:paraId="60D5163A" w14:textId="69493193" w:rsidR="003B2661" w:rsidRPr="00E871A6" w:rsidRDefault="0073261A">
      <w:pPr>
        <w:rPr>
          <w:b/>
          <w:bCs/>
        </w:rPr>
      </w:pPr>
      <w:r w:rsidRPr="00E871A6">
        <w:rPr>
          <w:b/>
          <w:bCs/>
        </w:rPr>
        <w:t>Protokoll EZB-Monitor</w:t>
      </w:r>
    </w:p>
    <w:p w14:paraId="5FB71D8D" w14:textId="14B48162" w:rsidR="0073261A" w:rsidRPr="00E871A6" w:rsidRDefault="0073261A"/>
    <w:p w14:paraId="5302321E" w14:textId="06EE7A97" w:rsidR="00983B7B" w:rsidRPr="00C81782" w:rsidRDefault="00983B7B">
      <w:r w:rsidRPr="00C81782">
        <w:t>Fiscal Landscape:</w:t>
      </w:r>
    </w:p>
    <w:p w14:paraId="34CA564D" w14:textId="4644A090" w:rsidR="00983B7B" w:rsidRDefault="00983B7B" w:rsidP="00983B7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Einzelne Länder direkt downloadbar (Exuzidis)</w:t>
      </w:r>
    </w:p>
    <w:p w14:paraId="35F084F0" w14:textId="77777777" w:rsidR="00983B7B" w:rsidRDefault="00983B7B" w:rsidP="00983B7B">
      <w:pPr>
        <w:pStyle w:val="Listenabsatz"/>
        <w:numPr>
          <w:ilvl w:val="1"/>
          <w:numId w:val="2"/>
        </w:numPr>
        <w:rPr>
          <w:lang w:val="de-DE"/>
        </w:rPr>
      </w:pPr>
      <w:r>
        <w:rPr>
          <w:lang w:val="de-DE"/>
        </w:rPr>
        <w:lastRenderedPageBreak/>
        <w:t>Peter/Friedrich: Nein nur ganz Liste aber einfache gestaltet, nicht wie bei Eurostat</w:t>
      </w:r>
    </w:p>
    <w:p w14:paraId="5E614E80" w14:textId="77777777" w:rsidR="00983B7B" w:rsidRDefault="00983B7B" w:rsidP="00983B7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Wertung der Farbskala </w:t>
      </w:r>
      <w:r w:rsidRPr="00983B7B">
        <w:rPr>
          <w:lang w:val="de-DE"/>
        </w:rPr>
        <w:sym w:font="Wingdings" w:char="F0E0"/>
      </w:r>
      <w:r>
        <w:rPr>
          <w:lang w:val="de-DE"/>
        </w:rPr>
        <w:t xml:space="preserve"> Was ist die richtige Farbskala? (Feldkircher)</w:t>
      </w:r>
    </w:p>
    <w:p w14:paraId="2D1C115A" w14:textId="77777777" w:rsidR="00983B7B" w:rsidRDefault="00983B7B" w:rsidP="00983B7B">
      <w:pPr>
        <w:pStyle w:val="Listenabsatz"/>
        <w:numPr>
          <w:ilvl w:val="1"/>
          <w:numId w:val="2"/>
        </w:numPr>
        <w:rPr>
          <w:lang w:val="de-DE"/>
        </w:rPr>
      </w:pPr>
      <w:r>
        <w:rPr>
          <w:lang w:val="de-DE"/>
        </w:rPr>
        <w:t>Farbskale drückt schon Wertung aus (Lena)</w:t>
      </w:r>
    </w:p>
    <w:p w14:paraId="209530B2" w14:textId="54AABAB4" w:rsidR="00983B7B" w:rsidRPr="00983B7B" w:rsidRDefault="00983B7B" w:rsidP="00983B7B">
      <w:pPr>
        <w:pStyle w:val="Listenabsatz"/>
        <w:numPr>
          <w:ilvl w:val="2"/>
          <w:numId w:val="2"/>
        </w:numPr>
        <w:rPr>
          <w:highlight w:val="yellow"/>
          <w:lang w:val="de-DE"/>
        </w:rPr>
      </w:pPr>
      <w:r>
        <w:rPr>
          <w:lang w:val="de-DE"/>
        </w:rPr>
        <w:t xml:space="preserve">Farbskale könnte man relativ zum Potentialwachstum machen oder </w:t>
      </w:r>
      <w:r w:rsidRPr="00983B7B">
        <w:rPr>
          <w:highlight w:val="yellow"/>
          <w:lang w:val="de-DE"/>
        </w:rPr>
        <w:t>Abweichung vom Durchschn</w:t>
      </w:r>
      <w:commentRangeStart w:id="0"/>
      <w:r w:rsidRPr="00983B7B">
        <w:rPr>
          <w:highlight w:val="yellow"/>
          <w:lang w:val="de-DE"/>
        </w:rPr>
        <w:t>itt</w:t>
      </w:r>
      <w:commentRangeEnd w:id="0"/>
      <w:r w:rsidRPr="00983B7B">
        <w:rPr>
          <w:rStyle w:val="Kommentarzeichen"/>
          <w:sz w:val="22"/>
          <w:szCs w:val="22"/>
          <w:highlight w:val="yellow"/>
          <w:lang w:val="de-DE"/>
        </w:rPr>
        <w:commentReference w:id="0"/>
      </w:r>
    </w:p>
    <w:p w14:paraId="4D11D0DC" w14:textId="77777777" w:rsidR="00983B7B" w:rsidRDefault="00983B7B" w:rsidP="00983B7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Vielleicht noch kurzfristige Zinssätze hinzufügen (Lena)</w:t>
      </w:r>
    </w:p>
    <w:p w14:paraId="481B4927" w14:textId="51D8830C" w:rsidR="00983B7B" w:rsidRDefault="00983B7B" w:rsidP="00983B7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 Aufnahme von Wechselkursen in den Monitor (Seitz)</w:t>
      </w:r>
    </w:p>
    <w:p w14:paraId="73E908E5" w14:textId="5F468667" w:rsidR="00983B7B" w:rsidRDefault="00983B7B" w:rsidP="00983B7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Darstellung der Fiskalwerte relativ zum Durchschnitt (Masuch)</w:t>
      </w:r>
    </w:p>
    <w:p w14:paraId="568F1733" w14:textId="6850EB49" w:rsidR="00983B7B" w:rsidRDefault="00983B7B" w:rsidP="00983B7B">
      <w:pPr>
        <w:pStyle w:val="Listenabsatz"/>
        <w:numPr>
          <w:ilvl w:val="1"/>
          <w:numId w:val="2"/>
        </w:numPr>
        <w:rPr>
          <w:lang w:val="de-DE"/>
        </w:rPr>
      </w:pPr>
      <w:r>
        <w:rPr>
          <w:lang w:val="de-DE"/>
        </w:rPr>
        <w:t xml:space="preserve">Gewichteter oder ungewichteter Durchschnitt </w:t>
      </w:r>
      <w:r w:rsidRPr="00983B7B">
        <w:rPr>
          <w:lang w:val="de-DE"/>
        </w:rPr>
        <w:sym w:font="Wingdings" w:char="F0E0"/>
      </w:r>
      <w:r>
        <w:rPr>
          <w:lang w:val="de-DE"/>
        </w:rPr>
        <w:t xml:space="preserve"> große Länder halten sich nicht an Fiskalregeln </w:t>
      </w:r>
    </w:p>
    <w:p w14:paraId="799C4839" w14:textId="340D3DDA" w:rsidR="00983B7B" w:rsidRDefault="00983B7B" w:rsidP="00983B7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Vermögenspreise noch mitaufnehmen (Von Storch)</w:t>
      </w:r>
    </w:p>
    <w:p w14:paraId="60D242D3" w14:textId="64DEE4C5" w:rsidR="00983B7B" w:rsidRDefault="00983B7B" w:rsidP="00983B7B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Was sind die richtigen Variablen </w:t>
      </w:r>
      <w:r w:rsidRPr="00983B7B">
        <w:rPr>
          <w:lang w:val="de-DE"/>
        </w:rPr>
        <w:sym w:font="Wingdings" w:char="F0E0"/>
      </w:r>
      <w:r>
        <w:rPr>
          <w:lang w:val="de-DE"/>
        </w:rPr>
        <w:t xml:space="preserve"> Input vs Output Logik von Zentralbanken (Feldkircher)</w:t>
      </w:r>
    </w:p>
    <w:p w14:paraId="0EFB342C" w14:textId="77777777" w:rsidR="00983B7B" w:rsidRDefault="00983B7B">
      <w:pPr>
        <w:rPr>
          <w:lang w:val="de-DE"/>
        </w:rPr>
      </w:pPr>
    </w:p>
    <w:p w14:paraId="3559AEE7" w14:textId="31C4A334" w:rsidR="0073261A" w:rsidRPr="00983B7B" w:rsidRDefault="0073261A">
      <w:pPr>
        <w:rPr>
          <w:b/>
          <w:bCs/>
          <w:lang w:val="de-DE"/>
        </w:rPr>
      </w:pPr>
      <w:r w:rsidRPr="00983B7B">
        <w:rPr>
          <w:b/>
          <w:bCs/>
          <w:lang w:val="de-DE"/>
        </w:rPr>
        <w:t>EZB Ratspositionen</w:t>
      </w:r>
    </w:p>
    <w:p w14:paraId="1F99A74D" w14:textId="71B8C686" w:rsidR="00983B7B" w:rsidRDefault="00983B7B">
      <w:pPr>
        <w:rPr>
          <w:lang w:val="de-DE"/>
        </w:rPr>
      </w:pPr>
      <w:r>
        <w:rPr>
          <w:lang w:val="de-DE"/>
        </w:rPr>
        <w:t>Generell</w:t>
      </w:r>
    </w:p>
    <w:p w14:paraId="5E064EC0" w14:textId="2AB9A6EA" w:rsidR="0073261A" w:rsidRDefault="0073261A" w:rsidP="0073261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Warum nicht auch die Pressemitteilung als offizielle Ratsposition analysieren (Seitz)</w:t>
      </w:r>
    </w:p>
    <w:p w14:paraId="6E145A54" w14:textId="119A4866" w:rsidR="0073261A" w:rsidRDefault="0073261A" w:rsidP="0073261A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Feldkircher: zu sehr strukturiertes Dokument</w:t>
      </w:r>
    </w:p>
    <w:p w14:paraId="5E88B3CD" w14:textId="31EF0759" w:rsidR="0073261A" w:rsidRDefault="0073261A" w:rsidP="0073261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Probleme der Reproduzierbarkeit bei GPT (Feldkircher)</w:t>
      </w:r>
    </w:p>
    <w:p w14:paraId="132EE9E8" w14:textId="5C4C5D66" w:rsidR="00594C3B" w:rsidRDefault="00594C3B" w:rsidP="0073261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Rotationssystem berücksichtigen (Feldkircher)</w:t>
      </w:r>
    </w:p>
    <w:p w14:paraId="61DCEAA4" w14:textId="1B541012" w:rsidR="00594C3B" w:rsidRDefault="00594C3B" w:rsidP="0073261A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Wie wird mit Reden über andere Themen umgegangen?</w:t>
      </w:r>
    </w:p>
    <w:p w14:paraId="31E14EDB" w14:textId="4985BECC" w:rsidR="00594C3B" w:rsidRDefault="00594C3B" w:rsidP="00594C3B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Kennzeichnen wie gut die Informationslage der einzelnen Personen ist </w:t>
      </w:r>
      <w:r w:rsidRPr="00594C3B">
        <w:rPr>
          <w:lang w:val="de-DE"/>
        </w:rPr>
        <w:sym w:font="Wingdings" w:char="F0E0"/>
      </w:r>
      <w:r>
        <w:rPr>
          <w:lang w:val="de-DE"/>
        </w:rPr>
        <w:t xml:space="preserve"> Unsicherheitsmaß (Lena)</w:t>
      </w:r>
    </w:p>
    <w:p w14:paraId="4802108F" w14:textId="3F360A85" w:rsidR="00594C3B" w:rsidRDefault="00594C3B" w:rsidP="00594C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Position auf Assetankäufe (Masuch)</w:t>
      </w:r>
    </w:p>
    <w:p w14:paraId="2EDDECAF" w14:textId="0E7BD4EB" w:rsidR="00594C3B" w:rsidRDefault="00594C3B" w:rsidP="00594C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Prompt Formulierung und Interpretation </w:t>
      </w:r>
      <w:r w:rsidRPr="00594C3B">
        <w:rPr>
          <w:lang w:val="de-DE"/>
        </w:rPr>
        <w:sym w:font="Wingdings" w:char="F0E0"/>
      </w:r>
      <w:r>
        <w:rPr>
          <w:lang w:val="de-DE"/>
        </w:rPr>
        <w:t xml:space="preserve"> Nicht die latente hawkish-dovishness, sondern aktuelle Position zu restriktiver bzw. expansiver Geldpolitik</w:t>
      </w:r>
      <w:r w:rsidR="00F76DA9">
        <w:rPr>
          <w:lang w:val="de-DE"/>
        </w:rPr>
        <w:t xml:space="preserve"> (Lena)</w:t>
      </w:r>
    </w:p>
    <w:p w14:paraId="1202CA7F" w14:textId="0B19E6C2" w:rsidR="00F76DA9" w:rsidRDefault="00F76DA9" w:rsidP="00594C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Vergleich zum Dot Plot der FED (Feldkircher)</w:t>
      </w:r>
    </w:p>
    <w:p w14:paraId="1D3E03A0" w14:textId="5A427254" w:rsidR="00F76DA9" w:rsidRDefault="00F76DA9" w:rsidP="00594C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Was ist der Unterschied zum Hawkometer der Commerzbank? (Losse)</w:t>
      </w:r>
    </w:p>
    <w:p w14:paraId="168B2E46" w14:textId="77F3E7CA" w:rsidR="006E3123" w:rsidRDefault="006E3123" w:rsidP="00594C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Vergleich mit Mittelwert interessant (Pirkl)</w:t>
      </w:r>
    </w:p>
    <w:p w14:paraId="7CAF387C" w14:textId="4AF227A7" w:rsidR="006E3123" w:rsidRPr="00594C3B" w:rsidRDefault="006E3123" w:rsidP="00594C3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Was passiert nach Projektende? (Losse)</w:t>
      </w:r>
    </w:p>
    <w:p w14:paraId="58A50042" w14:textId="007DE2EC" w:rsidR="00983B7B" w:rsidRDefault="00983B7B" w:rsidP="00983B7B">
      <w:pPr>
        <w:rPr>
          <w:lang w:val="de-DE"/>
        </w:rPr>
      </w:pPr>
      <w:r>
        <w:rPr>
          <w:lang w:val="de-DE"/>
        </w:rPr>
        <w:t>Biografien:</w:t>
      </w:r>
    </w:p>
    <w:p w14:paraId="4D07CE4D" w14:textId="0F00236E" w:rsidR="00983B7B" w:rsidRDefault="00983B7B" w:rsidP="00983B7B">
      <w:pPr>
        <w:pStyle w:val="Listenabsatz"/>
        <w:numPr>
          <w:ilvl w:val="0"/>
          <w:numId w:val="2"/>
        </w:numPr>
        <w:rPr>
          <w:highlight w:val="yellow"/>
          <w:lang w:val="de-DE"/>
        </w:rPr>
      </w:pPr>
      <w:r w:rsidRPr="00983B7B">
        <w:rPr>
          <w:highlight w:val="yellow"/>
          <w:lang w:val="de-DE"/>
        </w:rPr>
        <w:t>Download Button für die Red</w:t>
      </w:r>
      <w:r w:rsidR="00594C3B">
        <w:rPr>
          <w:highlight w:val="yellow"/>
          <w:lang w:val="de-DE"/>
        </w:rPr>
        <w:t>enscores (Losse)</w:t>
      </w:r>
    </w:p>
    <w:p w14:paraId="4E02EEA7" w14:textId="0AB20686" w:rsidR="00594C3B" w:rsidRDefault="00594C3B" w:rsidP="00983B7B">
      <w:pPr>
        <w:pStyle w:val="Listenabsatz"/>
        <w:numPr>
          <w:ilvl w:val="0"/>
          <w:numId w:val="2"/>
        </w:numPr>
        <w:rPr>
          <w:highlight w:val="yellow"/>
          <w:lang w:val="de-DE"/>
        </w:rPr>
      </w:pPr>
      <w:r>
        <w:rPr>
          <w:highlight w:val="yellow"/>
          <w:lang w:val="de-DE"/>
        </w:rPr>
        <w:t xml:space="preserve">Anzahl der Ratsmitglieder </w:t>
      </w:r>
      <w:r w:rsidRPr="00594C3B">
        <w:rPr>
          <w:highlight w:val="yellow"/>
          <w:lang w:val="de-DE"/>
        </w:rPr>
        <w:sym w:font="Wingdings" w:char="F0E0"/>
      </w:r>
      <w:r>
        <w:rPr>
          <w:highlight w:val="yellow"/>
          <w:lang w:val="de-DE"/>
        </w:rPr>
        <w:t xml:space="preserve"> Euromitgliedschaft korrekt darstellen (Seitz)</w:t>
      </w:r>
    </w:p>
    <w:p w14:paraId="4795C901" w14:textId="77777777" w:rsidR="00594C3B" w:rsidRDefault="00594C3B" w:rsidP="00594C3B">
      <w:pPr>
        <w:rPr>
          <w:highlight w:val="yellow"/>
          <w:lang w:val="de-DE"/>
        </w:rPr>
      </w:pPr>
    </w:p>
    <w:p w14:paraId="2A97F039" w14:textId="15FF399B" w:rsidR="00594C3B" w:rsidRPr="00594C3B" w:rsidRDefault="00594C3B" w:rsidP="00594C3B">
      <w:pPr>
        <w:rPr>
          <w:lang w:val="de-DE"/>
        </w:rPr>
      </w:pPr>
      <w:r w:rsidRPr="00594C3B">
        <w:rPr>
          <w:lang w:val="de-DE"/>
        </w:rPr>
        <w:t>6 week score:</w:t>
      </w:r>
    </w:p>
    <w:p w14:paraId="08C46954" w14:textId="7236F42E" w:rsidR="00594C3B" w:rsidRDefault="00594C3B" w:rsidP="00594C3B">
      <w:pPr>
        <w:pStyle w:val="Listenabsatz"/>
        <w:numPr>
          <w:ilvl w:val="0"/>
          <w:numId w:val="2"/>
        </w:numPr>
        <w:rPr>
          <w:lang w:val="de-DE"/>
        </w:rPr>
      </w:pPr>
      <w:r w:rsidRPr="00594C3B">
        <w:rPr>
          <w:lang w:val="de-DE"/>
        </w:rPr>
        <w:t>Quite week als gut</w:t>
      </w:r>
      <w:r w:rsidR="00F76DA9">
        <w:rPr>
          <w:lang w:val="de-DE"/>
        </w:rPr>
        <w:t>er</w:t>
      </w:r>
      <w:r w:rsidRPr="00594C3B">
        <w:rPr>
          <w:lang w:val="de-DE"/>
        </w:rPr>
        <w:t xml:space="preserve"> Veröffentlichungsterm vor Sitzung (Exuzidis)</w:t>
      </w:r>
    </w:p>
    <w:p w14:paraId="665860B2" w14:textId="77777777" w:rsidR="00C81782" w:rsidRDefault="00C81782" w:rsidP="00C81782">
      <w:pPr>
        <w:rPr>
          <w:lang w:val="de-DE"/>
        </w:rPr>
      </w:pPr>
    </w:p>
    <w:p w14:paraId="6677638C" w14:textId="77777777" w:rsidR="00C81782" w:rsidRDefault="00C81782" w:rsidP="00C81782">
      <w:pPr>
        <w:rPr>
          <w:lang w:val="de-DE"/>
        </w:rPr>
      </w:pPr>
      <w:r w:rsidRPr="00C81782">
        <w:rPr>
          <w:lang w:val="de-DE"/>
        </w:rPr>
        <w:t xml:space="preserve">Unabhängig von den inhaltlichen Fragen, </w:t>
      </w:r>
    </w:p>
    <w:p w14:paraId="0D32DFB6" w14:textId="77777777" w:rsidR="00C81782" w:rsidRPr="00C81782" w:rsidRDefault="00C81782" w:rsidP="00C81782">
      <w:pPr>
        <w:rPr>
          <w:lang w:val="de-DE"/>
        </w:rPr>
      </w:pPr>
      <w:r w:rsidRPr="00C81782">
        <w:rPr>
          <w:lang w:val="de-DE"/>
        </w:rPr>
        <w:t xml:space="preserve">sind aus </w:t>
      </w:r>
      <w:r w:rsidRPr="00C81782">
        <w:rPr>
          <w:i/>
          <w:iCs/>
          <w:lang w:val="de-DE"/>
        </w:rPr>
        <w:t>technischer</w:t>
      </w:r>
      <w:r w:rsidRPr="00C81782">
        <w:rPr>
          <w:lang w:val="de-DE"/>
        </w:rPr>
        <w:t xml:space="preserve"> Sicht, noch folgende Aufgaben anhängig</w:t>
      </w:r>
    </w:p>
    <w:p w14:paraId="73BCF82B" w14:textId="77777777" w:rsidR="00C81782" w:rsidRPr="00C81782" w:rsidRDefault="00C81782" w:rsidP="00C81782">
      <w:pPr>
        <w:rPr>
          <w:b/>
          <w:bCs/>
          <w:lang w:val="de-DE"/>
        </w:rPr>
      </w:pPr>
    </w:p>
    <w:p w14:paraId="33898C86" w14:textId="77777777" w:rsidR="00C81782" w:rsidRDefault="00C81782" w:rsidP="00C81782">
      <w:pPr>
        <w:numPr>
          <w:ilvl w:val="0"/>
          <w:numId w:val="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Coloration - an explicit third color for the mid range, for instance yellow between green and red?</w:t>
      </w:r>
      <w:r>
        <w:rPr>
          <w:rFonts w:eastAsia="Times New Roman"/>
        </w:rPr>
        <w:br/>
      </w:r>
      <w:r>
        <w:rPr>
          <w:rFonts w:eastAsia="Times New Roman"/>
        </w:rPr>
        <w:lastRenderedPageBreak/>
        <w:t>Alternatively - stretch the transition range where green merges into red - to provide more nuance</w:t>
      </w:r>
    </w:p>
    <w:p w14:paraId="3EE0B0BE" w14:textId="77777777" w:rsidR="00C81782" w:rsidRDefault="00C81782" w:rsidP="00C81782">
      <w:pPr>
        <w:numPr>
          <w:ilvl w:val="0"/>
          <w:numId w:val="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Accession years of Euro countries - create a list of countries and the years of their becoming Euro zone members.</w:t>
      </w:r>
      <w:r>
        <w:rPr>
          <w:rFonts w:eastAsia="Times New Roman"/>
        </w:rPr>
        <w:br/>
        <w:t>Filter all javascript data files through the accession year constraint.</w:t>
      </w:r>
    </w:p>
    <w:p w14:paraId="4CE94E7A" w14:textId="77777777" w:rsidR="00C81782" w:rsidRDefault="00C81782" w:rsidP="00C81782">
      <w:pPr>
        <w:numPr>
          <w:ilvl w:val="0"/>
          <w:numId w:val="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CSV download files for full-history and for 6-weeks-council-stance.</w:t>
      </w:r>
    </w:p>
    <w:p w14:paraId="2D7475EA" w14:textId="77777777" w:rsidR="00C81782" w:rsidRDefault="00C81782" w:rsidP="00C81782">
      <w:pPr>
        <w:numPr>
          <w:ilvl w:val="0"/>
          <w:numId w:val="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Prevent repeated clicking on "play" button</w:t>
      </w:r>
    </w:p>
    <w:p w14:paraId="67DC5272" w14:textId="77777777" w:rsidR="00C81782" w:rsidRDefault="00C81782" w:rsidP="00C81782">
      <w:pPr>
        <w:numPr>
          <w:ilvl w:val="0"/>
          <w:numId w:val="3"/>
        </w:numPr>
        <w:spacing w:after="0" w:line="240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Creative, artistic redesign based on current draft version</w:t>
      </w:r>
    </w:p>
    <w:p w14:paraId="0A53C159" w14:textId="77777777" w:rsidR="00C81782" w:rsidRDefault="00C81782" w:rsidP="00C81782">
      <w:pPr>
        <w:numPr>
          <w:ilvl w:val="0"/>
          <w:numId w:val="3"/>
        </w:numPr>
        <w:spacing w:after="0" w:line="240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Speech crawler and LLM extraction automatically on the server</w:t>
      </w:r>
    </w:p>
    <w:p w14:paraId="4A2D3651" w14:textId="77777777" w:rsidR="00C81782" w:rsidRDefault="00C81782" w:rsidP="00C81782">
      <w:pPr>
        <w:numPr>
          <w:ilvl w:val="0"/>
          <w:numId w:val="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ECB session dates and ECB rates should be automatic.</w:t>
      </w:r>
    </w:p>
    <w:p w14:paraId="7C41CF53" w14:textId="77777777" w:rsidR="00C81782" w:rsidRPr="00C81782" w:rsidRDefault="00C81782" w:rsidP="00C81782"/>
    <w:p w14:paraId="3B050205" w14:textId="77777777" w:rsidR="00594C3B" w:rsidRPr="00C81782" w:rsidRDefault="00594C3B" w:rsidP="00594C3B">
      <w:pPr>
        <w:ind w:left="360"/>
      </w:pPr>
    </w:p>
    <w:p w14:paraId="169B2C03" w14:textId="77777777" w:rsidR="00983B7B" w:rsidRPr="00C81782" w:rsidRDefault="00983B7B" w:rsidP="00983B7B"/>
    <w:sectPr w:rsidR="00983B7B" w:rsidRPr="00C817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emper, Jan" w:date="2026-04-15T14:05:00Z" w:initials="JK">
    <w:p w14:paraId="459E1A62" w14:textId="77777777" w:rsidR="00983B7B" w:rsidRDefault="00983B7B" w:rsidP="00983B7B">
      <w:pPr>
        <w:pStyle w:val="Kommentartext"/>
      </w:pPr>
      <w:r>
        <w:rPr>
          <w:rStyle w:val="Kommentarzeichen"/>
        </w:rPr>
        <w:annotationRef/>
      </w:r>
      <w:r>
        <w:t>In gelb markiert, Argumente die häufig aufkommen oder meiner Ansicht nach besonders relevant sind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9E1A6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193917" w16cex:dateUtc="2026-04-15T12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9E1A62" w16cid:durableId="3919391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0F62"/>
    <w:multiLevelType w:val="hybridMultilevel"/>
    <w:tmpl w:val="89AE69E8"/>
    <w:lvl w:ilvl="0" w:tplc="07744BD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C7AF4"/>
    <w:multiLevelType w:val="hybridMultilevel"/>
    <w:tmpl w:val="8642FCC6"/>
    <w:lvl w:ilvl="0" w:tplc="07744BD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E14AF"/>
    <w:multiLevelType w:val="hybridMultilevel"/>
    <w:tmpl w:val="DC041816"/>
    <w:lvl w:ilvl="0" w:tplc="7438E55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B02822"/>
    <w:multiLevelType w:val="hybridMultilevel"/>
    <w:tmpl w:val="F3221D56"/>
    <w:lvl w:ilvl="0" w:tplc="07744BD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D179BC"/>
    <w:multiLevelType w:val="hybridMultilevel"/>
    <w:tmpl w:val="C3FE9A6C"/>
    <w:lvl w:ilvl="0" w:tplc="07744BD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24AFC"/>
    <w:multiLevelType w:val="multilevel"/>
    <w:tmpl w:val="B2DE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930">
    <w:abstractNumId w:val="3"/>
  </w:num>
  <w:num w:numId="2" w16cid:durableId="461655736">
    <w:abstractNumId w:val="2"/>
  </w:num>
  <w:num w:numId="3" w16cid:durableId="1793858648">
    <w:abstractNumId w:val="5"/>
  </w:num>
  <w:num w:numId="4" w16cid:durableId="1109739565">
    <w:abstractNumId w:val="1"/>
  </w:num>
  <w:num w:numId="5" w16cid:durableId="356929347">
    <w:abstractNumId w:val="4"/>
  </w:num>
  <w:num w:numId="6" w16cid:durableId="66848108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mper, Jan">
    <w15:presenceInfo w15:providerId="AD" w15:userId="S::Jan.Kemper@zew.de::53c57a2f-bd97-422a-934b-67f0deb139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1A"/>
    <w:rsid w:val="00004AAC"/>
    <w:rsid w:val="0007570C"/>
    <w:rsid w:val="003B2661"/>
    <w:rsid w:val="003F2B34"/>
    <w:rsid w:val="00505A01"/>
    <w:rsid w:val="00580E7C"/>
    <w:rsid w:val="00594C3B"/>
    <w:rsid w:val="005B5DC8"/>
    <w:rsid w:val="006228F0"/>
    <w:rsid w:val="00674941"/>
    <w:rsid w:val="006E3123"/>
    <w:rsid w:val="0073261A"/>
    <w:rsid w:val="00743807"/>
    <w:rsid w:val="007B308D"/>
    <w:rsid w:val="00805125"/>
    <w:rsid w:val="008D7446"/>
    <w:rsid w:val="008F6298"/>
    <w:rsid w:val="00934E27"/>
    <w:rsid w:val="00936A85"/>
    <w:rsid w:val="00983B7B"/>
    <w:rsid w:val="00BF1BEC"/>
    <w:rsid w:val="00C81782"/>
    <w:rsid w:val="00D766FF"/>
    <w:rsid w:val="00D84D62"/>
    <w:rsid w:val="00D97BB5"/>
    <w:rsid w:val="00E871A6"/>
    <w:rsid w:val="00EB5A0B"/>
    <w:rsid w:val="00F7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0A9C1"/>
  <w15:chartTrackingRefBased/>
  <w15:docId w15:val="{D6A62424-9EAD-458A-906E-4EE6642F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32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2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26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2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26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2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2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2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2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261A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261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261A"/>
    <w:rPr>
      <w:rFonts w:eastAsiaTheme="majorEastAsia" w:cstheme="majorBidi"/>
      <w:color w:val="2E74B5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261A"/>
    <w:rPr>
      <w:rFonts w:eastAsiaTheme="majorEastAsia" w:cstheme="majorBidi"/>
      <w:i/>
      <w:iCs/>
      <w:color w:val="2E74B5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261A"/>
    <w:rPr>
      <w:rFonts w:eastAsiaTheme="majorEastAsia" w:cstheme="majorBidi"/>
      <w:color w:val="2E74B5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261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261A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261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261A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732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261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2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261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732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261A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7326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261A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26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261A"/>
    <w:rPr>
      <w:i/>
      <w:iCs/>
      <w:color w:val="2E74B5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73261A"/>
    <w:rPr>
      <w:b/>
      <w:bCs/>
      <w:smallCaps/>
      <w:color w:val="2E74B5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83B7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83B7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83B7B"/>
    <w:rPr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83B7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83B7B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ZEW</Company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Kemper, Jan</dc:creator>
  <cp:keywords/>
  <dc:description/>
  <cp:lastModifiedBy>Buchmann, Peter</cp:lastModifiedBy>
  <cp:revision>4</cp:revision>
  <dcterms:created xsi:type="dcterms:W3CDTF">2026-04-22T13:08:00Z</dcterms:created>
  <dcterms:modified xsi:type="dcterms:W3CDTF">2026-07-13T07:50:00Z</dcterms:modified>
</cp:coreProperties>
</file>