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1841A329" w:rsidR="00D44A5F" w:rsidRPr="00190927" w:rsidRDefault="00D44A5F" w:rsidP="00190927">
      <w:pPr>
        <w:spacing w:after="0"/>
        <w:rPr>
          <w:bCs/>
        </w:rPr>
      </w:pPr>
      <w:r w:rsidRPr="00190927">
        <w:rPr>
          <w:b/>
        </w:rPr>
        <w:t>Name</w:t>
      </w:r>
      <w:r w:rsidRPr="00190927">
        <w:rPr>
          <w:bCs/>
        </w:rPr>
        <w:t xml:space="preserve">: </w:t>
      </w:r>
      <w:proofErr w:type="spellStart"/>
      <w:r w:rsidR="00BE354A">
        <w:t>Oriens</w:t>
      </w:r>
      <w:proofErr w:type="spellEnd"/>
      <w:r w:rsidR="00BE354A">
        <w:t xml:space="preserve"> </w:t>
      </w:r>
      <w:proofErr w:type="spellStart"/>
      <w:r w:rsidR="00BE354A">
        <w:t>Lacunosum-Moleculare</w:t>
      </w:r>
      <w:proofErr w:type="spellEnd"/>
      <w:r w:rsidR="00BE354A">
        <w:rPr>
          <w:bCs/>
        </w:rPr>
        <w:t xml:space="preserve"> (OLM</w:t>
      </w:r>
      <w:r w:rsidR="00190927" w:rsidRPr="00190927">
        <w:rPr>
          <w:bCs/>
        </w:rPr>
        <w:t>)</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BE354A">
        <w:t>Ali and Thomson, 1998</w:t>
      </w:r>
      <w:r w:rsidR="00104E86" w:rsidRPr="00190927">
        <w:rPr>
          <w:bCs/>
          <w:noProof/>
        </w:rPr>
        <w:t>)</w:t>
      </w:r>
      <w:r w:rsidRPr="00190927">
        <w:rPr>
          <w:bCs/>
        </w:rPr>
        <w:fldChar w:fldCharType="end"/>
      </w:r>
      <w:r w:rsidR="00B3330A" w:rsidRPr="00190927">
        <w:rPr>
          <w:bCs/>
        </w:rPr>
        <w:t xml:space="preserve"> – Hippocampal </w:t>
      </w:r>
      <w:r w:rsidR="00BE354A">
        <w:rPr>
          <w:bCs/>
        </w:rPr>
        <w:t xml:space="preserve">CA3 Interneuron </w:t>
      </w:r>
    </w:p>
    <w:p w14:paraId="62812848" w14:textId="77777777" w:rsidR="009E7C13" w:rsidRPr="009E7C13" w:rsidRDefault="009E7C13" w:rsidP="00190927">
      <w:pPr>
        <w:spacing w:after="0"/>
        <w:rPr>
          <w:b/>
          <w:u w:val="single"/>
        </w:rPr>
      </w:pPr>
      <w:r w:rsidRPr="009E7C13">
        <w:rPr>
          <w:b/>
          <w:u w:val="single"/>
        </w:rPr>
        <w:t>Biological Data</w:t>
      </w:r>
    </w:p>
    <w:p w14:paraId="5E8B735D" w14:textId="57782D61"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-65 mV to -85 mV</w:t>
      </w:r>
      <w:r>
        <w:rPr>
          <w:bCs/>
        </w:rPr>
        <w:t xml:space="preserve">    Tau = </w:t>
      </w:r>
      <w:r w:rsidR="00BE354A">
        <w:t xml:space="preserve">12·8 ± 1·5 ms </w:t>
      </w:r>
      <w:r>
        <w:rPr>
          <w:bCs/>
        </w:rPr>
        <w:t xml:space="preserve">Rin = </w:t>
      </w:r>
      <w:r w:rsidR="00BE354A">
        <w:t>70 ± 13·72 M</w:t>
      </w:r>
      <w:r w:rsidR="00BE354A">
        <w:rPr>
          <w:rFonts w:cstheme="minorHAnsi"/>
        </w:rPr>
        <w:t>Ω</w:t>
      </w:r>
      <w:r w:rsidR="00BE354A" w:rsidRPr="00190927">
        <w:rPr>
          <w:bCs/>
        </w:rPr>
        <w:t xml:space="preserve"> </w:t>
      </w:r>
      <w:r w:rsidR="00BE354A">
        <w:rPr>
          <w:bCs/>
        </w:rPr>
        <w:t>(</w:t>
      </w:r>
      <w:r w:rsidR="00BE354A">
        <w:t>Ali and Thomson, 1998</w:t>
      </w:r>
      <w:r w:rsidRPr="00190927">
        <w:rPr>
          <w:bCs/>
        </w:rPr>
        <w:t>)</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39C27BB1" w:rsidR="00463F3E" w:rsidRDefault="00463F3E" w:rsidP="00BE354A">
            <w:pPr>
              <w:rPr>
                <w:b/>
              </w:rPr>
            </w:pPr>
            <w:r>
              <w:rPr>
                <w:b/>
              </w:rPr>
              <w:t xml:space="preserve">1.  </w:t>
            </w:r>
            <w:proofErr w:type="spellStart"/>
            <w:r>
              <w:rPr>
                <w:b/>
              </w:rPr>
              <w:t>V_rest</w:t>
            </w:r>
            <w:proofErr w:type="spellEnd"/>
            <w:r>
              <w:rPr>
                <w:b/>
              </w:rPr>
              <w:t xml:space="preserve"> = -68.5 mV</w:t>
            </w:r>
          </w:p>
          <w:p w14:paraId="7221CEE4" w14:textId="1F7E826A" w:rsidR="00463F3E" w:rsidRDefault="00463F3E" w:rsidP="00BE354A">
            <w:r>
              <w:rPr>
                <w:b/>
              </w:rPr>
              <w:t xml:space="preserve">2.  </w:t>
            </w:r>
            <w:r w:rsidRPr="006C2E93">
              <w:rPr>
                <w:b/>
              </w:rPr>
              <w:t>Calculation of time constant:</w:t>
            </w:r>
          </w:p>
          <w:p w14:paraId="160AF438" w14:textId="1E9B44F4" w:rsidR="00463F3E" w:rsidRDefault="00463F3E" w:rsidP="00BE354A">
            <w:pPr>
              <w:rPr>
                <w:b/>
              </w:rPr>
            </w:pPr>
            <w:r>
              <w:t>Start inject: 300ms / -68.5mV</w:t>
            </w:r>
            <w:r>
              <w:br/>
              <w:t>Final Value: ~ -74.94mV</w:t>
            </w:r>
            <w:r>
              <w:br/>
              <w:t>Difference: -6.44   | 63.2% = -4</w:t>
            </w:r>
            <w:r w:rsidRPr="008174FC">
              <w:t>.</w:t>
            </w:r>
            <w:r>
              <w:t>07   | -68.5 - 4</w:t>
            </w:r>
            <w:r w:rsidRPr="008174FC">
              <w:t>.</w:t>
            </w:r>
            <w:r>
              <w:t xml:space="preserve">07 = </w:t>
            </w:r>
            <w:r w:rsidRPr="00640B6C">
              <w:t>-</w:t>
            </w:r>
            <w:r>
              <w:t xml:space="preserve"> </w:t>
            </w:r>
            <w:r w:rsidRPr="008174FC">
              <w:t>70.4352</w:t>
            </w:r>
            <w:r>
              <w:br/>
              <w:t xml:space="preserve">Time at </w:t>
            </w:r>
            <w:r w:rsidRPr="00640B6C">
              <w:t>-</w:t>
            </w:r>
            <w:r>
              <w:t xml:space="preserve"> </w:t>
            </w:r>
            <w:r w:rsidRPr="008174FC">
              <w:t>7</w:t>
            </w:r>
            <w:r>
              <w:t>2</w:t>
            </w:r>
            <w:r w:rsidRPr="008174FC">
              <w:t>.</w:t>
            </w:r>
            <w:r>
              <w:t>57: 113.7ms</w:t>
            </w:r>
            <w:r>
              <w:br/>
            </w:r>
            <w:r w:rsidRPr="00201ABC">
              <w:rPr>
                <w:rFonts w:cstheme="minorHAnsi"/>
              </w:rPr>
              <w:t>τ</w:t>
            </w:r>
            <w:r w:rsidRPr="00201ABC">
              <w:t xml:space="preserve"> </w:t>
            </w:r>
            <w:r>
              <w:t xml:space="preserve">= 310.55-300 </w:t>
            </w:r>
            <w:r>
              <w:br/>
            </w:r>
            <w:proofErr w:type="gramStart"/>
            <w:r w:rsidRPr="00201ABC">
              <w:rPr>
                <w:rFonts w:cstheme="minorHAnsi"/>
              </w:rPr>
              <w:t>τ</w:t>
            </w:r>
            <w:r w:rsidRPr="00201ABC">
              <w:t xml:space="preserve">  =</w:t>
            </w:r>
            <w:proofErr w:type="gramEnd"/>
            <w:r w:rsidRPr="00201ABC">
              <w:t xml:space="preserve"> </w:t>
            </w:r>
            <w:r>
              <w:t>10</w:t>
            </w:r>
            <w:r w:rsidRPr="00201ABC">
              <w:t>.</w:t>
            </w:r>
            <w:r>
              <w:t>55</w:t>
            </w:r>
            <w:r w:rsidRPr="00201ABC">
              <w:t xml:space="preserve"> ms</w:t>
            </w:r>
          </w:p>
          <w:p w14:paraId="3D47D7B1" w14:textId="5C0DF38F"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.01055 s</w:t>
            </w:r>
          </w:p>
          <w:p w14:paraId="082A88DB" w14:textId="77777777" w:rsidR="00463F3E" w:rsidRDefault="00463F3E" w:rsidP="00BE354A"/>
          <w:p w14:paraId="62D0EE15" w14:textId="535DE26A" w:rsidR="00463F3E" w:rsidRDefault="00463F3E" w:rsidP="00BE354A">
            <w:r>
              <w:rPr>
                <w:b/>
              </w:rPr>
              <w:t>3. Input Resistance</w:t>
            </w:r>
          </w:p>
          <w:p w14:paraId="044A8223" w14:textId="321E7A14" w:rsidR="00463F3E" w:rsidRDefault="00463F3E" w:rsidP="00BE354A">
            <w:pPr>
              <w:rPr>
                <w:rFonts w:cstheme="minorHAnsi"/>
              </w:rPr>
            </w:pPr>
            <w:r>
              <w:rPr>
                <w:rFonts w:cstheme="minorHAnsi"/>
              </w:rPr>
              <w:t>Δ</w:t>
            </w:r>
            <w:r>
              <w:t>V/</w:t>
            </w:r>
            <w:r>
              <w:rPr>
                <w:rFonts w:cstheme="minorHAnsi"/>
              </w:rPr>
              <w:t>ΔI = ( -68.5 – (-74.94</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66538152" w:rsidR="00463F3E" w:rsidRDefault="00463F3E" w:rsidP="00BE354A">
            <w:pPr>
              <w:rPr>
                <w:rFonts w:cstheme="minorHAnsi"/>
                <w:b/>
              </w:rPr>
            </w:pPr>
            <w:r>
              <w:rPr>
                <w:rFonts w:cstheme="minorHAnsi"/>
              </w:rPr>
              <w:t xml:space="preserve">           = </w:t>
            </w:r>
            <w:r w:rsidR="00FD3F90">
              <w:rPr>
                <w:rFonts w:cstheme="minorHAnsi"/>
              </w:rPr>
              <w:t>6</w:t>
            </w:r>
            <w:r>
              <w:rPr>
                <w:rFonts w:cstheme="minorHAnsi"/>
              </w:rPr>
              <w:t>.</w:t>
            </w:r>
            <w:r w:rsidR="00FD3F90">
              <w:rPr>
                <w:rFonts w:cstheme="minorHAnsi"/>
              </w:rPr>
              <w:t>44</w:t>
            </w:r>
            <w:r>
              <w:rPr>
                <w:rFonts w:cstheme="minorHAnsi"/>
              </w:rPr>
              <w:t xml:space="preserve">mV / </w:t>
            </w:r>
            <w:r w:rsidR="005A48DA">
              <w:rPr>
                <w:rFonts w:cstheme="minorHAnsi"/>
              </w:rPr>
              <w:t>10</w:t>
            </w:r>
            <w:r>
              <w:rPr>
                <w:rFonts w:cstheme="minorHAnsi"/>
              </w:rPr>
              <w:t xml:space="preserve">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FD3F90">
              <w:rPr>
                <w:b/>
              </w:rPr>
              <w:t>64</w:t>
            </w:r>
            <w:r>
              <w:rPr>
                <w:b/>
              </w:rPr>
              <w:t>.</w:t>
            </w:r>
            <w:r w:rsidR="00FD3F90">
              <w:rPr>
                <w:b/>
              </w:rPr>
              <w:t>417</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F28951" w:rsidR="00A66C15" w:rsidRDefault="00190927" w:rsidP="00D44A5F">
      <w:pPr>
        <w:widowControl w:val="0"/>
        <w:autoSpaceDE w:val="0"/>
        <w:autoSpaceDN w:val="0"/>
        <w:adjustRightInd w:val="0"/>
        <w:spacing w:line="240" w:lineRule="auto"/>
        <w:ind w:left="480" w:hanging="480"/>
      </w:pPr>
      <w:r>
        <w:rPr>
          <w:b/>
        </w:rPr>
        <w:t>Comparison of F-I curves</w:t>
      </w:r>
      <w:r w:rsidR="009217BA">
        <w:rPr>
          <w:b/>
        </w:rPr>
        <w:t xml:space="preserve"> (Actual: Green, Model: Black)</w:t>
      </w:r>
      <w:r w:rsidR="00867F79">
        <w:t>:</w:t>
      </w:r>
    </w:p>
    <w:p w14:paraId="0FDE0F7A" w14:textId="28E02F44" w:rsidR="00867F79" w:rsidRDefault="009217BA" w:rsidP="00D44A5F">
      <w:pPr>
        <w:widowControl w:val="0"/>
        <w:autoSpaceDE w:val="0"/>
        <w:autoSpaceDN w:val="0"/>
        <w:adjustRightInd w:val="0"/>
        <w:spacing w:line="240" w:lineRule="auto"/>
        <w:ind w:left="480" w:hanging="480"/>
      </w:pPr>
      <w:r>
        <w:rPr>
          <w:noProof/>
        </w:rPr>
        <w:drawing>
          <wp:inline distT="0" distB="0" distL="0" distR="0" wp14:anchorId="0E244290" wp14:editId="4EF1AF55">
            <wp:extent cx="6858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19625"/>
                    </a:xfrm>
                    <a:prstGeom prst="rect">
                      <a:avLst/>
                    </a:prstGeom>
                    <a:noFill/>
                    <a:ln>
                      <a:noFill/>
                    </a:ln>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lastRenderedPageBreak/>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617"/>
        <w:gridCol w:w="5228"/>
        <w:gridCol w:w="4945"/>
      </w:tblGrid>
      <w:tr w:rsidR="009217BA" w14:paraId="0E65CB57" w14:textId="77777777" w:rsidTr="00314EA5">
        <w:tc>
          <w:tcPr>
            <w:tcW w:w="617" w:type="dxa"/>
          </w:tcPr>
          <w:p w14:paraId="1317E1FD" w14:textId="2C3426A5" w:rsidR="00A66C15" w:rsidRPr="00530274" w:rsidRDefault="009217BA" w:rsidP="00BE354A">
            <w:pPr>
              <w:rPr>
                <w:b/>
              </w:rPr>
            </w:pPr>
            <w:r>
              <w:rPr>
                <w:b/>
              </w:rPr>
              <w:t>400</w:t>
            </w:r>
          </w:p>
        </w:tc>
        <w:tc>
          <w:tcPr>
            <w:tcW w:w="5228" w:type="dxa"/>
          </w:tcPr>
          <w:p w14:paraId="164553B8" w14:textId="0950F517" w:rsidR="00A66C15" w:rsidRDefault="009217BA" w:rsidP="00BE354A">
            <w:r w:rsidRPr="009217BA">
              <w:rPr>
                <w:noProof/>
              </w:rPr>
              <w:drawing>
                <wp:inline distT="0" distB="0" distL="0" distR="0" wp14:anchorId="01D722A4" wp14:editId="6125F55E">
                  <wp:extent cx="3098289" cy="20002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289" cy="2000250"/>
                          </a:xfrm>
                          <a:prstGeom prst="rect">
                            <a:avLst/>
                          </a:prstGeom>
                        </pic:spPr>
                      </pic:pic>
                    </a:graphicData>
                  </a:graphic>
                </wp:inline>
              </w:drawing>
            </w:r>
          </w:p>
        </w:tc>
        <w:tc>
          <w:tcPr>
            <w:tcW w:w="4945" w:type="dxa"/>
          </w:tcPr>
          <w:p w14:paraId="7CA98525" w14:textId="6FDDA6A0" w:rsidR="00A66C15" w:rsidRDefault="009217BA" w:rsidP="00BE354A">
            <w:r w:rsidRPr="009217BA">
              <w:rPr>
                <w:noProof/>
              </w:rPr>
              <w:drawing>
                <wp:inline distT="0" distB="0" distL="0" distR="0" wp14:anchorId="254E3E5D" wp14:editId="689E99F2">
                  <wp:extent cx="2782616"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752" cy="2095587"/>
                          </a:xfrm>
                          <a:prstGeom prst="rect">
                            <a:avLst/>
                          </a:prstGeom>
                        </pic:spPr>
                      </pic:pic>
                    </a:graphicData>
                  </a:graphic>
                </wp:inline>
              </w:drawing>
            </w:r>
          </w:p>
        </w:tc>
      </w:tr>
      <w:tr w:rsidR="009217BA" w:rsidRPr="00530274" w14:paraId="41473DE9" w14:textId="77777777" w:rsidTr="00314EA5">
        <w:tc>
          <w:tcPr>
            <w:tcW w:w="617" w:type="dxa"/>
          </w:tcPr>
          <w:p w14:paraId="7236757C"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228" w:type="dxa"/>
          </w:tcPr>
          <w:p w14:paraId="2E460EAF" w14:textId="77777777" w:rsidR="00A66C15" w:rsidRPr="00530274" w:rsidRDefault="00A66C15" w:rsidP="00BE354A">
            <w:pPr>
              <w:rPr>
                <w:b/>
              </w:rPr>
            </w:pPr>
            <w:r>
              <w:rPr>
                <w:b/>
              </w:rPr>
              <w:t>Real</w:t>
            </w:r>
          </w:p>
        </w:tc>
        <w:tc>
          <w:tcPr>
            <w:tcW w:w="4945"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tbl>
      <w:tblPr>
        <w:tblStyle w:val="TableGrid"/>
        <w:tblW w:w="0" w:type="auto"/>
        <w:tblLook w:val="04A0" w:firstRow="1" w:lastRow="0" w:firstColumn="1" w:lastColumn="0" w:noHBand="0" w:noVBand="1"/>
      </w:tblPr>
      <w:tblGrid>
        <w:gridCol w:w="625"/>
        <w:gridCol w:w="5179"/>
        <w:gridCol w:w="4986"/>
      </w:tblGrid>
      <w:tr w:rsidR="00314EA5" w14:paraId="3B146088" w14:textId="77777777" w:rsidTr="00314EA5">
        <w:tc>
          <w:tcPr>
            <w:tcW w:w="625" w:type="dxa"/>
          </w:tcPr>
          <w:p w14:paraId="759C1953" w14:textId="54297814" w:rsidR="00A66C15" w:rsidRPr="00530274" w:rsidRDefault="00314EA5" w:rsidP="00BE354A">
            <w:pPr>
              <w:rPr>
                <w:b/>
              </w:rPr>
            </w:pPr>
            <w:r>
              <w:rPr>
                <w:b/>
              </w:rPr>
              <w:t>800</w:t>
            </w:r>
          </w:p>
        </w:tc>
        <w:tc>
          <w:tcPr>
            <w:tcW w:w="5179" w:type="dxa"/>
          </w:tcPr>
          <w:p w14:paraId="0084776C" w14:textId="62C15498" w:rsidR="00A66C15" w:rsidRDefault="00314EA5" w:rsidP="00BE354A">
            <w:r w:rsidRPr="00314EA5">
              <w:rPr>
                <w:noProof/>
              </w:rPr>
              <w:drawing>
                <wp:inline distT="0" distB="0" distL="0" distR="0" wp14:anchorId="2DD74414" wp14:editId="52741763">
                  <wp:extent cx="3065896" cy="1790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898" cy="1817568"/>
                          </a:xfrm>
                          <a:prstGeom prst="rect">
                            <a:avLst/>
                          </a:prstGeom>
                        </pic:spPr>
                      </pic:pic>
                    </a:graphicData>
                  </a:graphic>
                </wp:inline>
              </w:drawing>
            </w:r>
          </w:p>
        </w:tc>
        <w:tc>
          <w:tcPr>
            <w:tcW w:w="4986" w:type="dxa"/>
          </w:tcPr>
          <w:p w14:paraId="74E61DDB" w14:textId="49C227F2" w:rsidR="00A66C15" w:rsidRDefault="00314EA5" w:rsidP="00BE354A">
            <w:r w:rsidRPr="00314EA5">
              <w:rPr>
                <w:noProof/>
              </w:rPr>
              <w:drawing>
                <wp:inline distT="0" distB="0" distL="0" distR="0" wp14:anchorId="38835604" wp14:editId="000F2D6F">
                  <wp:extent cx="2905125" cy="181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705" cy="1837361"/>
                          </a:xfrm>
                          <a:prstGeom prst="rect">
                            <a:avLst/>
                          </a:prstGeom>
                        </pic:spPr>
                      </pic:pic>
                    </a:graphicData>
                  </a:graphic>
                </wp:inline>
              </w:drawing>
            </w:r>
          </w:p>
        </w:tc>
      </w:tr>
      <w:tr w:rsidR="00314EA5" w:rsidRPr="00530274" w14:paraId="089FE39D" w14:textId="77777777" w:rsidTr="00314EA5">
        <w:tc>
          <w:tcPr>
            <w:tcW w:w="625" w:type="dxa"/>
          </w:tcPr>
          <w:p w14:paraId="17C81E18"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179" w:type="dxa"/>
          </w:tcPr>
          <w:p w14:paraId="73374CA4" w14:textId="77777777" w:rsidR="00A66C15" w:rsidRPr="00530274" w:rsidRDefault="00A66C15" w:rsidP="00BE354A">
            <w:pPr>
              <w:rPr>
                <w:b/>
              </w:rPr>
            </w:pPr>
            <w:r>
              <w:rPr>
                <w:b/>
              </w:rPr>
              <w:t>Real</w:t>
            </w:r>
          </w:p>
        </w:tc>
        <w:tc>
          <w:tcPr>
            <w:tcW w:w="4986" w:type="dxa"/>
          </w:tcPr>
          <w:p w14:paraId="2B842C2F" w14:textId="77777777" w:rsidR="00A66C15" w:rsidRPr="00530274" w:rsidRDefault="00A66C15" w:rsidP="00BE354A">
            <w:pPr>
              <w:rPr>
                <w:b/>
              </w:rPr>
            </w:pPr>
            <w:r w:rsidRPr="00530274">
              <w:rPr>
                <w:b/>
              </w:rPr>
              <w:t>Cell Model</w:t>
            </w:r>
          </w:p>
        </w:tc>
      </w:tr>
    </w:tbl>
    <w:p w14:paraId="1601ADA1" w14:textId="77777777" w:rsidR="00A66C15" w:rsidRPr="00A66C15" w:rsidRDefault="00A66C15" w:rsidP="00D44A5F">
      <w:pPr>
        <w:widowControl w:val="0"/>
        <w:autoSpaceDE w:val="0"/>
        <w:autoSpaceDN w:val="0"/>
        <w:adjustRightInd w:val="0"/>
        <w:spacing w:line="240" w:lineRule="auto"/>
        <w:ind w:left="480" w:hanging="480"/>
        <w:rPr>
          <w:b/>
        </w:rPr>
      </w:pPr>
    </w:p>
    <w:p w14:paraId="65554C1C" w14:textId="73EFEC6C" w:rsidR="005861E9" w:rsidRDefault="005861E9">
      <w:r>
        <w:br w:type="page"/>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412C11"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w:t>
            </w:r>
            <w:proofErr w:type="spellStart"/>
            <w:r w:rsidRPr="00573AD2">
              <w:rPr>
                <w:rFonts w:ascii="Cambria Math" w:hAnsi="Cambria Math"/>
                <w:b/>
                <w:bCs/>
                <w:sz w:val="20"/>
                <w:szCs w:val="20"/>
              </w:rPr>
              <w:t>ms</w:t>
            </w:r>
            <w:proofErr w:type="spellEnd"/>
            <w:r w:rsidRPr="00573AD2">
              <w:rPr>
                <w:rFonts w:ascii="Cambria Math" w:hAnsi="Cambria Math"/>
                <w:b/>
                <w:bCs/>
                <w:sz w:val="20"/>
                <w:szCs w:val="20"/>
              </w:rPr>
              <w:t>)</w:t>
            </w:r>
          </w:p>
        </w:tc>
      </w:tr>
      <w:tr w:rsidR="00C74A11"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C74A11" w:rsidRPr="00975DE8" w:rsidRDefault="00C74A11" w:rsidP="00C74A11">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C74A11" w:rsidRPr="00737F17" w:rsidRDefault="00412C11" w:rsidP="00C74A11">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C74A11" w:rsidRPr="00737F17" w:rsidRDefault="00412C11" w:rsidP="00C74A11">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27B0BAAF" w:rsidR="00C74A11" w:rsidRPr="00C74A11" w:rsidRDefault="00412C11" w:rsidP="00C74A11">
            <w:pPr>
              <w:jc w:val="center"/>
              <w:rPr>
                <w:b/>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(-V-38.43)/7.2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77777777" w:rsidR="00C74A11" w:rsidRPr="00737F17" w:rsidRDefault="00412C11"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4AA0CC6A" w14:textId="77777777" w:rsidTr="00BE354A">
        <w:trPr>
          <w:trHeight w:hRule="exact" w:val="598"/>
        </w:trPr>
        <w:tc>
          <w:tcPr>
            <w:tcW w:w="495" w:type="pct"/>
            <w:vMerge/>
            <w:shd w:val="clear" w:color="auto" w:fill="auto"/>
            <w:vAlign w:val="center"/>
          </w:tcPr>
          <w:p w14:paraId="0131D942" w14:textId="77777777" w:rsidR="00C74A11" w:rsidRPr="00975DE8" w:rsidRDefault="00C74A11" w:rsidP="00C74A11">
            <w:pPr>
              <w:jc w:val="center"/>
              <w:rPr>
                <w:rFonts w:ascii="Calibri" w:hAnsi="Calibri"/>
                <w:bCs/>
                <w:sz w:val="14"/>
                <w:szCs w:val="20"/>
              </w:rPr>
            </w:pPr>
          </w:p>
        </w:tc>
        <w:tc>
          <w:tcPr>
            <w:tcW w:w="502" w:type="pct"/>
            <w:shd w:val="clear" w:color="auto" w:fill="auto"/>
            <w:vAlign w:val="center"/>
          </w:tcPr>
          <w:p w14:paraId="706876F1"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C74A11" w:rsidRPr="00737F17" w:rsidRDefault="00412C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C74A11" w:rsidRPr="00737F17" w:rsidRDefault="00412C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02459C97" w:rsidR="00C74A11" w:rsidRPr="00737F17" w:rsidRDefault="00412C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(V+45)/4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C74A11" w:rsidRPr="00737F17" w:rsidRDefault="00412C11"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3D963071" w14:textId="77777777" w:rsidTr="00BE354A">
        <w:trPr>
          <w:trHeight w:hRule="exact" w:val="710"/>
        </w:trPr>
        <w:tc>
          <w:tcPr>
            <w:tcW w:w="495" w:type="pct"/>
            <w:shd w:val="clear" w:color="auto" w:fill="auto"/>
            <w:vAlign w:val="center"/>
          </w:tcPr>
          <w:p w14:paraId="15CED43B"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2A998E3B" w:rsidR="00C74A11" w:rsidRPr="00737F17" w:rsidRDefault="00C74A11" w:rsidP="00C74A11">
            <w:pPr>
              <w:jc w:val="center"/>
              <w:rPr>
                <w:sz w:val="16"/>
                <w:szCs w:val="20"/>
              </w:rPr>
            </w:pPr>
            <m:oMathPara>
              <m:oMath>
                <m:r>
                  <m:rPr>
                    <m:sty m:val="p"/>
                  </m:rPr>
                  <w:rPr>
                    <w:rFonts w:ascii="Cambria Math" w:hAnsi="Cambria Math"/>
                    <w:sz w:val="16"/>
                    <w:szCs w:val="20"/>
                  </w:rPr>
                  <m:t>exp[-0.1247(V-7)]</m:t>
                </m:r>
              </m:oMath>
            </m:oMathPara>
          </w:p>
        </w:tc>
        <w:tc>
          <w:tcPr>
            <w:tcW w:w="917" w:type="pct"/>
            <w:shd w:val="clear" w:color="auto" w:fill="auto"/>
            <w:vAlign w:val="center"/>
          </w:tcPr>
          <w:p w14:paraId="2432C230" w14:textId="7F2C0FAF" w:rsidR="00C74A11" w:rsidRPr="00737F17" w:rsidRDefault="00C74A11" w:rsidP="00C74A11">
            <w:pPr>
              <w:jc w:val="center"/>
              <w:rPr>
                <w:sz w:val="16"/>
                <w:szCs w:val="20"/>
              </w:rPr>
            </w:pPr>
            <m:oMathPara>
              <m:oMath>
                <m:r>
                  <m:rPr>
                    <m:sty m:val="p"/>
                  </m:rPr>
                  <w:rPr>
                    <w:rFonts w:ascii="Cambria Math" w:hAnsi="Cambria Math"/>
                    <w:sz w:val="16"/>
                    <w:szCs w:val="20"/>
                  </w:rPr>
                  <m:t>exp[-0.0873(V-7)]</m:t>
                </m:r>
              </m:oMath>
            </m:oMathPara>
          </w:p>
        </w:tc>
        <w:tc>
          <w:tcPr>
            <w:tcW w:w="960" w:type="pct"/>
            <w:shd w:val="clear" w:color="auto" w:fill="auto"/>
            <w:vAlign w:val="center"/>
          </w:tcPr>
          <w:p w14:paraId="4A507910" w14:textId="3CA1D2C6" w:rsidR="00C74A11" w:rsidRPr="00737F17" w:rsidRDefault="00412C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(7-V)/11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C74A11" w:rsidRPr="00737F17" w:rsidRDefault="00412C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C74A11" w:rsidRPr="00975DE8" w14:paraId="2E141DA3" w14:textId="77777777" w:rsidTr="00BE354A">
        <w:trPr>
          <w:trHeight w:val="661"/>
        </w:trPr>
        <w:tc>
          <w:tcPr>
            <w:tcW w:w="495" w:type="pct"/>
            <w:shd w:val="clear" w:color="auto" w:fill="auto"/>
            <w:vAlign w:val="center"/>
          </w:tcPr>
          <w:p w14:paraId="3A439C67" w14:textId="77777777" w:rsidR="00C74A11" w:rsidRPr="00975DE8" w:rsidRDefault="00C74A11" w:rsidP="00C74A11">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C74A11" w:rsidRPr="00975DE8" w:rsidRDefault="00C74A11" w:rsidP="00C74A11">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C74A11" w:rsidRPr="00737F17" w:rsidRDefault="00C74A11" w:rsidP="00C74A11">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C74A11" w:rsidRPr="00737F17" w:rsidRDefault="00412C11"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29B38FD4" w:rsidR="00C74A11" w:rsidRPr="00737F17" w:rsidRDefault="00412C11" w:rsidP="00C74A11">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(-V-35)/10.34</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68A17228" w:rsidR="00C74A11" w:rsidRPr="00737F17" w:rsidRDefault="00412C11" w:rsidP="00C74A11">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10</m:t>
                    </m:r>
                  </m:num>
                  <m:den>
                    <m:r>
                      <w:rPr>
                        <w:rFonts w:ascii="Cambria Math" w:hAnsi="Cambria Math"/>
                        <w:sz w:val="16"/>
                        <w:szCs w:val="16"/>
                      </w:rPr>
                      <m:t>α+β</m:t>
                    </m:r>
                  </m:den>
                </m:f>
              </m:oMath>
            </m:oMathPara>
          </w:p>
        </w:tc>
      </w:tr>
      <w:tr w:rsidR="00C74A11" w:rsidRPr="00975DE8" w14:paraId="3F71120B" w14:textId="77777777" w:rsidTr="00BE354A">
        <w:trPr>
          <w:trHeight w:hRule="exact" w:val="561"/>
        </w:trPr>
        <w:tc>
          <w:tcPr>
            <w:tcW w:w="495" w:type="pct"/>
            <w:shd w:val="clear" w:color="auto" w:fill="auto"/>
            <w:vAlign w:val="center"/>
          </w:tcPr>
          <w:p w14:paraId="1FA4602A" w14:textId="77777777" w:rsidR="00C74A11" w:rsidRPr="00975DE8" w:rsidRDefault="00C74A11" w:rsidP="00C74A11">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C74A11" w:rsidRPr="00975DE8" w:rsidRDefault="00C74A11" w:rsidP="00C74A11">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C74A11" w:rsidRPr="00975DE8" w:rsidRDefault="00C74A11" w:rsidP="00C74A11">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C74A11" w:rsidRPr="00975DE8" w:rsidRDefault="00C74A11" w:rsidP="00C74A11">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C74A11" w:rsidRPr="00737F17" w:rsidRDefault="00412C11"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286AC913" w:rsidR="00C74A11" w:rsidRPr="00737F17" w:rsidRDefault="00C74A11" w:rsidP="00C74A11">
            <w:pPr>
              <w:jc w:val="center"/>
              <w:rPr>
                <w:rFonts w:eastAsia="DengXian"/>
                <w:sz w:val="16"/>
                <w:szCs w:val="20"/>
              </w:rPr>
            </w:pPr>
            <m:oMathPara>
              <m:oMath>
                <m:r>
                  <w:rPr>
                    <w:rFonts w:ascii="Cambria Math" w:hAnsi="Cambria Math"/>
                    <w:sz w:val="16"/>
                    <w:szCs w:val="20"/>
                  </w:rPr>
                  <m:t>2.5+14.5*</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525" w:type="dxa"/>
        <w:tblLayout w:type="fixed"/>
        <w:tblLook w:val="04A0" w:firstRow="1" w:lastRow="0" w:firstColumn="1" w:lastColumn="0" w:noHBand="0" w:noVBand="1"/>
      </w:tblPr>
      <w:tblGrid>
        <w:gridCol w:w="2965"/>
        <w:gridCol w:w="3150"/>
        <w:gridCol w:w="4410"/>
      </w:tblGrid>
      <w:tr w:rsidR="00CB6B91" w:rsidRPr="00E04177" w14:paraId="6543CFEF" w14:textId="77777777" w:rsidTr="00CB6B91">
        <w:trPr>
          <w:trHeight w:val="245"/>
        </w:trPr>
        <w:tc>
          <w:tcPr>
            <w:tcW w:w="2965" w:type="dxa"/>
          </w:tcPr>
          <w:p w14:paraId="5515F37F" w14:textId="77777777" w:rsidR="00CB6B91" w:rsidRPr="00E04177" w:rsidRDefault="00CB6B91" w:rsidP="00BE354A">
            <w:pPr>
              <w:jc w:val="center"/>
              <w:rPr>
                <w:szCs w:val="24"/>
              </w:rPr>
            </w:pPr>
          </w:p>
        </w:tc>
        <w:tc>
          <w:tcPr>
            <w:tcW w:w="7560" w:type="dxa"/>
            <w:gridSpan w:val="2"/>
          </w:tcPr>
          <w:p w14:paraId="048745B0" w14:textId="06C63CD5" w:rsidR="00CB6B91" w:rsidRPr="00E04177" w:rsidRDefault="00CB6B91" w:rsidP="00BE354A">
            <w:pPr>
              <w:jc w:val="center"/>
              <w:rPr>
                <w:szCs w:val="24"/>
              </w:rPr>
            </w:pPr>
            <w:r>
              <w:rPr>
                <w:szCs w:val="24"/>
              </w:rPr>
              <w:t>OLM</w:t>
            </w:r>
            <w:r w:rsidRPr="00E04177">
              <w:rPr>
                <w:szCs w:val="24"/>
              </w:rPr>
              <w:t xml:space="preserve"> interneuron</w:t>
            </w:r>
          </w:p>
        </w:tc>
      </w:tr>
      <w:tr w:rsidR="00CB6B91" w:rsidRPr="00E04177" w14:paraId="684AD3D3" w14:textId="77777777" w:rsidTr="00CB6B91">
        <w:trPr>
          <w:trHeight w:val="227"/>
        </w:trPr>
        <w:tc>
          <w:tcPr>
            <w:tcW w:w="2965" w:type="dxa"/>
          </w:tcPr>
          <w:p w14:paraId="758CFE7B" w14:textId="77777777" w:rsidR="00CB6B91" w:rsidRPr="00E04177" w:rsidRDefault="00CB6B91" w:rsidP="00BE354A">
            <w:pPr>
              <w:rPr>
                <w:szCs w:val="24"/>
              </w:rPr>
            </w:pPr>
          </w:p>
        </w:tc>
        <w:tc>
          <w:tcPr>
            <w:tcW w:w="3150" w:type="dxa"/>
          </w:tcPr>
          <w:p w14:paraId="7EC998BB" w14:textId="77777777" w:rsidR="00CB6B91" w:rsidRPr="00E04177" w:rsidRDefault="00CB6B91" w:rsidP="00BE354A">
            <w:pPr>
              <w:jc w:val="center"/>
              <w:rPr>
                <w:szCs w:val="24"/>
              </w:rPr>
            </w:pPr>
            <w:r w:rsidRPr="00E04177">
              <w:rPr>
                <w:szCs w:val="24"/>
              </w:rPr>
              <w:t>soma</w:t>
            </w:r>
          </w:p>
        </w:tc>
        <w:tc>
          <w:tcPr>
            <w:tcW w:w="4410" w:type="dxa"/>
          </w:tcPr>
          <w:p w14:paraId="16F5281C" w14:textId="77777777" w:rsidR="00CB6B91" w:rsidRPr="00E04177" w:rsidRDefault="00CB6B91" w:rsidP="00BE354A">
            <w:pPr>
              <w:jc w:val="center"/>
              <w:rPr>
                <w:szCs w:val="24"/>
              </w:rPr>
            </w:pPr>
            <w:r w:rsidRPr="00E04177">
              <w:rPr>
                <w:szCs w:val="24"/>
              </w:rPr>
              <w:t>dendrites</w:t>
            </w:r>
          </w:p>
        </w:tc>
      </w:tr>
      <w:tr w:rsidR="00CB6B91" w:rsidRPr="00E04177" w14:paraId="642B42B6" w14:textId="77777777" w:rsidTr="00CB6B91">
        <w:trPr>
          <w:trHeight w:val="245"/>
        </w:trPr>
        <w:tc>
          <w:tcPr>
            <w:tcW w:w="2965" w:type="dxa"/>
          </w:tcPr>
          <w:p w14:paraId="19AD2AF5" w14:textId="77777777" w:rsidR="00CB6B91" w:rsidRPr="00E04177" w:rsidRDefault="00CB6B91" w:rsidP="00BE354A">
            <w:pPr>
              <w:rPr>
                <w:szCs w:val="24"/>
              </w:rPr>
            </w:pPr>
            <w:r w:rsidRPr="00E04177">
              <w:rPr>
                <w:szCs w:val="24"/>
              </w:rPr>
              <w:t>Cm (µF/cm</w:t>
            </w:r>
            <w:r w:rsidRPr="00E04177">
              <w:rPr>
                <w:szCs w:val="24"/>
                <w:vertAlign w:val="superscript"/>
              </w:rPr>
              <w:t>2</w:t>
            </w:r>
            <w:r w:rsidRPr="00E04177">
              <w:rPr>
                <w:szCs w:val="24"/>
              </w:rPr>
              <w:t>)</w:t>
            </w:r>
          </w:p>
        </w:tc>
        <w:tc>
          <w:tcPr>
            <w:tcW w:w="3150" w:type="dxa"/>
          </w:tcPr>
          <w:p w14:paraId="6C9F3815" w14:textId="0B6BD25A" w:rsidR="00CB6B91" w:rsidRPr="00E04177" w:rsidRDefault="00CB6B91" w:rsidP="00BE354A">
            <w:pPr>
              <w:jc w:val="center"/>
              <w:rPr>
                <w:szCs w:val="24"/>
              </w:rPr>
            </w:pPr>
            <w:r w:rsidRPr="00E04177">
              <w:rPr>
                <w:szCs w:val="24"/>
              </w:rPr>
              <w:t>1.</w:t>
            </w:r>
            <w:r>
              <w:rPr>
                <w:szCs w:val="24"/>
              </w:rPr>
              <w:t>5</w:t>
            </w:r>
          </w:p>
        </w:tc>
        <w:tc>
          <w:tcPr>
            <w:tcW w:w="4410" w:type="dxa"/>
          </w:tcPr>
          <w:p w14:paraId="33376E06" w14:textId="1829277C" w:rsidR="00CB6B91" w:rsidRPr="00E04177" w:rsidRDefault="00CB6B91" w:rsidP="00BE354A">
            <w:pPr>
              <w:jc w:val="center"/>
              <w:rPr>
                <w:szCs w:val="24"/>
              </w:rPr>
            </w:pPr>
            <w:r w:rsidRPr="00E04177">
              <w:rPr>
                <w:szCs w:val="24"/>
              </w:rPr>
              <w:t>1.</w:t>
            </w:r>
            <w:r>
              <w:rPr>
                <w:szCs w:val="24"/>
              </w:rPr>
              <w:t>5</w:t>
            </w:r>
          </w:p>
        </w:tc>
      </w:tr>
      <w:tr w:rsidR="00CB6B91" w:rsidRPr="00E04177" w14:paraId="48002B6C" w14:textId="77777777" w:rsidTr="00CB6B91">
        <w:trPr>
          <w:trHeight w:val="245"/>
        </w:trPr>
        <w:tc>
          <w:tcPr>
            <w:tcW w:w="2965" w:type="dxa"/>
          </w:tcPr>
          <w:p w14:paraId="6AAB27BE" w14:textId="77777777" w:rsidR="00CB6B91" w:rsidRPr="00E04177" w:rsidRDefault="00CB6B91"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3150" w:type="dxa"/>
          </w:tcPr>
          <w:p w14:paraId="5794CAB1" w14:textId="5EEEBCF2" w:rsidR="00CB6B91" w:rsidRPr="00E04177" w:rsidRDefault="00CB6B91" w:rsidP="00BE354A">
            <w:pPr>
              <w:jc w:val="center"/>
              <w:rPr>
                <w:szCs w:val="24"/>
              </w:rPr>
            </w:pPr>
            <w:r w:rsidRPr="00E04177">
              <w:rPr>
                <w:szCs w:val="24"/>
              </w:rPr>
              <w:t>1</w:t>
            </w:r>
            <w:r>
              <w:rPr>
                <w:szCs w:val="24"/>
              </w:rPr>
              <w:t>50 * 22.5</w:t>
            </w:r>
          </w:p>
        </w:tc>
        <w:tc>
          <w:tcPr>
            <w:tcW w:w="4410" w:type="dxa"/>
          </w:tcPr>
          <w:p w14:paraId="0230DE9E" w14:textId="0A5B2526" w:rsidR="00CB6B91" w:rsidRPr="00E04177" w:rsidRDefault="00CB6B91" w:rsidP="00BE354A">
            <w:pPr>
              <w:jc w:val="center"/>
              <w:rPr>
                <w:szCs w:val="24"/>
              </w:rPr>
            </w:pPr>
            <w:r w:rsidRPr="00E04177">
              <w:rPr>
                <w:szCs w:val="24"/>
              </w:rPr>
              <w:t>1</w:t>
            </w:r>
            <w:r>
              <w:rPr>
                <w:szCs w:val="24"/>
              </w:rPr>
              <w:t>50</w:t>
            </w:r>
          </w:p>
        </w:tc>
      </w:tr>
      <w:tr w:rsidR="00CB6B91" w:rsidRPr="00E04177" w14:paraId="48D42D9E" w14:textId="77777777" w:rsidTr="00CB6B91">
        <w:trPr>
          <w:trHeight w:val="1790"/>
        </w:trPr>
        <w:tc>
          <w:tcPr>
            <w:tcW w:w="2965" w:type="dxa"/>
          </w:tcPr>
          <w:p w14:paraId="0156ECA1" w14:textId="7ACE24AA" w:rsidR="00CB6B91" w:rsidRPr="00E04177" w:rsidRDefault="00CB6B91" w:rsidP="00BE354A">
            <w:pPr>
              <w:rPr>
                <w:szCs w:val="24"/>
              </w:rPr>
            </w:pPr>
            <w:r w:rsidRPr="00E04177">
              <w:rPr>
                <w:szCs w:val="24"/>
              </w:rPr>
              <w:t>Conductance</w:t>
            </w:r>
            <w:r>
              <w:rPr>
                <w:szCs w:val="24"/>
              </w:rPr>
              <w:t xml:space="preserve"> </w:t>
            </w:r>
            <w:r w:rsidRPr="00E04177">
              <w:rPr>
                <w:szCs w:val="24"/>
              </w:rPr>
              <w:t>(mho/cm</w:t>
            </w:r>
            <w:r w:rsidRPr="00E04177">
              <w:rPr>
                <w:szCs w:val="24"/>
                <w:vertAlign w:val="superscript"/>
              </w:rPr>
              <w:t>2</w:t>
            </w:r>
            <w:r w:rsidRPr="00E04177">
              <w:rPr>
                <w:szCs w:val="24"/>
              </w:rPr>
              <w:t>)</w:t>
            </w:r>
          </w:p>
          <w:p w14:paraId="7EC091C2" w14:textId="77777777" w:rsidR="00CB6B91" w:rsidRPr="00E04177" w:rsidRDefault="00CB6B91" w:rsidP="00BE354A">
            <w:pPr>
              <w:rPr>
                <w:szCs w:val="24"/>
              </w:rPr>
            </w:pPr>
            <w:proofErr w:type="spellStart"/>
            <w:r w:rsidRPr="00E04177">
              <w:rPr>
                <w:szCs w:val="24"/>
              </w:rPr>
              <w:t>gNabar</w:t>
            </w:r>
            <w:proofErr w:type="spellEnd"/>
          </w:p>
          <w:p w14:paraId="3CA4C54D" w14:textId="77777777" w:rsidR="00CB6B91" w:rsidRPr="00E04177" w:rsidRDefault="00CB6B91" w:rsidP="00BE354A">
            <w:pPr>
              <w:rPr>
                <w:szCs w:val="24"/>
              </w:rPr>
            </w:pPr>
            <w:proofErr w:type="spellStart"/>
            <w:r w:rsidRPr="00E04177">
              <w:rPr>
                <w:szCs w:val="24"/>
              </w:rPr>
              <w:t>gKdrbar</w:t>
            </w:r>
            <w:proofErr w:type="spellEnd"/>
          </w:p>
          <w:p w14:paraId="1831E9BA" w14:textId="77777777" w:rsidR="00CB6B91" w:rsidRPr="00E04177" w:rsidRDefault="00CB6B91" w:rsidP="00BE354A">
            <w:pPr>
              <w:rPr>
                <w:szCs w:val="24"/>
              </w:rPr>
            </w:pPr>
            <w:proofErr w:type="spellStart"/>
            <w:r w:rsidRPr="00E04177">
              <w:rPr>
                <w:szCs w:val="24"/>
              </w:rPr>
              <w:t>gLeak</w:t>
            </w:r>
            <w:proofErr w:type="spellEnd"/>
          </w:p>
          <w:p w14:paraId="2D461C5F" w14:textId="6FB68837" w:rsidR="00CB6B91" w:rsidRPr="00E04177" w:rsidRDefault="00CB6B91" w:rsidP="00BE354A">
            <w:pPr>
              <w:rPr>
                <w:szCs w:val="24"/>
              </w:rPr>
            </w:pPr>
            <w:proofErr w:type="spellStart"/>
            <w:r w:rsidRPr="00E04177">
              <w:rPr>
                <w:szCs w:val="24"/>
              </w:rPr>
              <w:t>gNapbar</w:t>
            </w:r>
            <w:proofErr w:type="spellEnd"/>
          </w:p>
          <w:p w14:paraId="75BB25A6" w14:textId="3D696DFC" w:rsidR="00CB6B91" w:rsidRPr="00E04177" w:rsidRDefault="00CB6B91" w:rsidP="00BE354A">
            <w:pPr>
              <w:rPr>
                <w:szCs w:val="24"/>
              </w:rPr>
            </w:pPr>
            <w:proofErr w:type="spellStart"/>
            <w:r w:rsidRPr="00E04177">
              <w:rPr>
                <w:szCs w:val="24"/>
              </w:rPr>
              <w:t>g</w:t>
            </w:r>
            <w:r>
              <w:rPr>
                <w:szCs w:val="24"/>
              </w:rPr>
              <w:t>Im</w:t>
            </w:r>
            <w:r w:rsidRPr="00E04177">
              <w:rPr>
                <w:szCs w:val="24"/>
              </w:rPr>
              <w:t>bar</w:t>
            </w:r>
            <w:proofErr w:type="spellEnd"/>
          </w:p>
          <w:p w14:paraId="67B0B991" w14:textId="5EC1B482" w:rsidR="00CB6B91" w:rsidRPr="00E04177" w:rsidRDefault="00CB6B91" w:rsidP="00BE354A">
            <w:pPr>
              <w:rPr>
                <w:szCs w:val="24"/>
              </w:rPr>
            </w:pPr>
          </w:p>
        </w:tc>
        <w:tc>
          <w:tcPr>
            <w:tcW w:w="3150" w:type="dxa"/>
          </w:tcPr>
          <w:p w14:paraId="17D9364A" w14:textId="77777777" w:rsidR="00CB6B91" w:rsidRPr="00E04177" w:rsidRDefault="00CB6B91" w:rsidP="00BE354A">
            <w:pPr>
              <w:rPr>
                <w:szCs w:val="24"/>
              </w:rPr>
            </w:pPr>
          </w:p>
          <w:p w14:paraId="030485CF" w14:textId="135B9357" w:rsidR="00CB6B91" w:rsidRPr="00E04177" w:rsidRDefault="00CB6B91" w:rsidP="00BE354A">
            <w:pPr>
              <w:jc w:val="center"/>
              <w:rPr>
                <w:szCs w:val="24"/>
              </w:rPr>
            </w:pPr>
            <w:r w:rsidRPr="00E04177">
              <w:rPr>
                <w:szCs w:val="24"/>
              </w:rPr>
              <w:t>0.</w:t>
            </w:r>
            <w:r>
              <w:rPr>
                <w:szCs w:val="24"/>
              </w:rPr>
              <w:t>02</w:t>
            </w:r>
          </w:p>
          <w:p w14:paraId="5F8E1044" w14:textId="588C3BC4" w:rsidR="00CB6B91" w:rsidRPr="00E04177" w:rsidRDefault="00CB6B91" w:rsidP="00BE354A">
            <w:pPr>
              <w:jc w:val="center"/>
              <w:rPr>
                <w:szCs w:val="24"/>
              </w:rPr>
            </w:pPr>
            <w:r w:rsidRPr="00E04177">
              <w:rPr>
                <w:szCs w:val="24"/>
              </w:rPr>
              <w:t>0.</w:t>
            </w:r>
            <w:r>
              <w:rPr>
                <w:szCs w:val="24"/>
              </w:rPr>
              <w:t>18</w:t>
            </w:r>
          </w:p>
          <w:p w14:paraId="6812F824" w14:textId="1DE0998D" w:rsidR="00CB6B91" w:rsidRPr="00E04177" w:rsidRDefault="00CB6B91" w:rsidP="00BE354A">
            <w:pPr>
              <w:jc w:val="center"/>
              <w:rPr>
                <w:szCs w:val="24"/>
              </w:rPr>
            </w:pPr>
            <w:r w:rsidRPr="00E04177">
              <w:rPr>
                <w:szCs w:val="24"/>
              </w:rPr>
              <w:t>1.</w:t>
            </w:r>
            <w:r>
              <w:rPr>
                <w:szCs w:val="24"/>
              </w:rPr>
              <w:t>3</w:t>
            </w:r>
            <w:r w:rsidRPr="00E04177">
              <w:rPr>
                <w:szCs w:val="24"/>
              </w:rPr>
              <w:t>e-4</w:t>
            </w:r>
          </w:p>
          <w:p w14:paraId="3AC65C16" w14:textId="5DC0B46D" w:rsidR="00CB6B91" w:rsidRPr="00E04177" w:rsidRDefault="00CB6B91" w:rsidP="00BE354A">
            <w:pPr>
              <w:jc w:val="center"/>
              <w:rPr>
                <w:szCs w:val="24"/>
              </w:rPr>
            </w:pPr>
            <w:r>
              <w:rPr>
                <w:szCs w:val="24"/>
              </w:rPr>
              <w:t>0.0017</w:t>
            </w:r>
          </w:p>
          <w:p w14:paraId="66C79E1E" w14:textId="764F5EFF" w:rsidR="00CB6B91" w:rsidRPr="00E04177" w:rsidRDefault="00F64655" w:rsidP="00BE354A">
            <w:pPr>
              <w:jc w:val="center"/>
              <w:rPr>
                <w:szCs w:val="24"/>
              </w:rPr>
            </w:pPr>
            <w:r>
              <w:rPr>
                <w:szCs w:val="24"/>
              </w:rPr>
              <w:t>0.005</w:t>
            </w:r>
          </w:p>
          <w:p w14:paraId="3119091C" w14:textId="4836C62E" w:rsidR="00CB6B91" w:rsidRPr="00E04177" w:rsidRDefault="00CB6B91" w:rsidP="00CB6B91">
            <w:pPr>
              <w:rPr>
                <w:szCs w:val="24"/>
              </w:rPr>
            </w:pPr>
          </w:p>
        </w:tc>
        <w:tc>
          <w:tcPr>
            <w:tcW w:w="4410" w:type="dxa"/>
          </w:tcPr>
          <w:p w14:paraId="34C16F61" w14:textId="77777777" w:rsidR="00CB6B91" w:rsidRPr="00E04177" w:rsidRDefault="00CB6B91" w:rsidP="00BE354A">
            <w:pPr>
              <w:rPr>
                <w:szCs w:val="24"/>
              </w:rPr>
            </w:pPr>
          </w:p>
          <w:p w14:paraId="046EC06F" w14:textId="77777777" w:rsidR="00CB6B91" w:rsidRDefault="00CB6B91" w:rsidP="00BE354A">
            <w:pPr>
              <w:jc w:val="center"/>
              <w:rPr>
                <w:szCs w:val="24"/>
              </w:rPr>
            </w:pPr>
            <w:r>
              <w:rPr>
                <w:szCs w:val="24"/>
              </w:rPr>
              <w:t>0.02</w:t>
            </w:r>
          </w:p>
          <w:p w14:paraId="0E296A3B" w14:textId="12C8B603" w:rsidR="00CB6B91" w:rsidRPr="00E04177" w:rsidRDefault="00CB6B91" w:rsidP="00BE354A">
            <w:pPr>
              <w:jc w:val="center"/>
              <w:rPr>
                <w:szCs w:val="24"/>
              </w:rPr>
            </w:pPr>
            <w:r>
              <w:rPr>
                <w:szCs w:val="24"/>
              </w:rPr>
              <w:t>0.18</w:t>
            </w:r>
          </w:p>
          <w:p w14:paraId="65DCFFB8" w14:textId="6D97D742" w:rsidR="00CB6B91" w:rsidRPr="00E04177" w:rsidRDefault="00CB6B91" w:rsidP="00BE354A">
            <w:pPr>
              <w:jc w:val="center"/>
              <w:rPr>
                <w:szCs w:val="24"/>
              </w:rPr>
            </w:pPr>
            <w:r w:rsidRPr="00E04177">
              <w:rPr>
                <w:szCs w:val="24"/>
              </w:rPr>
              <w:t>1.</w:t>
            </w:r>
            <w:r>
              <w:rPr>
                <w:szCs w:val="24"/>
              </w:rPr>
              <w:t>3</w:t>
            </w:r>
            <w:r w:rsidRPr="00E04177">
              <w:rPr>
                <w:szCs w:val="24"/>
              </w:rPr>
              <w:t>e-4</w:t>
            </w:r>
          </w:p>
          <w:p w14:paraId="6A4B2F13" w14:textId="031CE27F" w:rsidR="00CB6B91" w:rsidRPr="00E04177" w:rsidRDefault="00CB6B91" w:rsidP="00BE354A">
            <w:pPr>
              <w:jc w:val="center"/>
              <w:rPr>
                <w:szCs w:val="24"/>
              </w:rPr>
            </w:pPr>
            <w:r>
              <w:rPr>
                <w:szCs w:val="24"/>
              </w:rPr>
              <w:t>0.0017</w:t>
            </w:r>
          </w:p>
          <w:p w14:paraId="6159E80F" w14:textId="496BD3C7" w:rsidR="00CB6B91" w:rsidRPr="00E04177" w:rsidRDefault="00F64655" w:rsidP="00BE354A">
            <w:pPr>
              <w:jc w:val="center"/>
              <w:rPr>
                <w:szCs w:val="24"/>
              </w:rPr>
            </w:pPr>
            <w:r>
              <w:rPr>
                <w:szCs w:val="24"/>
              </w:rPr>
              <w:t>0.005</w:t>
            </w:r>
          </w:p>
          <w:p w14:paraId="7BAF7FD0" w14:textId="785D9C36" w:rsidR="00CB6B91" w:rsidRPr="00E04177" w:rsidRDefault="00CB6B91" w:rsidP="00CB6B91">
            <w:pPr>
              <w:rPr>
                <w:szCs w:val="24"/>
              </w:rPr>
            </w:pPr>
          </w:p>
        </w:tc>
      </w:tr>
    </w:tbl>
    <w:p w14:paraId="1810415F" w14:textId="717DABC2" w:rsidR="000B455B" w:rsidRDefault="000B455B" w:rsidP="000B455B"/>
    <w:p w14:paraId="7D331919" w14:textId="2C56DC61" w:rsidR="00CB6B91" w:rsidRDefault="00CB6B91" w:rsidP="000B455B"/>
    <w:p w14:paraId="27C1BDD5" w14:textId="77777777" w:rsidR="00FE44CA" w:rsidRDefault="00FE44CA" w:rsidP="00FE44CA">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p>
    <w:p w14:paraId="4E9C6587" w14:textId="77777777" w:rsidR="00FE44CA" w:rsidRPr="008C13CF" w:rsidRDefault="00FE44CA" w:rsidP="00FE44CA">
      <w:pPr>
        <w:pStyle w:val="NormalWeb"/>
        <w:spacing w:before="0" w:beforeAutospacing="0"/>
        <w:ind w:left="475" w:hanging="475"/>
      </w:pPr>
      <w:r>
        <w:t xml:space="preserve">Ali AB, Thomson AM. 1998. Facilitating pyramid to horizontal </w:t>
      </w:r>
      <w:proofErr w:type="spellStart"/>
      <w:r>
        <w:t>oriens</w:t>
      </w:r>
      <w:proofErr w:type="spellEnd"/>
      <w:r>
        <w:t xml:space="preserve">-alveus </w:t>
      </w:r>
      <w:proofErr w:type="spellStart"/>
      <w:r>
        <w:t>interneurone</w:t>
      </w:r>
      <w:proofErr w:type="spellEnd"/>
      <w:r>
        <w:t xml:space="preserve"> inputs: Dual intracellular recordings in slices of rat hippocampus. J </w:t>
      </w:r>
      <w:proofErr w:type="spellStart"/>
      <w:r>
        <w:t>Physiol</w:t>
      </w:r>
      <w:proofErr w:type="spellEnd"/>
      <w:r>
        <w:t xml:space="preserve"> 507:185–199.</w:t>
      </w:r>
    </w:p>
    <w:p w14:paraId="1B51384D" w14:textId="15E9AB41" w:rsidR="00CB6B91" w:rsidRDefault="00CB6B91" w:rsidP="000B455B"/>
    <w:p w14:paraId="405BA8D1" w14:textId="1768295A" w:rsidR="00CB6B91" w:rsidRDefault="00CB6B91" w:rsidP="000B455B"/>
    <w:p w14:paraId="120729DB" w14:textId="60EFBB04" w:rsidR="00CB6B91" w:rsidRDefault="00CB6B91" w:rsidP="000B455B"/>
    <w:p w14:paraId="67E67386" w14:textId="0EEACB2D" w:rsidR="00FE44CA" w:rsidRDefault="00FE44CA" w:rsidP="000B455B"/>
    <w:p w14:paraId="60813B9D" w14:textId="58D8CDB3" w:rsidR="00FE44CA" w:rsidRDefault="00FE44CA" w:rsidP="000B455B"/>
    <w:p w14:paraId="105839CD" w14:textId="23AE24EC" w:rsidR="00FE44CA" w:rsidRDefault="00FE44CA" w:rsidP="000B455B"/>
    <w:p w14:paraId="6ACB3518" w14:textId="10C0BEE0" w:rsidR="00FE44CA" w:rsidRDefault="00FE44CA" w:rsidP="000B455B"/>
    <w:p w14:paraId="4D67533E" w14:textId="0FF15063" w:rsidR="00FE44CA" w:rsidRDefault="00FE44CA" w:rsidP="000B455B"/>
    <w:p w14:paraId="37A597CB" w14:textId="66BD1891" w:rsidR="00FE44CA" w:rsidRDefault="00FE44CA" w:rsidP="000B455B"/>
    <w:p w14:paraId="7F645A00" w14:textId="47DD9E59" w:rsidR="00FE44CA" w:rsidRDefault="00FE44CA" w:rsidP="000B455B"/>
    <w:p w14:paraId="1C1088FC" w14:textId="4163FE6B" w:rsidR="00FE44CA" w:rsidRDefault="00FE44CA" w:rsidP="000B455B"/>
    <w:p w14:paraId="342424AA" w14:textId="699F66C5" w:rsidR="00FE44CA" w:rsidRDefault="00FE44CA" w:rsidP="000B455B"/>
    <w:p w14:paraId="23368BAE" w14:textId="7E994C34" w:rsidR="00FE44CA" w:rsidRDefault="00FE44CA" w:rsidP="000B455B"/>
    <w:p w14:paraId="5A0D575B" w14:textId="4CDD30A0" w:rsidR="00FE44CA" w:rsidRDefault="00FE44CA" w:rsidP="000B455B"/>
    <w:p w14:paraId="5C9F398C" w14:textId="636F9E60" w:rsidR="00FE44CA" w:rsidRDefault="00FE44CA" w:rsidP="000B455B"/>
    <w:p w14:paraId="4C1BC601" w14:textId="6087FB3D" w:rsidR="00FE44CA" w:rsidRDefault="00FE44CA" w:rsidP="000B455B"/>
    <w:p w14:paraId="5BBE3C0F" w14:textId="2C12F0AE" w:rsidR="00FE44CA" w:rsidRDefault="00FE44CA" w:rsidP="000B455B"/>
    <w:p w14:paraId="6DA805E5" w14:textId="77777777" w:rsidR="00FE44CA" w:rsidRDefault="00FE44CA" w:rsidP="000B455B"/>
    <w:p w14:paraId="3E7FB2E8" w14:textId="43FF4649" w:rsidR="00FE44CA" w:rsidRPr="00FE44CA" w:rsidRDefault="00FE44CA" w:rsidP="000B455B">
      <w:pPr>
        <w:rPr>
          <w:u w:val="single"/>
        </w:rPr>
      </w:pPr>
      <w:r w:rsidRPr="00FE44CA">
        <w:rPr>
          <w:u w:val="single"/>
        </w:rPr>
        <w:lastRenderedPageBreak/>
        <w:t xml:space="preserve">New OLM Model </w:t>
      </w:r>
    </w:p>
    <w:p w14:paraId="32897D77" w14:textId="33383224" w:rsidR="00CB6B91" w:rsidRDefault="00FE44CA" w:rsidP="000B455B">
      <w:r w:rsidRPr="00FE44CA">
        <w:drawing>
          <wp:inline distT="0" distB="0" distL="0" distR="0" wp14:anchorId="01B14AD7" wp14:editId="0990D467">
            <wp:extent cx="6277851" cy="44106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851" cy="4410691"/>
                    </a:xfrm>
                    <a:prstGeom prst="rect">
                      <a:avLst/>
                    </a:prstGeom>
                  </pic:spPr>
                </pic:pic>
              </a:graphicData>
            </a:graphic>
          </wp:inline>
        </w:drawing>
      </w:r>
    </w:p>
    <w:p w14:paraId="209ABB5D" w14:textId="03AC1C25" w:rsidR="00FE44CA" w:rsidRDefault="00FE44CA" w:rsidP="00FE44CA">
      <w:pPr>
        <w:ind w:left="720" w:firstLine="720"/>
        <w:rPr>
          <w:rFonts w:ascii="Arial" w:hAnsi="Arial" w:cs="Arial"/>
          <w:color w:val="222222"/>
          <w:sz w:val="20"/>
          <w:szCs w:val="20"/>
          <w:shd w:val="clear" w:color="auto" w:fill="FFFFFF"/>
        </w:rPr>
      </w:pPr>
      <w:r w:rsidRPr="00FE44CA">
        <w:rPr>
          <w:rFonts w:ascii="Arial" w:hAnsi="Arial" w:cs="Arial"/>
          <w:color w:val="222222"/>
          <w:sz w:val="20"/>
          <w:szCs w:val="20"/>
          <w:shd w:val="clear" w:color="auto" w:fill="FFFFFF"/>
        </w:rPr>
        <w:drawing>
          <wp:inline distT="0" distB="0" distL="0" distR="0" wp14:anchorId="7CC0793A" wp14:editId="7EF79257">
            <wp:extent cx="3905795" cy="2172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2172003"/>
                    </a:xfrm>
                    <a:prstGeom prst="rect">
                      <a:avLst/>
                    </a:prstGeom>
                  </pic:spPr>
                </pic:pic>
              </a:graphicData>
            </a:graphic>
          </wp:inline>
        </w:drawing>
      </w:r>
    </w:p>
    <w:p w14:paraId="4322DEC5" w14:textId="42DB0063" w:rsidR="00FE44CA" w:rsidRDefault="00FE44CA" w:rsidP="00FE44CA">
      <w:pPr>
        <w:ind w:left="720"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New Model Reference</w:t>
      </w:r>
    </w:p>
    <w:p w14:paraId="0DE85DD5" w14:textId="6B129674" w:rsidR="00FE44CA" w:rsidRDefault="00FE44CA" w:rsidP="00FE44CA">
      <w:pPr>
        <w:ind w:left="720" w:firstLine="720"/>
      </w:pPr>
      <w:proofErr w:type="spellStart"/>
      <w:r>
        <w:rPr>
          <w:rFonts w:ascii="Arial" w:hAnsi="Arial" w:cs="Arial"/>
          <w:color w:val="222222"/>
          <w:sz w:val="20"/>
          <w:szCs w:val="20"/>
          <w:shd w:val="clear" w:color="auto" w:fill="FFFFFF"/>
        </w:rPr>
        <w:t>Turi</w:t>
      </w:r>
      <w:proofErr w:type="spellEnd"/>
      <w:r>
        <w:rPr>
          <w:rFonts w:ascii="Arial" w:hAnsi="Arial" w:cs="Arial"/>
          <w:color w:val="222222"/>
          <w:sz w:val="20"/>
          <w:szCs w:val="20"/>
          <w:shd w:val="clear" w:color="auto" w:fill="FFFFFF"/>
        </w:rPr>
        <w:t xml:space="preserve">, G. F., Li, W. K., </w:t>
      </w:r>
      <w:proofErr w:type="spellStart"/>
      <w:r>
        <w:rPr>
          <w:rFonts w:ascii="Arial" w:hAnsi="Arial" w:cs="Arial"/>
          <w:color w:val="222222"/>
          <w:sz w:val="20"/>
          <w:szCs w:val="20"/>
          <w:shd w:val="clear" w:color="auto" w:fill="FFFFFF"/>
        </w:rPr>
        <w:t>Chavlis</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Pandi</w:t>
      </w:r>
      <w:proofErr w:type="spellEnd"/>
      <w:r>
        <w:rPr>
          <w:rFonts w:ascii="Arial" w:hAnsi="Arial" w:cs="Arial"/>
          <w:color w:val="222222"/>
          <w:sz w:val="20"/>
          <w:szCs w:val="20"/>
          <w:shd w:val="clear" w:color="auto" w:fill="FFFFFF"/>
        </w:rPr>
        <w:t xml:space="preserve">, I., O’Hare, J., Priestley, J. B., ... &amp; </w:t>
      </w:r>
      <w:proofErr w:type="spellStart"/>
      <w:r>
        <w:rPr>
          <w:rFonts w:ascii="Arial" w:hAnsi="Arial" w:cs="Arial"/>
          <w:color w:val="222222"/>
          <w:sz w:val="20"/>
          <w:szCs w:val="20"/>
          <w:shd w:val="clear" w:color="auto" w:fill="FFFFFF"/>
        </w:rPr>
        <w:t>Losonczy</w:t>
      </w:r>
      <w:proofErr w:type="spellEnd"/>
      <w:r>
        <w:rPr>
          <w:rFonts w:ascii="Arial" w:hAnsi="Arial" w:cs="Arial"/>
          <w:color w:val="222222"/>
          <w:sz w:val="20"/>
          <w:szCs w:val="20"/>
          <w:shd w:val="clear" w:color="auto" w:fill="FFFFFF"/>
        </w:rPr>
        <w:t>, A. (2019). Vasoactive intestinal polypeptide-expressing interneurons in the hippocampus support goal-oriented spatial learning. </w:t>
      </w:r>
      <w:r>
        <w:rPr>
          <w:rFonts w:ascii="Arial" w:hAnsi="Arial" w:cs="Arial"/>
          <w:i/>
          <w:iCs/>
          <w:color w:val="222222"/>
          <w:sz w:val="20"/>
          <w:szCs w:val="20"/>
          <w:shd w:val="clear" w:color="auto" w:fill="FFFFFF"/>
        </w:rPr>
        <w:t>Neuron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101</w:t>
      </w:r>
      <w:r>
        <w:rPr>
          <w:rFonts w:ascii="Arial" w:hAnsi="Arial" w:cs="Arial"/>
          <w:color w:val="222222"/>
          <w:sz w:val="20"/>
          <w:szCs w:val="20"/>
          <w:shd w:val="clear" w:color="auto" w:fill="FFFFFF"/>
        </w:rPr>
        <w:t>(6), 1150-1165.</w:t>
      </w:r>
    </w:p>
    <w:p w14:paraId="71F3042B" w14:textId="12F3ECCB" w:rsidR="00CB6B91" w:rsidRDefault="00CB6B91" w:rsidP="000B455B"/>
    <w:p w14:paraId="32CFF54C" w14:textId="6F023E5F" w:rsidR="00CB6B91" w:rsidRDefault="00CB6B91" w:rsidP="000B455B"/>
    <w:p w14:paraId="441FB394" w14:textId="0F39125B" w:rsidR="00CB6B91" w:rsidRDefault="00CB6B91" w:rsidP="000B455B"/>
    <w:p w14:paraId="1B81DB84" w14:textId="5FCF221B" w:rsidR="00CB6B91" w:rsidRDefault="00CB6B91" w:rsidP="000B455B"/>
    <w:p w14:paraId="285C46C4" w14:textId="7713A8B0" w:rsidR="00CB6B91" w:rsidRDefault="00CB6B91" w:rsidP="000B455B"/>
    <w:p w14:paraId="483B5FD3" w14:textId="28D7ED1B" w:rsidR="00CB6B91" w:rsidRDefault="00CB6B91" w:rsidP="000B455B"/>
    <w:p w14:paraId="7EAFFB46" w14:textId="40479DCC" w:rsidR="00CB6B91" w:rsidRDefault="00CB6B91" w:rsidP="000B455B"/>
    <w:p w14:paraId="167D6E35" w14:textId="64F9AB96" w:rsidR="00CB6B91" w:rsidRDefault="00CB6B91" w:rsidP="000B455B"/>
    <w:p w14:paraId="0222D6E1" w14:textId="0D9A2865" w:rsidR="00CB6B91" w:rsidRDefault="00CB6B91" w:rsidP="000B455B"/>
    <w:p w14:paraId="6E0C5613" w14:textId="77777777" w:rsidR="00CB6B91" w:rsidRDefault="00CB6B91" w:rsidP="000B455B">
      <w:pPr>
        <w:rPr>
          <w:b/>
          <w:bCs/>
        </w:rPr>
      </w:pPr>
    </w:p>
    <w:p w14:paraId="679B7E35" w14:textId="48A854EE" w:rsidR="000B455B" w:rsidRDefault="000B455B" w:rsidP="000B455B">
      <w:pPr>
        <w:rPr>
          <w:rFonts w:ascii="Times New Roman" w:hAnsi="Times New Roman" w:cs="Times New Roman"/>
          <w:b/>
          <w:bCs/>
        </w:rPr>
      </w:pPr>
    </w:p>
    <w:p w14:paraId="7CCF0DEB" w14:textId="2E55D9F2" w:rsidR="00F64655" w:rsidRDefault="00F64655" w:rsidP="000B455B">
      <w:pPr>
        <w:rPr>
          <w:rFonts w:ascii="Times New Roman" w:hAnsi="Times New Roman" w:cs="Times New Roman"/>
          <w:b/>
          <w:bCs/>
        </w:rPr>
      </w:pPr>
    </w:p>
    <w:p w14:paraId="2E96F035" w14:textId="6F89EC2E" w:rsidR="00F64655" w:rsidRDefault="00F64655" w:rsidP="000B455B">
      <w:pPr>
        <w:rPr>
          <w:rFonts w:ascii="Times New Roman" w:hAnsi="Times New Roman" w:cs="Times New Roman"/>
          <w:b/>
          <w:bCs/>
        </w:rPr>
      </w:pPr>
    </w:p>
    <w:p w14:paraId="19369321" w14:textId="5DB71A8D" w:rsidR="00F64655" w:rsidRDefault="00F64655" w:rsidP="000B455B">
      <w:pPr>
        <w:rPr>
          <w:rFonts w:ascii="Times New Roman" w:hAnsi="Times New Roman" w:cs="Times New Roman"/>
          <w:b/>
          <w:bCs/>
        </w:rPr>
      </w:pPr>
    </w:p>
    <w:p w14:paraId="54826A97" w14:textId="2A3FF4C1" w:rsidR="00F64655" w:rsidRDefault="00F64655" w:rsidP="000B455B">
      <w:pPr>
        <w:rPr>
          <w:rFonts w:ascii="Times New Roman" w:hAnsi="Times New Roman" w:cs="Times New Roman"/>
          <w:b/>
          <w:bCs/>
        </w:rPr>
      </w:pPr>
    </w:p>
    <w:p w14:paraId="729D580B" w14:textId="77777777" w:rsidR="00F64655" w:rsidRDefault="00F64655" w:rsidP="000B455B">
      <w:pPr>
        <w:rPr>
          <w:rFonts w:ascii="Times New Roman" w:hAnsi="Times New Roman" w:cs="Times New Roman"/>
          <w:b/>
          <w:bCs/>
        </w:rPr>
      </w:pPr>
    </w:p>
    <w:p w14:paraId="169DD45B" w14:textId="77777777" w:rsidR="000B455B" w:rsidRDefault="000B455B"/>
    <w:sectPr w:rsidR="000B455B" w:rsidSect="00A66C1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C9B3C" w14:textId="77777777" w:rsidR="00412C11" w:rsidRDefault="00412C11" w:rsidP="00F67D54">
      <w:pPr>
        <w:spacing w:after="0" w:line="240" w:lineRule="auto"/>
      </w:pPr>
      <w:r>
        <w:separator/>
      </w:r>
    </w:p>
  </w:endnote>
  <w:endnote w:type="continuationSeparator" w:id="0">
    <w:p w14:paraId="49D24A0B" w14:textId="77777777" w:rsidR="00412C11" w:rsidRDefault="00412C11"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9217BA" w:rsidRDefault="009217B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E4916" w14:textId="77777777" w:rsidR="00412C11" w:rsidRDefault="00412C11" w:rsidP="00F67D54">
      <w:pPr>
        <w:spacing w:after="0" w:line="240" w:lineRule="auto"/>
      </w:pPr>
      <w:r>
        <w:separator/>
      </w:r>
    </w:p>
  </w:footnote>
  <w:footnote w:type="continuationSeparator" w:id="0">
    <w:p w14:paraId="2028683C" w14:textId="77777777" w:rsidR="00412C11" w:rsidRDefault="00412C11"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473D4"/>
    <w:rsid w:val="002E3B22"/>
    <w:rsid w:val="003012F9"/>
    <w:rsid w:val="00314EA5"/>
    <w:rsid w:val="00412C11"/>
    <w:rsid w:val="00463F3E"/>
    <w:rsid w:val="004E10F7"/>
    <w:rsid w:val="005861E9"/>
    <w:rsid w:val="005A48DA"/>
    <w:rsid w:val="00624351"/>
    <w:rsid w:val="006C3499"/>
    <w:rsid w:val="0078265A"/>
    <w:rsid w:val="007A6DBD"/>
    <w:rsid w:val="00867F79"/>
    <w:rsid w:val="008D084B"/>
    <w:rsid w:val="00915D4D"/>
    <w:rsid w:val="009217BA"/>
    <w:rsid w:val="009B1ABE"/>
    <w:rsid w:val="009D1682"/>
    <w:rsid w:val="009D5A49"/>
    <w:rsid w:val="009E7C13"/>
    <w:rsid w:val="00A61DAE"/>
    <w:rsid w:val="00A64CBA"/>
    <w:rsid w:val="00A66C15"/>
    <w:rsid w:val="00AC69F8"/>
    <w:rsid w:val="00B3330A"/>
    <w:rsid w:val="00B71E24"/>
    <w:rsid w:val="00BE2E30"/>
    <w:rsid w:val="00BE354A"/>
    <w:rsid w:val="00C05C2E"/>
    <w:rsid w:val="00C44370"/>
    <w:rsid w:val="00C74A11"/>
    <w:rsid w:val="00CB2EDC"/>
    <w:rsid w:val="00CB6B91"/>
    <w:rsid w:val="00D44A5F"/>
    <w:rsid w:val="00D92106"/>
    <w:rsid w:val="00E4298B"/>
    <w:rsid w:val="00EA2AF8"/>
    <w:rsid w:val="00EA535A"/>
    <w:rsid w:val="00EE3F9F"/>
    <w:rsid w:val="00EF05ED"/>
    <w:rsid w:val="00F64655"/>
    <w:rsid w:val="00F67D54"/>
    <w:rsid w:val="00FB28DE"/>
    <w:rsid w:val="00FD3F90"/>
    <w:rsid w:val="00FE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Stroud, Matthew (MU-Student)</cp:lastModifiedBy>
  <cp:revision>8</cp:revision>
  <dcterms:created xsi:type="dcterms:W3CDTF">2021-02-05T03:40:00Z</dcterms:created>
  <dcterms:modified xsi:type="dcterms:W3CDTF">2021-03-26T02:04:00Z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