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842" w:rsidRDefault="00B55842" w:rsidP="00CE40FA">
      <w:pPr>
        <w:ind w:left="1440" w:firstLine="720"/>
        <w:rPr>
          <w:b/>
        </w:rPr>
      </w:pPr>
    </w:p>
    <w:p w:rsidR="00841F99" w:rsidRDefault="00B55842" w:rsidP="00B55842">
      <w:pPr>
        <w:rPr>
          <w:b/>
        </w:rPr>
      </w:pPr>
      <w:r>
        <w:rPr>
          <w:b/>
        </w:rPr>
        <w:t>All the below cases should work on IE, Chrome,</w:t>
      </w:r>
      <w:r w:rsidR="00073C8F">
        <w:rPr>
          <w:b/>
        </w:rPr>
        <w:t xml:space="preserve"> </w:t>
      </w:r>
      <w:r>
        <w:rPr>
          <w:b/>
        </w:rPr>
        <w:t xml:space="preserve">Safari and </w:t>
      </w:r>
      <w:r w:rsidR="000F53CF">
        <w:rPr>
          <w:b/>
        </w:rPr>
        <w:t>Firefox</w:t>
      </w:r>
      <w:r>
        <w:rPr>
          <w:b/>
        </w:rPr>
        <w:t xml:space="preserve">. </w:t>
      </w:r>
    </w:p>
    <w:p w:rsidR="00841F99" w:rsidRDefault="00B55842" w:rsidP="00B55842">
      <w:pPr>
        <w:rPr>
          <w:b/>
        </w:rPr>
      </w:pPr>
      <w:r>
        <w:rPr>
          <w:b/>
        </w:rPr>
        <w:t xml:space="preserve">User can specify </w:t>
      </w:r>
      <w:r w:rsidR="004B268A">
        <w:rPr>
          <w:b/>
        </w:rPr>
        <w:t>browser</w:t>
      </w:r>
      <w:r>
        <w:rPr>
          <w:b/>
        </w:rPr>
        <w:t xml:space="preserve"> in the test case sheet in Excel</w:t>
      </w:r>
      <w:r w:rsidR="004B268A">
        <w:rPr>
          <w:b/>
        </w:rPr>
        <w:t xml:space="preserve">. </w:t>
      </w:r>
    </w:p>
    <w:p w:rsidR="00B55842" w:rsidRDefault="004B268A" w:rsidP="00B55842">
      <w:pPr>
        <w:rPr>
          <w:b/>
        </w:rPr>
      </w:pPr>
      <w:r>
        <w:rPr>
          <w:b/>
        </w:rPr>
        <w:t>Sheet 1 will contain test cases and sheet 2 will contain object repository.</w:t>
      </w:r>
    </w:p>
    <w:tbl>
      <w:tblPr>
        <w:tblStyle w:val="TableGrid"/>
        <w:tblW w:w="0" w:type="auto"/>
        <w:tblLayout w:type="fixed"/>
        <w:tblLook w:val="04A0" w:firstRow="1" w:lastRow="0" w:firstColumn="1" w:lastColumn="0" w:noHBand="0" w:noVBand="1"/>
      </w:tblPr>
      <w:tblGrid>
        <w:gridCol w:w="704"/>
        <w:gridCol w:w="1120"/>
        <w:gridCol w:w="10167"/>
      </w:tblGrid>
      <w:tr w:rsidR="000F53CF" w:rsidTr="000F53CF">
        <w:tc>
          <w:tcPr>
            <w:tcW w:w="704" w:type="dxa"/>
            <w:vAlign w:val="bottom"/>
          </w:tcPr>
          <w:p w:rsidR="000F53CF" w:rsidRDefault="000F53CF" w:rsidP="003C7363">
            <w:pPr>
              <w:jc w:val="center"/>
              <w:rPr>
                <w:b/>
                <w:bCs/>
                <w:color w:val="000000"/>
              </w:rPr>
            </w:pPr>
            <w:r>
              <w:rPr>
                <w:b/>
                <w:bCs/>
                <w:color w:val="000000"/>
              </w:rPr>
              <w:t>Sl No</w:t>
            </w:r>
          </w:p>
        </w:tc>
        <w:tc>
          <w:tcPr>
            <w:tcW w:w="1120" w:type="dxa"/>
            <w:vAlign w:val="bottom"/>
          </w:tcPr>
          <w:p w:rsidR="000F53CF" w:rsidRDefault="000F53CF" w:rsidP="003C7363">
            <w:pPr>
              <w:jc w:val="center"/>
              <w:rPr>
                <w:b/>
                <w:bCs/>
                <w:color w:val="000000"/>
              </w:rPr>
            </w:pPr>
            <w:r>
              <w:rPr>
                <w:b/>
                <w:bCs/>
                <w:color w:val="000000"/>
              </w:rPr>
              <w:t>Topic</w:t>
            </w:r>
          </w:p>
        </w:tc>
        <w:tc>
          <w:tcPr>
            <w:tcW w:w="10167" w:type="dxa"/>
            <w:vAlign w:val="bottom"/>
          </w:tcPr>
          <w:p w:rsidR="000F53CF" w:rsidRDefault="000F53CF" w:rsidP="003C7363">
            <w:pPr>
              <w:rPr>
                <w:b/>
                <w:bCs/>
                <w:color w:val="000000"/>
              </w:rPr>
            </w:pPr>
            <w:r>
              <w:rPr>
                <w:b/>
                <w:bCs/>
                <w:color w:val="000000"/>
              </w:rPr>
              <w:t>Program Assignment</w:t>
            </w:r>
          </w:p>
        </w:tc>
      </w:tr>
      <w:tr w:rsidR="000F53CF" w:rsidTr="000F53CF">
        <w:tc>
          <w:tcPr>
            <w:tcW w:w="704" w:type="dxa"/>
            <w:vAlign w:val="bottom"/>
          </w:tcPr>
          <w:p w:rsidR="000F53CF" w:rsidRDefault="000F53CF" w:rsidP="00EC57D3">
            <w:pPr>
              <w:rPr>
                <w:color w:val="000000"/>
              </w:rPr>
            </w:pPr>
            <w:r>
              <w:rPr>
                <w:color w:val="000000"/>
              </w:rPr>
              <w:t>1</w:t>
            </w:r>
          </w:p>
        </w:tc>
        <w:tc>
          <w:tcPr>
            <w:tcW w:w="1120" w:type="dxa"/>
            <w:vAlign w:val="bottom"/>
          </w:tcPr>
          <w:p w:rsidR="000F53CF" w:rsidRDefault="000F53CF" w:rsidP="00EC57D3">
            <w:pPr>
              <w:rPr>
                <w:color w:val="000000"/>
              </w:rPr>
            </w:pPr>
            <w:r>
              <w:rPr>
                <w:color w:val="000000"/>
              </w:rPr>
              <w:t>Excel Reading and Selenium Web Driver</w:t>
            </w:r>
          </w:p>
          <w:p w:rsidR="000F53CF" w:rsidRDefault="000F53CF" w:rsidP="00EC57D3">
            <w:pPr>
              <w:rPr>
                <w:color w:val="000000"/>
              </w:rPr>
            </w:pPr>
          </w:p>
        </w:tc>
        <w:tc>
          <w:tcPr>
            <w:tcW w:w="10167" w:type="dxa"/>
            <w:vAlign w:val="bottom"/>
          </w:tcPr>
          <w:p w:rsidR="000F53CF" w:rsidRDefault="000F53CF" w:rsidP="000F53CF">
            <w:pPr>
              <w:rPr>
                <w:b/>
                <w:u w:val="single"/>
              </w:rPr>
            </w:pPr>
            <w:r>
              <w:rPr>
                <w:b/>
                <w:u w:val="single"/>
              </w:rPr>
              <w:t>With Framework</w:t>
            </w:r>
          </w:p>
          <w:p w:rsidR="000F53CF" w:rsidRDefault="000F53CF" w:rsidP="000F53CF"/>
          <w:p w:rsidR="000F53CF" w:rsidRPr="000F53CF" w:rsidRDefault="000F53CF" w:rsidP="000F53CF">
            <w:r w:rsidRPr="000F53CF">
              <w:t>In an excel file there are test cases in sheet1.</w:t>
            </w:r>
          </w:p>
          <w:p w:rsidR="000F53CF" w:rsidRPr="000F53CF" w:rsidRDefault="000F53CF" w:rsidP="000F53CF">
            <w:r w:rsidRPr="000F53CF">
              <w:t xml:space="preserve">Ex. Launch:Chrome: </w:t>
            </w:r>
            <w:hyperlink r:id="rId6" w:history="1">
              <w:r w:rsidRPr="000F53CF">
                <w:rPr>
                  <w:rStyle w:val="Hyperlink"/>
                </w:rPr>
                <w:t>&lt;URL&gt;</w:t>
              </w:r>
            </w:hyperlink>
          </w:p>
          <w:p w:rsidR="000F53CF" w:rsidRPr="000F53CF" w:rsidRDefault="000F53CF" w:rsidP="000F53CF">
            <w:r w:rsidRPr="000F53CF">
              <w:t>CLICK:signup</w:t>
            </w:r>
          </w:p>
          <w:p w:rsidR="000F53CF" w:rsidRPr="00AC670B" w:rsidRDefault="000F53CF" w:rsidP="000F53CF">
            <w:pPr>
              <w:pStyle w:val="ListParagraph"/>
            </w:pPr>
            <w:r w:rsidRPr="00AC670B">
              <w:tab/>
            </w:r>
          </w:p>
          <w:p w:rsidR="000F53CF" w:rsidRPr="000F53CF" w:rsidRDefault="000F53CF" w:rsidP="000F53CF">
            <w:r w:rsidRPr="000F53CF">
              <w:t>signup is the object referring to the web element ‘Sign Up’ as given In the image below</w:t>
            </w:r>
          </w:p>
          <w:p w:rsidR="000F53CF" w:rsidRPr="000F53CF" w:rsidRDefault="000F53CF" w:rsidP="000F53CF">
            <w:r>
              <w:rPr>
                <w:noProof/>
              </w:rPr>
              <w:drawing>
                <wp:inline distT="0" distB="0" distL="0" distR="0" wp14:anchorId="30F96645" wp14:editId="6AD5425A">
                  <wp:extent cx="956945" cy="414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414655"/>
                          </a:xfrm>
                          <a:prstGeom prst="rect">
                            <a:avLst/>
                          </a:prstGeom>
                          <a:noFill/>
                          <a:ln>
                            <a:noFill/>
                          </a:ln>
                        </pic:spPr>
                      </pic:pic>
                    </a:graphicData>
                  </a:graphic>
                </wp:inline>
              </w:drawing>
            </w:r>
          </w:p>
          <w:p w:rsidR="000F53CF" w:rsidRPr="00AC670B" w:rsidRDefault="000F53CF" w:rsidP="000F53CF">
            <w:pPr>
              <w:pStyle w:val="ListParagraph"/>
            </w:pPr>
          </w:p>
          <w:p w:rsidR="000F53CF" w:rsidRPr="000F53CF" w:rsidRDefault="000F53CF" w:rsidP="000F53CF">
            <w:r w:rsidRPr="000F53CF">
              <w:t>You have to define signup in sheet 2 of excel and list the identifier there ex. Xpath or css or id etc.</w:t>
            </w:r>
          </w:p>
          <w:p w:rsidR="000F53CF" w:rsidRPr="00AC670B" w:rsidRDefault="000F53CF" w:rsidP="000F53CF">
            <w:pPr>
              <w:pStyle w:val="ListParagraph"/>
            </w:pPr>
          </w:p>
          <w:p w:rsidR="000F53CF" w:rsidRPr="000F53CF" w:rsidRDefault="000F53CF" w:rsidP="000F53CF">
            <w:r w:rsidRPr="000F53CF">
              <w:t xml:space="preserve">Task here is to read test cases from sheet1 and objects from sheet 2. </w:t>
            </w:r>
          </w:p>
          <w:p w:rsidR="000F53CF" w:rsidRPr="000F53CF" w:rsidRDefault="000F53CF" w:rsidP="000F53CF">
            <w:r w:rsidRPr="000F53CF">
              <w:t>Then execute the test cases given in sheet 1 using the object identifiers in sheet 2.</w:t>
            </w:r>
          </w:p>
          <w:p w:rsidR="000F53CF" w:rsidRPr="00AC670B" w:rsidRDefault="000F53CF" w:rsidP="000F53CF">
            <w:pPr>
              <w:pStyle w:val="ListParagraph"/>
            </w:pPr>
          </w:p>
          <w:p w:rsidR="000F53CF" w:rsidRPr="000F53CF" w:rsidRDefault="000F53CF" w:rsidP="000F53CF">
            <w:r w:rsidRPr="000F53CF">
              <w:t>I have given only 2 test cases above. But, you have to add more test cases and complete the registration.</w:t>
            </w:r>
          </w:p>
          <w:p w:rsidR="000F53CF" w:rsidRPr="00AC670B" w:rsidRDefault="000F53CF" w:rsidP="000F53CF">
            <w:pPr>
              <w:pStyle w:val="ListParagraph"/>
            </w:pPr>
          </w:p>
          <w:p w:rsidR="000F53CF" w:rsidRPr="000F53CF" w:rsidRDefault="000F53CF" w:rsidP="000F53CF">
            <w:r w:rsidRPr="000F53CF">
              <w:t>Test cases should also contain steps to verify text on all headers.</w:t>
            </w:r>
          </w:p>
          <w:p w:rsidR="000F53CF" w:rsidRPr="000F53CF" w:rsidRDefault="000F53CF" w:rsidP="000F53CF">
            <w:r w:rsidRPr="000F53CF">
              <w:t xml:space="preserve"> ex. When the below page opens, you have to verify the presence of “Password”, “Register for an opencart account” text is present.</w:t>
            </w:r>
          </w:p>
          <w:p w:rsidR="000F53CF" w:rsidRPr="00AC670B" w:rsidRDefault="000F53CF" w:rsidP="000F53CF">
            <w:pPr>
              <w:pStyle w:val="ListParagraph"/>
            </w:pPr>
          </w:p>
          <w:p w:rsidR="000F53CF" w:rsidRDefault="000F53CF" w:rsidP="000F53CF">
            <w:pPr>
              <w:pStyle w:val="ListParagraph"/>
              <w:rPr>
                <w:b/>
              </w:rPr>
            </w:pPr>
            <w:r>
              <w:rPr>
                <w:noProof/>
              </w:rPr>
              <w:drawing>
                <wp:inline distT="0" distB="0" distL="0" distR="0" wp14:anchorId="125F5602" wp14:editId="6E734000">
                  <wp:extent cx="5019675" cy="25411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0775" cy="2546801"/>
                          </a:xfrm>
                          <a:prstGeom prst="rect">
                            <a:avLst/>
                          </a:prstGeom>
                        </pic:spPr>
                      </pic:pic>
                    </a:graphicData>
                  </a:graphic>
                </wp:inline>
              </w:drawing>
            </w:r>
          </w:p>
          <w:p w:rsidR="000F53CF" w:rsidRDefault="000F53CF" w:rsidP="003C7363">
            <w:pPr>
              <w:rPr>
                <w:color w:val="000000"/>
              </w:rPr>
            </w:pPr>
          </w:p>
        </w:tc>
      </w:tr>
      <w:tr w:rsidR="000F53CF" w:rsidTr="000F53CF">
        <w:tc>
          <w:tcPr>
            <w:tcW w:w="704" w:type="dxa"/>
            <w:vAlign w:val="bottom"/>
          </w:tcPr>
          <w:p w:rsidR="000F53CF" w:rsidRDefault="000F53CF" w:rsidP="003C7363">
            <w:pPr>
              <w:jc w:val="center"/>
              <w:rPr>
                <w:color w:val="000000"/>
              </w:rPr>
            </w:pPr>
            <w:r>
              <w:rPr>
                <w:color w:val="000000"/>
              </w:rPr>
              <w:t>2</w:t>
            </w:r>
          </w:p>
        </w:tc>
        <w:tc>
          <w:tcPr>
            <w:tcW w:w="1120" w:type="dxa"/>
            <w:vAlign w:val="bottom"/>
          </w:tcPr>
          <w:p w:rsidR="000F53CF" w:rsidRDefault="000F53CF" w:rsidP="003C7363">
            <w:pPr>
              <w:rPr>
                <w:color w:val="000000"/>
              </w:rPr>
            </w:pPr>
            <w:r>
              <w:rPr>
                <w:color w:val="000000"/>
              </w:rPr>
              <w:t>Selenium Web Driver - Table</w:t>
            </w:r>
          </w:p>
        </w:tc>
        <w:tc>
          <w:tcPr>
            <w:tcW w:w="10167" w:type="dxa"/>
            <w:vAlign w:val="bottom"/>
          </w:tcPr>
          <w:p w:rsidR="000F53CF" w:rsidRDefault="000F53CF" w:rsidP="000F53CF">
            <w:pPr>
              <w:rPr>
                <w:b/>
                <w:u w:val="single"/>
              </w:rPr>
            </w:pPr>
            <w:r>
              <w:rPr>
                <w:b/>
                <w:u w:val="single"/>
              </w:rPr>
              <w:t>With Framework</w:t>
            </w:r>
          </w:p>
          <w:p w:rsidR="000F53CF" w:rsidRDefault="000F53CF" w:rsidP="000F53CF"/>
          <w:p w:rsidR="000F53CF" w:rsidRPr="00C83436" w:rsidRDefault="000F53CF" w:rsidP="00C83436">
            <w:r w:rsidRPr="00C83436">
              <w:t>Write a program to verify if user given value is present in html table. Also prints the number of rows and columns in each row.</w:t>
            </w:r>
          </w:p>
          <w:p w:rsidR="000F53CF" w:rsidRPr="00C83436" w:rsidRDefault="000F53CF" w:rsidP="00C83436">
            <w:r w:rsidRPr="00C83436">
              <w:t>Ex. VerifyTableText:&lt;table object&gt;: &lt;value or list of values seaparated by &lt;&gt; &gt;</w:t>
            </w:r>
          </w:p>
          <w:p w:rsidR="000F53CF" w:rsidRPr="005961F0" w:rsidRDefault="000F53CF" w:rsidP="00EC16D9">
            <w:pPr>
              <w:pStyle w:val="ListParagraph"/>
            </w:pPr>
          </w:p>
          <w:p w:rsidR="000F53CF" w:rsidRPr="00C83436" w:rsidRDefault="000F53CF" w:rsidP="00C83436">
            <w:r w:rsidRPr="00C83436">
              <w:t>In the given table,</w:t>
            </w:r>
          </w:p>
          <w:p w:rsidR="000F53CF" w:rsidRPr="005961F0" w:rsidRDefault="000F53CF" w:rsidP="00EC16D9">
            <w:pPr>
              <w:pStyle w:val="ListParagraph"/>
            </w:pPr>
          </w:p>
          <w:p w:rsidR="000F53CF" w:rsidRPr="00C83436" w:rsidRDefault="000F53CF" w:rsidP="00C83436">
            <w:r w:rsidRPr="005961F0">
              <w:rPr>
                <w:noProof/>
              </w:rPr>
              <w:drawing>
                <wp:inline distT="0" distB="0" distL="0" distR="0" wp14:anchorId="566B1F75" wp14:editId="66A2B53A">
                  <wp:extent cx="5943600" cy="1217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17930"/>
                          </a:xfrm>
                          <a:prstGeom prst="rect">
                            <a:avLst/>
                          </a:prstGeom>
                        </pic:spPr>
                      </pic:pic>
                    </a:graphicData>
                  </a:graphic>
                </wp:inline>
              </w:drawing>
            </w:r>
          </w:p>
          <w:p w:rsidR="000F53CF" w:rsidRPr="005961F0" w:rsidRDefault="000F53CF" w:rsidP="00EC16D9">
            <w:pPr>
              <w:pStyle w:val="ListParagraph"/>
            </w:pPr>
          </w:p>
          <w:p w:rsidR="000F53CF" w:rsidRPr="00C83436" w:rsidRDefault="000F53CF" w:rsidP="00C83436">
            <w:r w:rsidRPr="00C83436">
              <w:t>VerifyTableText:table:UAE -&gt; pass</w:t>
            </w:r>
          </w:p>
          <w:p w:rsidR="000F53CF" w:rsidRPr="00C83436" w:rsidRDefault="000F53CF" w:rsidP="00C83436">
            <w:r w:rsidRPr="00C83436">
              <w:t>VerifyTableText:table:Japan -&gt;fail</w:t>
            </w:r>
          </w:p>
          <w:p w:rsidR="000F53CF" w:rsidRPr="00C83436" w:rsidRDefault="000F53CF" w:rsidP="00C83436">
            <w:r w:rsidRPr="00C83436">
              <w:t>VerifyTableText:*&lt;&gt;China&lt;&gt;*&lt;&gt;492m -&gt;pass</w:t>
            </w:r>
          </w:p>
          <w:p w:rsidR="000F53CF" w:rsidRPr="00C83436" w:rsidRDefault="000F53CF" w:rsidP="00C83436">
            <w:r w:rsidRPr="00C83436">
              <w:t>VerifyTableText: Clock&lt;&gt;China&lt;&gt;*&lt;&gt;492m -&gt;fail</w:t>
            </w:r>
          </w:p>
          <w:p w:rsidR="000F53CF" w:rsidRPr="00C83436" w:rsidRDefault="000F53CF" w:rsidP="00C83436">
            <w:r w:rsidRPr="00C83436">
              <w:t>VerifyTableText:Burj Khalifa&lt;&gt;UAE&lt;&gt;Dubai - &gt; Pass</w:t>
            </w:r>
          </w:p>
          <w:p w:rsidR="000F53CF" w:rsidRPr="005961F0" w:rsidRDefault="000F53CF" w:rsidP="00EC16D9">
            <w:pPr>
              <w:pStyle w:val="ListParagraph"/>
            </w:pPr>
          </w:p>
          <w:p w:rsidR="000F53CF" w:rsidRPr="00C83436" w:rsidRDefault="000F53CF" w:rsidP="00C83436">
            <w:r w:rsidRPr="00C83436">
              <w:t>“ * “ means that any value can be present.</w:t>
            </w:r>
          </w:p>
          <w:p w:rsidR="000F53CF" w:rsidRDefault="000F53CF" w:rsidP="00EC16D9">
            <w:pPr>
              <w:pStyle w:val="ListParagraph"/>
            </w:pPr>
          </w:p>
          <w:p w:rsidR="000F53CF" w:rsidRPr="00C83436" w:rsidRDefault="000F53CF" w:rsidP="00C83436">
            <w:r w:rsidRPr="00C83436">
              <w:t>Test cases and object identification should be done from Excel sheet 1 and sheet 2.</w:t>
            </w:r>
          </w:p>
          <w:p w:rsidR="000F53CF" w:rsidRPr="00EC16D9" w:rsidRDefault="000F53CF" w:rsidP="00EC16D9"/>
        </w:tc>
      </w:tr>
      <w:tr w:rsidR="000F53CF" w:rsidTr="000F53CF">
        <w:tc>
          <w:tcPr>
            <w:tcW w:w="704" w:type="dxa"/>
            <w:vAlign w:val="bottom"/>
          </w:tcPr>
          <w:p w:rsidR="000F53CF" w:rsidRDefault="000F53CF" w:rsidP="003C7363">
            <w:pPr>
              <w:jc w:val="center"/>
              <w:rPr>
                <w:color w:val="000000"/>
              </w:rPr>
            </w:pPr>
            <w:r>
              <w:rPr>
                <w:color w:val="000000"/>
              </w:rPr>
              <w:t>3</w:t>
            </w:r>
          </w:p>
        </w:tc>
        <w:tc>
          <w:tcPr>
            <w:tcW w:w="1120" w:type="dxa"/>
            <w:vAlign w:val="bottom"/>
          </w:tcPr>
          <w:p w:rsidR="000F53CF" w:rsidRDefault="000F53CF" w:rsidP="003C7363">
            <w:pPr>
              <w:rPr>
                <w:color w:val="000000"/>
              </w:rPr>
            </w:pPr>
            <w:r>
              <w:rPr>
                <w:color w:val="000000"/>
              </w:rPr>
              <w:t>Selenium Web Driver – Scrolling   Screenshot</w:t>
            </w:r>
          </w:p>
        </w:tc>
        <w:tc>
          <w:tcPr>
            <w:tcW w:w="10167" w:type="dxa"/>
            <w:vAlign w:val="bottom"/>
          </w:tcPr>
          <w:p w:rsidR="000F53CF" w:rsidRDefault="000F53CF" w:rsidP="000F53CF">
            <w:pPr>
              <w:rPr>
                <w:b/>
                <w:u w:val="single"/>
              </w:rPr>
            </w:pPr>
            <w:r>
              <w:rPr>
                <w:b/>
                <w:u w:val="single"/>
              </w:rPr>
              <w:t>With Framework</w:t>
            </w:r>
          </w:p>
          <w:p w:rsidR="000F53CF" w:rsidRDefault="000F53CF" w:rsidP="000F53CF"/>
          <w:p w:rsidR="000F53CF" w:rsidRPr="00C83436" w:rsidRDefault="000F53CF" w:rsidP="00C83436">
            <w:r w:rsidRPr="00C83436">
              <w:t>Launch any user given website. Scroll to any user given web element at the bottom of the webpage and click on it. Take a screenshot.</w:t>
            </w:r>
          </w:p>
          <w:p w:rsidR="000F53CF" w:rsidRDefault="000F53CF" w:rsidP="00C83436">
            <w:r w:rsidRPr="00C83436">
              <w:t>Path to save the screenshot should be read from the test cases excel along with the browser name, website and the webelement separated by commas.</w:t>
            </w:r>
          </w:p>
          <w:p w:rsidR="000F53CF" w:rsidRPr="00C83436" w:rsidRDefault="000F53CF" w:rsidP="00C83436"/>
        </w:tc>
      </w:tr>
      <w:tr w:rsidR="000F53CF" w:rsidTr="000F53CF">
        <w:tc>
          <w:tcPr>
            <w:tcW w:w="704" w:type="dxa"/>
            <w:vAlign w:val="bottom"/>
          </w:tcPr>
          <w:p w:rsidR="000F53CF" w:rsidRDefault="000F53CF" w:rsidP="003C7363">
            <w:pPr>
              <w:jc w:val="center"/>
              <w:rPr>
                <w:color w:val="000000"/>
              </w:rPr>
            </w:pPr>
            <w:r>
              <w:rPr>
                <w:color w:val="000000"/>
              </w:rPr>
              <w:t>4</w:t>
            </w:r>
          </w:p>
        </w:tc>
        <w:tc>
          <w:tcPr>
            <w:tcW w:w="1120" w:type="dxa"/>
            <w:vAlign w:val="bottom"/>
          </w:tcPr>
          <w:p w:rsidR="000F53CF" w:rsidRDefault="000F53CF" w:rsidP="003C7363">
            <w:pPr>
              <w:rPr>
                <w:color w:val="000000"/>
              </w:rPr>
            </w:pPr>
            <w:r>
              <w:rPr>
                <w:color w:val="000000"/>
              </w:rPr>
              <w:t>Selenium Web Driver – List Box</w:t>
            </w:r>
          </w:p>
        </w:tc>
        <w:tc>
          <w:tcPr>
            <w:tcW w:w="10167" w:type="dxa"/>
            <w:vAlign w:val="bottom"/>
          </w:tcPr>
          <w:p w:rsidR="000F53CF" w:rsidRDefault="000F53CF" w:rsidP="000F53CF">
            <w:pPr>
              <w:rPr>
                <w:b/>
                <w:u w:val="single"/>
              </w:rPr>
            </w:pPr>
            <w:r>
              <w:rPr>
                <w:b/>
                <w:u w:val="single"/>
              </w:rPr>
              <w:t>With Framework</w:t>
            </w:r>
          </w:p>
          <w:p w:rsidR="000F53CF" w:rsidRDefault="000F53CF" w:rsidP="000F53CF"/>
          <w:p w:rsidR="000F53CF" w:rsidRDefault="000F53CF" w:rsidP="00C83436">
            <w:r w:rsidRPr="00C83436">
              <w:t>Launch any user given website with a list box. Verify if the user given value is the default selected value in the list box. If the user given value is not default, then select the user given value from the list. List box identification should be done from sheet 2. Implement select operation using value Index as well. Also print the number of items in the list.</w:t>
            </w:r>
          </w:p>
          <w:p w:rsidR="000F53CF" w:rsidRPr="00C83436" w:rsidRDefault="000F53CF" w:rsidP="00C83436"/>
        </w:tc>
      </w:tr>
      <w:tr w:rsidR="000F53CF" w:rsidTr="000F53CF">
        <w:tc>
          <w:tcPr>
            <w:tcW w:w="704" w:type="dxa"/>
            <w:vAlign w:val="bottom"/>
          </w:tcPr>
          <w:p w:rsidR="000F53CF" w:rsidRDefault="000F53CF" w:rsidP="003C7363">
            <w:pPr>
              <w:jc w:val="center"/>
              <w:rPr>
                <w:color w:val="000000"/>
              </w:rPr>
            </w:pPr>
            <w:r>
              <w:rPr>
                <w:color w:val="000000"/>
              </w:rPr>
              <w:t>5</w:t>
            </w:r>
          </w:p>
        </w:tc>
        <w:tc>
          <w:tcPr>
            <w:tcW w:w="1120" w:type="dxa"/>
            <w:vAlign w:val="bottom"/>
          </w:tcPr>
          <w:p w:rsidR="000F53CF" w:rsidRDefault="000F53CF" w:rsidP="003C7363">
            <w:pPr>
              <w:rPr>
                <w:color w:val="000000"/>
              </w:rPr>
            </w:pPr>
            <w:r>
              <w:rPr>
                <w:color w:val="000000"/>
              </w:rPr>
              <w:t>Selenium Web Driver- Check/Radio</w:t>
            </w:r>
          </w:p>
        </w:tc>
        <w:tc>
          <w:tcPr>
            <w:tcW w:w="10167" w:type="dxa"/>
            <w:vAlign w:val="bottom"/>
          </w:tcPr>
          <w:p w:rsidR="000F53CF" w:rsidRDefault="000F53CF" w:rsidP="000F53CF">
            <w:pPr>
              <w:rPr>
                <w:b/>
                <w:u w:val="single"/>
              </w:rPr>
            </w:pPr>
            <w:r>
              <w:rPr>
                <w:b/>
                <w:u w:val="single"/>
              </w:rPr>
              <w:t>With Framework</w:t>
            </w:r>
          </w:p>
          <w:p w:rsidR="000F53CF" w:rsidRDefault="000F53CF" w:rsidP="000F53CF"/>
          <w:p w:rsidR="000F53CF" w:rsidRPr="00C83436" w:rsidRDefault="000F53CF" w:rsidP="00C83436">
            <w:r w:rsidRPr="00C83436">
              <w:t xml:space="preserve">Launch any user given website. </w:t>
            </w:r>
          </w:p>
          <w:p w:rsidR="000F53CF" w:rsidRPr="00C83436" w:rsidRDefault="000F53CF" w:rsidP="00C83436">
            <w:r w:rsidRPr="00C83436">
              <w:t>Verify the state of any user given webelement.</w:t>
            </w:r>
          </w:p>
          <w:p w:rsidR="000F53CF" w:rsidRPr="00C83436" w:rsidRDefault="000F53CF" w:rsidP="00C83436">
            <w:r w:rsidRPr="00C83436">
              <w:t>Ex.check:&lt;web element&gt;:&lt;state&gt;</w:t>
            </w:r>
          </w:p>
          <w:p w:rsidR="000F53CF" w:rsidRPr="00C83436" w:rsidRDefault="000F53CF" w:rsidP="00C83436">
            <w:r w:rsidRPr="00C83436">
              <w:t>This should pass if the user entered state matches.</w:t>
            </w:r>
          </w:p>
        </w:tc>
      </w:tr>
      <w:tr w:rsidR="000F53CF" w:rsidTr="000F53CF">
        <w:tc>
          <w:tcPr>
            <w:tcW w:w="704" w:type="dxa"/>
            <w:vAlign w:val="bottom"/>
          </w:tcPr>
          <w:p w:rsidR="000F53CF" w:rsidRDefault="000F53CF" w:rsidP="003C7363">
            <w:pPr>
              <w:jc w:val="center"/>
              <w:rPr>
                <w:color w:val="000000"/>
              </w:rPr>
            </w:pPr>
            <w:r>
              <w:rPr>
                <w:color w:val="000000"/>
              </w:rPr>
              <w:t>6</w:t>
            </w:r>
          </w:p>
        </w:tc>
        <w:tc>
          <w:tcPr>
            <w:tcW w:w="1120" w:type="dxa"/>
            <w:vAlign w:val="bottom"/>
          </w:tcPr>
          <w:p w:rsidR="000F53CF" w:rsidRDefault="000F53CF" w:rsidP="00040961">
            <w:pPr>
              <w:rPr>
                <w:color w:val="000000"/>
              </w:rPr>
            </w:pPr>
            <w:r>
              <w:rPr>
                <w:color w:val="000000"/>
              </w:rPr>
              <w:t>Selenium Web Driver- Slider</w:t>
            </w:r>
          </w:p>
        </w:tc>
        <w:tc>
          <w:tcPr>
            <w:tcW w:w="10167" w:type="dxa"/>
            <w:vAlign w:val="bottom"/>
          </w:tcPr>
          <w:p w:rsidR="000F53CF" w:rsidRDefault="000F53CF" w:rsidP="000F53CF">
            <w:pPr>
              <w:rPr>
                <w:b/>
                <w:u w:val="single"/>
              </w:rPr>
            </w:pPr>
            <w:r>
              <w:rPr>
                <w:b/>
                <w:u w:val="single"/>
              </w:rPr>
              <w:t>With Framework</w:t>
            </w:r>
          </w:p>
          <w:p w:rsidR="000F53CF" w:rsidRDefault="000F53CF" w:rsidP="000F53CF"/>
          <w:p w:rsidR="000F53CF" w:rsidRPr="00C83436" w:rsidRDefault="000F53CF" w:rsidP="00C83436">
            <w:r w:rsidRPr="00C83436">
              <w:t>Launch any user given website with a slider. The slider should be moved to the X% position of the total length of the slider bar. X can be given by user in the excel.</w:t>
            </w:r>
          </w:p>
          <w:p w:rsidR="000F53CF" w:rsidRPr="00C83436" w:rsidRDefault="000F53CF" w:rsidP="00C83436">
            <w:r w:rsidRPr="00C83436">
              <w:t>This should work with vertical and</w:t>
            </w:r>
            <w:r>
              <w:t xml:space="preserve"> horizontal and vertical slider</w:t>
            </w:r>
          </w:p>
        </w:tc>
      </w:tr>
    </w:tbl>
    <w:p w:rsidR="005961F0" w:rsidRPr="00CE40FA" w:rsidRDefault="005961F0" w:rsidP="00C83436">
      <w:pPr>
        <w:rPr>
          <w:b/>
        </w:rPr>
      </w:pPr>
    </w:p>
    <w:sectPr w:rsidR="005961F0" w:rsidRPr="00CE40FA" w:rsidSect="00EC16D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95DDC"/>
    <w:multiLevelType w:val="hybridMultilevel"/>
    <w:tmpl w:val="E624A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632D9"/>
    <w:multiLevelType w:val="hybridMultilevel"/>
    <w:tmpl w:val="CF2C6EE0"/>
    <w:lvl w:ilvl="0" w:tplc="8A520540">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CC536D"/>
    <w:multiLevelType w:val="hybridMultilevel"/>
    <w:tmpl w:val="FAFA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C64665"/>
    <w:multiLevelType w:val="hybridMultilevel"/>
    <w:tmpl w:val="DF2E6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F0"/>
    <w:rsid w:val="00040961"/>
    <w:rsid w:val="00041CB0"/>
    <w:rsid w:val="00073C8F"/>
    <w:rsid w:val="000971FE"/>
    <w:rsid w:val="000F53CF"/>
    <w:rsid w:val="001B13E6"/>
    <w:rsid w:val="002E758E"/>
    <w:rsid w:val="0040291C"/>
    <w:rsid w:val="0043157F"/>
    <w:rsid w:val="00446687"/>
    <w:rsid w:val="004B268A"/>
    <w:rsid w:val="004F6C06"/>
    <w:rsid w:val="00525A05"/>
    <w:rsid w:val="00565F3A"/>
    <w:rsid w:val="005961F0"/>
    <w:rsid w:val="005A2339"/>
    <w:rsid w:val="005C3439"/>
    <w:rsid w:val="005C6ADC"/>
    <w:rsid w:val="00607823"/>
    <w:rsid w:val="00625583"/>
    <w:rsid w:val="006508C2"/>
    <w:rsid w:val="00674AD1"/>
    <w:rsid w:val="00682E27"/>
    <w:rsid w:val="00841F99"/>
    <w:rsid w:val="00A10E98"/>
    <w:rsid w:val="00AB7846"/>
    <w:rsid w:val="00AC670B"/>
    <w:rsid w:val="00B14433"/>
    <w:rsid w:val="00B55842"/>
    <w:rsid w:val="00C83436"/>
    <w:rsid w:val="00C84DC0"/>
    <w:rsid w:val="00CE40FA"/>
    <w:rsid w:val="00D975F0"/>
    <w:rsid w:val="00DD31B3"/>
    <w:rsid w:val="00DE25D4"/>
    <w:rsid w:val="00EC16D9"/>
    <w:rsid w:val="00EC57D3"/>
    <w:rsid w:val="00F05B63"/>
    <w:rsid w:val="00F05B82"/>
    <w:rsid w:val="00F76E42"/>
    <w:rsid w:val="00FB6424"/>
    <w:rsid w:val="00FD1679"/>
    <w:rsid w:val="00FD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40131-E35F-4751-B25F-E384FEED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5F0"/>
    <w:pPr>
      <w:ind w:left="720"/>
      <w:contextualSpacing/>
    </w:pPr>
  </w:style>
  <w:style w:type="character" w:styleId="Hyperlink">
    <w:name w:val="Hyperlink"/>
    <w:basedOn w:val="DefaultParagraphFont"/>
    <w:uiPriority w:val="99"/>
    <w:unhideWhenUsed/>
    <w:rsid w:val="00CE40FA"/>
    <w:rPr>
      <w:color w:val="0563C1" w:themeColor="hyperlink"/>
      <w:u w:val="single"/>
    </w:rPr>
  </w:style>
  <w:style w:type="table" w:styleId="TableGrid">
    <w:name w:val="Table Grid"/>
    <w:basedOn w:val="TableNormal"/>
    <w:uiPriority w:val="59"/>
    <w:rsid w:val="00EC16D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259039">
      <w:bodyDiv w:val="1"/>
      <w:marLeft w:val="0"/>
      <w:marRight w:val="0"/>
      <w:marTop w:val="0"/>
      <w:marBottom w:val="0"/>
      <w:divBdr>
        <w:top w:val="none" w:sz="0" w:space="0" w:color="auto"/>
        <w:left w:val="none" w:sz="0" w:space="0" w:color="auto"/>
        <w:bottom w:val="none" w:sz="0" w:space="0" w:color="auto"/>
        <w:right w:val="none" w:sz="0" w:space="0" w:color="auto"/>
      </w:divBdr>
    </w:div>
    <w:div w:id="133059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pencart.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AA93B-9096-4FF9-91E6-3841C382F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Bahuleyan (Product Engineering Service)</dc:creator>
  <cp:keywords/>
  <dc:description/>
  <cp:lastModifiedBy>Sujata Laxmeshwar (Business Benefit Accelerator)</cp:lastModifiedBy>
  <cp:revision>1</cp:revision>
  <dcterms:created xsi:type="dcterms:W3CDTF">2017-01-24T09:25:00Z</dcterms:created>
  <dcterms:modified xsi:type="dcterms:W3CDTF">2017-01-24T09:25:00Z</dcterms:modified>
</cp:coreProperties>
</file>