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6C158" w14:textId="6FB56E6A" w:rsidR="00114378" w:rsidRPr="00CD2483" w:rsidRDefault="00114378" w:rsidP="00114378">
      <w:pPr>
        <w:rPr>
          <w:b/>
          <w:bCs/>
        </w:rPr>
      </w:pPr>
      <w:r w:rsidRPr="00CD2483">
        <w:rPr>
          <w:b/>
          <w:bCs/>
        </w:rPr>
        <w:t xml:space="preserve">DESARROLLO DEL LABORATORIO NRO </w:t>
      </w:r>
      <w:r>
        <w:rPr>
          <w:b/>
          <w:bCs/>
        </w:rPr>
        <w:t>2</w:t>
      </w:r>
      <w:r w:rsidRPr="00CD2483">
        <w:rPr>
          <w:b/>
          <w:bCs/>
        </w:rPr>
        <w:t>. BOOTCAMP DE CIBERSEGURIDAD</w:t>
      </w:r>
    </w:p>
    <w:p w14:paraId="0B5BD882" w14:textId="1676C5A0" w:rsidR="003853EE" w:rsidRPr="00114378" w:rsidRDefault="008B7CB6">
      <w:pPr>
        <w:rPr>
          <w:b/>
          <w:bCs/>
          <w:u w:val="single"/>
        </w:rPr>
      </w:pPr>
      <w:r w:rsidRPr="00114378">
        <w:rPr>
          <w:b/>
          <w:bCs/>
          <w:u w:val="single"/>
        </w:rPr>
        <w:t>Estudiante: Paola Barros</w:t>
      </w:r>
    </w:p>
    <w:p w14:paraId="6A0A79D8" w14:textId="77777777" w:rsidR="00114378" w:rsidRDefault="00114378"/>
    <w:p w14:paraId="788DC7D8" w14:textId="63F02F49" w:rsidR="00114378" w:rsidRPr="00114378" w:rsidRDefault="00114378">
      <w:pPr>
        <w:rPr>
          <w:b/>
          <w:bCs/>
          <w:i/>
          <w:iCs/>
        </w:rPr>
      </w:pPr>
      <w:r w:rsidRPr="00114378">
        <w:rPr>
          <w:b/>
          <w:bCs/>
          <w:i/>
          <w:iCs/>
        </w:rPr>
        <w:t>Actividad 1:</w:t>
      </w:r>
    </w:p>
    <w:p w14:paraId="2E930839" w14:textId="77777777" w:rsidR="00114378" w:rsidRDefault="00114378" w:rsidP="00114378">
      <w:pPr>
        <w:rPr>
          <w:b/>
          <w:bCs/>
        </w:rPr>
      </w:pPr>
      <w:r w:rsidRPr="00114378">
        <w:rPr>
          <w:b/>
          <w:bCs/>
        </w:rPr>
        <w:t>Definir los Términos Clave (Confidencialidad, Integridad y Disponibilidad)</w:t>
      </w:r>
    </w:p>
    <w:p w14:paraId="20F5874D" w14:textId="64734B7F" w:rsidR="00114378" w:rsidRPr="00114378" w:rsidRDefault="00114378" w:rsidP="00114378">
      <w:pPr>
        <w:rPr>
          <w:u w:val="single"/>
        </w:rPr>
      </w:pPr>
      <w:r w:rsidRPr="00114378">
        <w:rPr>
          <w:u w:val="single"/>
        </w:rPr>
        <w:t>Confidencialidad:</w:t>
      </w:r>
    </w:p>
    <w:p w14:paraId="24A73642" w14:textId="758B9864" w:rsidR="00114378" w:rsidRDefault="00114378" w:rsidP="00114378">
      <w:r>
        <w:t>Hace alusión al hecho de sólo permitir el acceso a la información a aquellas personas u organizaciones que estén autorizados para hacerlo.</w:t>
      </w:r>
    </w:p>
    <w:p w14:paraId="5AF3D4D8" w14:textId="6CCD43B7" w:rsidR="00114378" w:rsidRPr="008A47D5" w:rsidRDefault="00114378" w:rsidP="00114378">
      <w:pPr>
        <w:rPr>
          <w:u w:val="single"/>
        </w:rPr>
      </w:pPr>
      <w:r w:rsidRPr="008A47D5">
        <w:rPr>
          <w:u w:val="single"/>
        </w:rPr>
        <w:t>Integridad:</w:t>
      </w:r>
    </w:p>
    <w:p w14:paraId="1D32CBAC" w14:textId="119A5A7E" w:rsidR="00114378" w:rsidRDefault="00114378" w:rsidP="00114378">
      <w:r>
        <w:t xml:space="preserve">Se refiere a no permitir la alteración no autorizada de la información. Es decir, </w:t>
      </w:r>
      <w:r w:rsidR="00C4018B">
        <w:t>mantener la información tal y como debería estar</w:t>
      </w:r>
      <w:r w:rsidR="008A47D5">
        <w:t>, salvaguardándola de agentes maliciosos que quieran modificarla.</w:t>
      </w:r>
    </w:p>
    <w:p w14:paraId="50D97A03" w14:textId="422AAF7E" w:rsidR="00114378" w:rsidRDefault="00114378" w:rsidP="00114378">
      <w:r>
        <w:t>Disponibilidad:</w:t>
      </w:r>
    </w:p>
    <w:p w14:paraId="306EEDE0" w14:textId="1965781B" w:rsidR="00114378" w:rsidRPr="00114378" w:rsidRDefault="008A47D5" w:rsidP="00114378">
      <w:r>
        <w:t>Se relaciona con el hecho de garantizar que la información pueda ser accedida en el momento que se necesita. En otras palabras, como su nombre lo indica, que la información esté disponible para cuando haga falta o se necesite.</w:t>
      </w:r>
    </w:p>
    <w:p w14:paraId="571CA2E2" w14:textId="1945EFEE" w:rsidR="00114378" w:rsidRPr="00114378" w:rsidRDefault="00114378">
      <w:pPr>
        <w:rPr>
          <w:b/>
          <w:bCs/>
          <w:i/>
          <w:iCs/>
        </w:rPr>
      </w:pPr>
      <w:r w:rsidRPr="00114378">
        <w:rPr>
          <w:b/>
          <w:bCs/>
          <w:i/>
          <w:iCs/>
        </w:rPr>
        <w:t>Actividad 2:</w:t>
      </w:r>
    </w:p>
    <w:p w14:paraId="7F07ABEE" w14:textId="77777777" w:rsidR="00114378" w:rsidRPr="00114378" w:rsidRDefault="00114378" w:rsidP="00114378">
      <w:r w:rsidRPr="00114378">
        <w:rPr>
          <w:b/>
          <w:bCs/>
        </w:rPr>
        <w:t>¿Cómo podrías priorizar la implementación de estos conceptos en una organización con recursos limitados?</w:t>
      </w:r>
    </w:p>
    <w:p w14:paraId="75310A3E" w14:textId="6C816FAE" w:rsidR="00114378" w:rsidRDefault="008A47D5" w:rsidP="008A47D5">
      <w:pPr>
        <w:pStyle w:val="Prrafodelista"/>
        <w:numPr>
          <w:ilvl w:val="0"/>
          <w:numId w:val="1"/>
        </w:numPr>
      </w:pPr>
      <w:r>
        <w:t xml:space="preserve">Primero se debería determinar cuales son los activos más importantes y que no deberían por ningún motivo, sufrir cambios. Esto ayudará a reducir costos </w:t>
      </w:r>
      <w:r w:rsidR="00CC1F28">
        <w:t>ya que se enfoca en esos activos que realmente generarían pérdidas en caso de algún ataque o fallo del sistema.</w:t>
      </w:r>
    </w:p>
    <w:p w14:paraId="5235F5FC" w14:textId="2D229734" w:rsidR="00CC1F28" w:rsidRDefault="00CC1F28" w:rsidP="008A47D5">
      <w:pPr>
        <w:pStyle w:val="Prrafodelista"/>
        <w:numPr>
          <w:ilvl w:val="0"/>
          <w:numId w:val="1"/>
        </w:numPr>
      </w:pPr>
      <w:r>
        <w:t>Usar métodos de cifrado, contraseñas, registros de los y monitoreo constante. Esto le permitirá a la empresa proteger sus activos y tener prevención frente a ataques.</w:t>
      </w:r>
    </w:p>
    <w:sectPr w:rsidR="00CC1F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960F7"/>
    <w:multiLevelType w:val="hybridMultilevel"/>
    <w:tmpl w:val="6802B4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37588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B6"/>
    <w:rsid w:val="00114378"/>
    <w:rsid w:val="0029394D"/>
    <w:rsid w:val="003853EE"/>
    <w:rsid w:val="004D5DFE"/>
    <w:rsid w:val="008A47D5"/>
    <w:rsid w:val="008B7CB6"/>
    <w:rsid w:val="00C4018B"/>
    <w:rsid w:val="00CC1F2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4AD6"/>
  <w15:chartTrackingRefBased/>
  <w15:docId w15:val="{E3A79595-251E-4F10-8E6B-58CEB029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378"/>
  </w:style>
  <w:style w:type="paragraph" w:styleId="Ttulo1">
    <w:name w:val="heading 1"/>
    <w:basedOn w:val="Normal"/>
    <w:next w:val="Normal"/>
    <w:link w:val="Ttulo1Car"/>
    <w:uiPriority w:val="9"/>
    <w:qFormat/>
    <w:rsid w:val="008B7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7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7C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7C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7C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7C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C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C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C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C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7C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7C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7C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7C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7C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C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C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CB6"/>
    <w:rPr>
      <w:rFonts w:eastAsiaTheme="majorEastAsia" w:cstheme="majorBidi"/>
      <w:color w:val="272727" w:themeColor="text1" w:themeTint="D8"/>
    </w:rPr>
  </w:style>
  <w:style w:type="paragraph" w:styleId="Ttulo">
    <w:name w:val="Title"/>
    <w:basedOn w:val="Normal"/>
    <w:next w:val="Normal"/>
    <w:link w:val="TtuloCar"/>
    <w:uiPriority w:val="10"/>
    <w:qFormat/>
    <w:rsid w:val="008B7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C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C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C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CB6"/>
    <w:pPr>
      <w:spacing w:before="160"/>
      <w:jc w:val="center"/>
    </w:pPr>
    <w:rPr>
      <w:i/>
      <w:iCs/>
      <w:color w:val="404040" w:themeColor="text1" w:themeTint="BF"/>
    </w:rPr>
  </w:style>
  <w:style w:type="character" w:customStyle="1" w:styleId="CitaCar">
    <w:name w:val="Cita Car"/>
    <w:basedOn w:val="Fuentedeprrafopredeter"/>
    <w:link w:val="Cita"/>
    <w:uiPriority w:val="29"/>
    <w:rsid w:val="008B7CB6"/>
    <w:rPr>
      <w:i/>
      <w:iCs/>
      <w:color w:val="404040" w:themeColor="text1" w:themeTint="BF"/>
    </w:rPr>
  </w:style>
  <w:style w:type="paragraph" w:styleId="Prrafodelista">
    <w:name w:val="List Paragraph"/>
    <w:basedOn w:val="Normal"/>
    <w:uiPriority w:val="34"/>
    <w:qFormat/>
    <w:rsid w:val="008B7CB6"/>
    <w:pPr>
      <w:ind w:left="720"/>
      <w:contextualSpacing/>
    </w:pPr>
  </w:style>
  <w:style w:type="character" w:styleId="nfasisintenso">
    <w:name w:val="Intense Emphasis"/>
    <w:basedOn w:val="Fuentedeprrafopredeter"/>
    <w:uiPriority w:val="21"/>
    <w:qFormat/>
    <w:rsid w:val="008B7CB6"/>
    <w:rPr>
      <w:i/>
      <w:iCs/>
      <w:color w:val="0F4761" w:themeColor="accent1" w:themeShade="BF"/>
    </w:rPr>
  </w:style>
  <w:style w:type="paragraph" w:styleId="Citadestacada">
    <w:name w:val="Intense Quote"/>
    <w:basedOn w:val="Normal"/>
    <w:next w:val="Normal"/>
    <w:link w:val="CitadestacadaCar"/>
    <w:uiPriority w:val="30"/>
    <w:qFormat/>
    <w:rsid w:val="008B7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7CB6"/>
    <w:rPr>
      <w:i/>
      <w:iCs/>
      <w:color w:val="0F4761" w:themeColor="accent1" w:themeShade="BF"/>
    </w:rPr>
  </w:style>
  <w:style w:type="character" w:styleId="Referenciaintensa">
    <w:name w:val="Intense Reference"/>
    <w:basedOn w:val="Fuentedeprrafopredeter"/>
    <w:uiPriority w:val="32"/>
    <w:qFormat/>
    <w:rsid w:val="008B7C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00823">
      <w:bodyDiv w:val="1"/>
      <w:marLeft w:val="0"/>
      <w:marRight w:val="0"/>
      <w:marTop w:val="0"/>
      <w:marBottom w:val="0"/>
      <w:divBdr>
        <w:top w:val="none" w:sz="0" w:space="0" w:color="auto"/>
        <w:left w:val="none" w:sz="0" w:space="0" w:color="auto"/>
        <w:bottom w:val="none" w:sz="0" w:space="0" w:color="auto"/>
        <w:right w:val="none" w:sz="0" w:space="0" w:color="auto"/>
      </w:divBdr>
    </w:div>
    <w:div w:id="812866433">
      <w:bodyDiv w:val="1"/>
      <w:marLeft w:val="0"/>
      <w:marRight w:val="0"/>
      <w:marTop w:val="0"/>
      <w:marBottom w:val="0"/>
      <w:divBdr>
        <w:top w:val="none" w:sz="0" w:space="0" w:color="auto"/>
        <w:left w:val="none" w:sz="0" w:space="0" w:color="auto"/>
        <w:bottom w:val="none" w:sz="0" w:space="0" w:color="auto"/>
        <w:right w:val="none" w:sz="0" w:space="0" w:color="auto"/>
      </w:divBdr>
    </w:div>
    <w:div w:id="1054239527">
      <w:bodyDiv w:val="1"/>
      <w:marLeft w:val="0"/>
      <w:marRight w:val="0"/>
      <w:marTop w:val="0"/>
      <w:marBottom w:val="0"/>
      <w:divBdr>
        <w:top w:val="none" w:sz="0" w:space="0" w:color="auto"/>
        <w:left w:val="none" w:sz="0" w:space="0" w:color="auto"/>
        <w:bottom w:val="none" w:sz="0" w:space="0" w:color="auto"/>
        <w:right w:val="none" w:sz="0" w:space="0" w:color="auto"/>
      </w:divBdr>
    </w:div>
    <w:div w:id="1186484849">
      <w:bodyDiv w:val="1"/>
      <w:marLeft w:val="0"/>
      <w:marRight w:val="0"/>
      <w:marTop w:val="0"/>
      <w:marBottom w:val="0"/>
      <w:divBdr>
        <w:top w:val="none" w:sz="0" w:space="0" w:color="auto"/>
        <w:left w:val="none" w:sz="0" w:space="0" w:color="auto"/>
        <w:bottom w:val="none" w:sz="0" w:space="0" w:color="auto"/>
        <w:right w:val="none" w:sz="0" w:space="0" w:color="auto"/>
      </w:divBdr>
    </w:div>
    <w:div w:id="1899240845">
      <w:bodyDiv w:val="1"/>
      <w:marLeft w:val="0"/>
      <w:marRight w:val="0"/>
      <w:marTop w:val="0"/>
      <w:marBottom w:val="0"/>
      <w:divBdr>
        <w:top w:val="none" w:sz="0" w:space="0" w:color="auto"/>
        <w:left w:val="none" w:sz="0" w:space="0" w:color="auto"/>
        <w:bottom w:val="none" w:sz="0" w:space="0" w:color="auto"/>
        <w:right w:val="none" w:sz="0" w:space="0" w:color="auto"/>
      </w:divBdr>
    </w:div>
    <w:div w:id="192256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204</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Barros</dc:creator>
  <cp:keywords/>
  <dc:description/>
  <cp:lastModifiedBy>Paola Barros</cp:lastModifiedBy>
  <cp:revision>2</cp:revision>
  <dcterms:created xsi:type="dcterms:W3CDTF">2025-05-19T20:03:00Z</dcterms:created>
  <dcterms:modified xsi:type="dcterms:W3CDTF">2025-05-19T21:20:00Z</dcterms:modified>
</cp:coreProperties>
</file>