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6adn2eptg3b5" w:id="0"/>
      <w:bookmarkEnd w:id="0"/>
      <w:r w:rsidDel="00000000" w:rsidR="00000000" w:rsidRPr="00000000">
        <w:rPr>
          <w:sz w:val="48"/>
          <w:szCs w:val="48"/>
          <w:rtl w:val="0"/>
        </w:rPr>
        <w:t xml:space="preserve">Digital Overdrive: Computer Components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 into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Digital Overdrive</w:t>
        </w:r>
      </w:hyperlink>
      <w:r w:rsidDel="00000000" w:rsidR="00000000" w:rsidRPr="00000000">
        <w:rPr>
          <w:rtl w:val="0"/>
        </w:rPr>
        <w:t xml:space="preserve"> using the BDSS credentials shared on Google Classroom.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into Chapter 3: Communications Systems, then Computer Components.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 each page and complete all interactive lessons. Complete the test and send the results to your teacher.</w:t>
      </w:r>
    </w:p>
    <w:sectPr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Google Doc URL: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https://goo.gl/LLlulw</w:t>
      </w:r>
    </w:hyperlink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louddoi.com/" TargetMode="Externa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oo.gl/LLlulw" TargetMode="External"/></Relationships>
</file>