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Resultados de análisis sobre Agua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r>
              <w:t xml:space="preserve">MA PM1/1</w:t>
            </w:r>
          </w:p>
        </w:tc>
        <w:tc>
          <w:tcPr>
            <w:shd w:fill="D9D9D9" w:color="auto" w:val="clear"/>
          </w:tcPr>
          <w:p>
            <w:r>
              <w:t xml:space="preserve">MA PM2/1</w:t>
            </w:r>
          </w:p>
        </w:tc>
        <w:tc>
          <w:tcPr>
            <w:shd w:fill="D9D9D9" w:color="auto" w:val="clear"/>
          </w:tcPr>
          <w:p>
            <w:r>
              <w:t xml:space="preserve">MA E/I</w:t>
            </w:r>
          </w:p>
        </w:tc>
        <w:tc>
          <w:tcPr>
            <w:shd w:fill="D9D9D9" w:color="auto" w:val="clear"/>
          </w:tcPr>
          <w:p>
            <w:r>
              <w:t xml:space="preserve">MA PM3/1</w:t>
            </w:r>
          </w:p>
        </w:tc>
      </w:tr>
      <w:tr>
        <w:tc>
          <w:p>
            <w:r>
              <w:t xml:space="preserve">HTP</w:t>
            </w:r>
          </w:p>
        </w:tc>
        <w:tc>
          <w:p>
            <w:r>
              <w:t xml:space="preserve">0.005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NL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0.001</w:t>
            </w:r>
          </w:p>
        </w:tc>
      </w:tr>
      <w:tr>
        <w:tc>
          <w:p>
            <w:r>
              <w:t xml:space="preserve">GRO</w:t>
            </w:r>
          </w:p>
        </w:tc>
        <w:tc>
          <w:p>
            <w:r>
              <w:t xml:space="preserve">0.010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0.03</w:t>
            </w:r>
          </w:p>
        </w:tc>
        <w:tc>
          <w:p>
            <w:r>
              <w:t xml:space="preserve">0.03</w:t>
            </w:r>
          </w:p>
        </w:tc>
        <w:tc>
          <w:p>
            <w:r>
              <w:t xml:space="preserve">0.04</w:t>
            </w:r>
          </w:p>
        </w:tc>
        <w:tc>
          <w:p>
            <w:r>
              <w:t xml:space="preserve">0.03</w:t>
            </w:r>
          </w:p>
        </w:tc>
      </w:tr>
      <w:tr>
        <w:tc>
          <w:p>
            <w:r>
              <w:t xml:space="preserve">DRO</w:t>
            </w:r>
          </w:p>
        </w:tc>
        <w:tc>
          <w:p>
            <w:r>
              <w:t xml:space="preserve">0.015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NL</w:t>
            </w:r>
          </w:p>
        </w:tc>
        <w:tc>
          <w:p>
            <w:r>
              <w:t xml:space="preserve">0.05</w:t>
            </w:r>
          </w:p>
        </w:tc>
        <w:tc>
          <w:p>
            <w:r>
              <w:t xml:space="preserve">NC</w:t>
            </w:r>
          </w:p>
        </w:tc>
      </w:tr>
      <w:tr>
        <w:tc>
          <w:p>
            <w:r>
              <w:t xml:space="preserve">MRO</w:t>
            </w:r>
          </w:p>
        </w:tc>
        <w:tc>
          <w:p>
            <w:r>
              <w:t xml:space="preserve">0.020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0.006</w:t>
            </w:r>
          </w:p>
        </w:tc>
        <w:tc>
          <w:p>
            <w:r>
              <w:t xml:space="preserve">0.006</w:t>
            </w:r>
          </w:p>
        </w:tc>
        <w:tc>
          <w:p>
            <w:r>
              <w:t xml:space="preserve">NL</w:t>
            </w:r>
          </w:p>
        </w:tc>
        <w:tc>
          <w:p>
            <w:r>
              <w:t xml:space="preserve">0.007</w:t>
            </w:r>
          </w:p>
        </w:tc>
      </w:tr>
      <w:tr>
        <w:tc>
          <w:p>
            <w:r>
              <w:t xml:space="preserve">Benceno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0.011</w:t>
            </w:r>
          </w:p>
        </w:tc>
        <w:tc>
          <w:p>
            <w:r>
              <w:t xml:space="preserve">0.002</w:t>
            </w:r>
          </w:p>
        </w:tc>
        <w:tc>
          <w:p>
            <w:r>
              <w:t xml:space="preserve">0.034</w:t>
            </w:r>
          </w:p>
        </w:tc>
        <w:tc>
          <w:p>
            <w:r>
              <w:t xml:space="preserve">0.063</w:t>
            </w:r>
          </w:p>
        </w:tc>
      </w:tr>
      <w:tr>
        <w:tc>
          <w:p>
            <w:r>
              <w:t xml:space="preserve">Etilbenceno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0.001</w:t>
            </w:r>
          </w:p>
        </w:tc>
        <w:tc>
          <w:p>
            <w:r>
              <w:t xml:space="preserve">0.001</w:t>
            </w:r>
          </w:p>
        </w:tc>
        <w:tc>
          <w:p>
            <w:r>
              <w:t xml:space="preserve">0.002</w:t>
            </w:r>
          </w:p>
        </w:tc>
        <w:tc>
          <w:p>
            <w:r>
              <w:t xml:space="preserve">0.03</w:t>
            </w:r>
          </w:p>
        </w:tc>
      </w:tr>
      <w:tr>
        <w:tc>
          <w:p>
            <w:r>
              <w:t xml:space="preserve">Tolueno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</w:tr>
      <w:tr>
        <w:tc>
          <w:p>
            <w:r>
              <w:t xml:space="preserve">Xilenos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0.02</w:t>
            </w:r>
          </w:p>
        </w:tc>
      </w:tr>
      <w:tr>
        <w:tc>
          <w:p>
            <w:r>
              <w:t xml:space="preserve">MTBE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0.001</w:t>
            </w:r>
          </w:p>
        </w:tc>
        <w:tc>
          <w:p>
            <w:r>
              <w:t xml:space="preserve">0.012</w:t>
            </w:r>
          </w:p>
        </w:tc>
        <w:tc>
          <w:p>
            <w:r>
              <w:t xml:space="preserve">0.003</w:t>
            </w:r>
          </w:p>
        </w:tc>
      </w:tr>
      <w:tr>
        <w:tc>
          <w:p>
            <w:r>
              <w:t xml:space="preserve">Acenafteno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0.001</w:t>
            </w:r>
          </w:p>
        </w:tc>
        <w:tc>
          <w:p>
            <w:r>
              <w:t xml:space="preserve">0.012</w:t>
            </w:r>
          </w:p>
        </w:tc>
        <w:tc>
          <w:p>
            <w:r>
              <w:t xml:space="preserve">0.003</w:t>
            </w:r>
          </w:p>
        </w:tc>
      </w:tr>
      <w:tr>
        <w:tc>
          <w:p>
            <w:r>
              <w:t xml:space="preserve">Acenaftileno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NC</w:t>
            </w:r>
          </w:p>
        </w:tc>
      </w:tr>
      <w:tr>
        <w:tc>
          <w:p>
            <w:r>
              <w:t xml:space="preserve">Antraceno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</w:tr>
      <w:tr>
        <w:tc>
          <w:p>
            <w:r>
              <w:t xml:space="preserve">Benzo(a)antraceno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</w:tr>
    </w:tbl>
    <w:p>
      <w:r>
        <w:t xml:space="preserve"/>
      </w:r>
    </w:p>
    <w:p>
      <w:pPr>
        <w:sectPr>
          <w:headerReference w:type="default" r:id="rId6"/>
          <w:pgSz w:w="16838" w:h="11906" w:orient="landscape"/>
          <w:pgMar w:top="1440" w:right="850" w:bottom="1440" w:left="1134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Resultados de análisis sobre Suelo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</w:tr>
      <w:tr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Profundidad (m)</w:t>
            </w:r>
          </w:p>
        </w:tc>
        <w:tc>
          <w:p>
            <w:r>
              <w:t xml:space="preserve">1.000</w:t>
            </w:r>
          </w:p>
        </w:tc>
        <w:tc>
          <w:p>
            <w:r>
              <w:t xml:space="preserve">2.000</w:t>
            </w:r>
          </w:p>
        </w:tc>
        <w:tc>
          <w:p>
            <w:r>
              <w:t xml:space="preserve">3.000</w:t>
            </w:r>
          </w:p>
        </w:tc>
        <w:tc>
          <w:p>
            <w:r>
              <w:t xml:space="preserve">1.500</w:t>
            </w:r>
          </w:p>
        </w:tc>
        <w:tc>
          <w:p>
            <w:r>
              <w:t xml:space="preserve">2.500</w:t>
            </w:r>
          </w:p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r>
              <w:t xml:space="preserve">MS PM1/1</w:t>
            </w:r>
          </w:p>
        </w:tc>
        <w:tc>
          <w:tcPr>
            <w:shd w:fill="D9D9D9" w:color="auto" w:val="clear"/>
          </w:tcPr>
          <w:p>
            <w:r>
              <w:t xml:space="preserve">MS PM1/2</w:t>
            </w:r>
          </w:p>
        </w:tc>
        <w:tc>
          <w:tcPr>
            <w:shd w:fill="D9D9D9" w:color="auto" w:val="clear"/>
          </w:tcPr>
          <w:p>
            <w:r>
              <w:t xml:space="preserve">MS PM1/3</w:t>
            </w:r>
          </w:p>
        </w:tc>
        <w:tc>
          <w:tcPr>
            <w:shd w:fill="D9D9D9" w:color="auto" w:val="clear"/>
          </w:tcPr>
          <w:p>
            <w:r>
              <w:t xml:space="preserve">MS PM2/1</w:t>
            </w:r>
          </w:p>
        </w:tc>
        <w:tc>
          <w:tcPr>
            <w:shd w:fill="D9D9D9" w:color="auto" w:val="clear"/>
          </w:tcPr>
          <w:p>
            <w:r>
              <w:t xml:space="preserve">MS PM2/2</w:t>
            </w:r>
          </w:p>
        </w:tc>
      </w:tr>
      <w:tr>
        <w:tc>
          <w:p>
            <w:r>
              <w:t xml:space="preserve">Benzo(a)pireno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0.22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1.1</w:t>
            </w:r>
          </w:p>
        </w:tc>
        <w:tc>
          <w:p>
            <w:r>
              <w:t xml:space="preserve">NL</w:t>
            </w:r>
          </w:p>
        </w:tc>
      </w:tr>
      <w:tr>
        <w:tc>
          <w:p>
            <w:r>
              <w:t xml:space="preserve">Benzo(b)fluorateno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0.23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NL</w:t>
            </w:r>
          </w:p>
        </w:tc>
        <w:tc>
          <w:p>
            <w:r>
              <w:t xml:space="preserve">NL</w:t>
            </w:r>
          </w:p>
        </w:tc>
      </w:tr>
    </w:tbl>
    <w:p>
      <w:r>
        <w:t xml:space="preserve"/>
      </w:r>
    </w:p>
    <w:p>
      <w:pPr>
        <w:sectPr>
          <w:headerReference w:type="default" r:id="rId7"/>
          <w:pgSz w:w="16838" w:h="11906" w:orient="landscape"/>
          <w:pgMar w:top="1440" w:right="850" w:bottom="1440" w:left="1134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Resultados de análisis sobre Gases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r>
              <w:t xml:space="preserve">MG PM1</w:t>
            </w:r>
          </w:p>
        </w:tc>
      </w:tr>
      <w:tr>
        <w:tc>
          <w:p>
            <w:r>
              <w:t xml:space="preserve">Benzo(g,h,i)perileno</w:t>
            </w:r>
          </w:p>
        </w:tc>
        <w:tc>
          <w:p>
            <w:r>
              <w:t xml:space="preserve">0.100</w:t>
            </w:r>
          </w:p>
        </w:tc>
        <w:tc>
          <w:p>
            <w:r>
              <w:t xml:space="preserve">mg/m3</w:t>
            </w:r>
          </w:p>
        </w:tc>
        <w:tc>
          <w:p>
            <w:r>
              <w:t xml:space="preserve">1.1</w:t>
            </w:r>
          </w:p>
        </w:tc>
      </w:tr>
    </w:tbl>
    <w:p>
      <w:r>
        <w:t xml:space="preserve"/>
      </w:r>
    </w:p>
    <w:sectPr>
      <w:headerReference w:type="default" r:id="rId8"/>
      <w:pgSz w:w="16838" w:h="11906" w:orient="landscape"/>
      <w:pgMar w:top="1440" w:right="850" w:bottom="1440" w:left="1134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análisis</dc:title>
  <dc:creator>Netrona</dc:creator>
  <dc:description>Informe generado automáticamente por BFU Protocol Manager</dc:description>
  <cp:lastModifiedBy>Un-named</cp:lastModifiedBy>
  <cp:revision>1</cp:revision>
  <dcterms:created xsi:type="dcterms:W3CDTF">2025-04-05T01:13:13.251Z</dcterms:created>
  <dcterms:modified xsi:type="dcterms:W3CDTF">2025-04-05T01:13:13.251Z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