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left"/>
      </w:pPr>
      <w:r>
        <w:t xml:space="preserve">Proyecto 201198-001</w:t>
      </w:r>
    </w:p>
    <w:p>
      <w:pPr>
        <w:spacing w:after="3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Resultados analíticos de laboratorio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vMerge w:val="restart"/>
            <w:shd w:fill="D9D9D9" w:color="auto" w:val="clear"/>
          </w:tcPr>
          <w:p>
            <w:pPr>
              <w:jc w:val="center"/>
            </w:pPr>
            <w:r>
              <w:t xml:space="preserve">Nombre de la muestra</w:t>
            </w:r>
          </w:p>
        </w:tc>
        <w:tc>
          <w:tcPr>
            <w:vMerge w:val="restart"/>
            <w:shd w:fill="D9D9D9" w:color="auto" w:val="clear"/>
          </w:tcPr>
          <w:p>
            <w:pPr>
              <w:jc w:val="center"/>
            </w:pPr>
            <w:r>
              <w:t xml:space="preserve">Unidad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PE1/21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PE8/21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PE5/21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MA PE10/21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29/08/2024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29/08/2024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29/08/2024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29/08/2024</w:t>
            </w:r>
          </w:p>
        </w:tc>
      </w:tr>
      <w:tr>
        <w:tc>
          <w:tcPr>
            <w:shd w:fill="D9D9D9" w:color="auto" w:val="clear"/>
          </w:tcPr>
          <w:p>
            <w:r>
              <w:t xml:space="preserve">HTP (EPA 418.1)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&lt; 0,5</w:t>
            </w:r>
          </w:p>
        </w:tc>
        <w:tc>
          <w:p>
            <w:r>
              <w:t xml:space="preserve">&lt; 0,5</w:t>
            </w:r>
          </w:p>
        </w:tc>
        <w:tc>
          <w:p>
            <w:r>
              <w:t xml:space="preserve">&lt; 0,5</w:t>
            </w:r>
          </w:p>
        </w:tc>
        <w:tc>
          <w:p>
            <w:r>
              <w:t xml:space="preserve">&lt; 0,5</w:t>
            </w:r>
          </w:p>
        </w:tc>
      </w:tr>
      <w:tr>
        <w:tc>
          <w:tcPr>
            <w:shd w:fill="D9D9D9" w:color="auto" w:val="clear"/>
          </w:tcPr>
          <w:p>
            <w:r>
              <w:t xml:space="preserve">Benceno</w:t>
            </w:r>
          </w:p>
        </w:tc>
        <w:tc>
          <w:p>
            <w:r>
              <w:t xml:space="preserve">µg/l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</w:tr>
      <w:tr>
        <w:tc>
          <w:tcPr>
            <w:shd w:fill="D9D9D9" w:color="auto" w:val="clear"/>
          </w:tcPr>
          <w:p>
            <w:r>
              <w:t xml:space="preserve">Tolueno</w:t>
            </w:r>
          </w:p>
        </w:tc>
        <w:tc>
          <w:p>
            <w:r>
              <w:t xml:space="preserve">µg/l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</w:tr>
      <w:tr>
        <w:tc>
          <w:tcPr>
            <w:shd w:fill="D9D9D9" w:color="auto" w:val="clear"/>
          </w:tcPr>
          <w:p>
            <w:r>
              <w:t xml:space="preserve">Etilbenceno</w:t>
            </w:r>
          </w:p>
        </w:tc>
        <w:tc>
          <w:p>
            <w:r>
              <w:t xml:space="preserve">µg/l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</w:tr>
      <w:tr>
        <w:tc>
          <w:tcPr>
            <w:shd w:fill="D9D9D9" w:color="auto" w:val="clear"/>
          </w:tcPr>
          <w:p>
            <w:r>
              <w:t xml:space="preserve">m-Xilenos</w:t>
            </w:r>
          </w:p>
        </w:tc>
        <w:tc>
          <w:p>
            <w:r>
              <w:t xml:space="preserve">µg/l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</w:tr>
      <w:tr>
        <w:tc>
          <w:tcPr>
            <w:shd w:fill="D9D9D9" w:color="auto" w:val="clear"/>
          </w:tcPr>
          <w:p>
            <w:r>
              <w:t xml:space="preserve">o-Xileno</w:t>
            </w:r>
          </w:p>
        </w:tc>
        <w:tc>
          <w:p>
            <w:r>
              <w:t xml:space="preserve">µg/l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</w:tr>
      <w:tr>
        <w:tc>
          <w:tcPr>
            <w:shd w:fill="D9D9D9" w:color="auto" w:val="clear"/>
          </w:tcPr>
          <w:p>
            <w:r>
              <w:t xml:space="preserve">p-Xileno</w:t>
            </w:r>
          </w:p>
        </w:tc>
        <w:tc>
          <w:p>
            <w:r>
              <w:t xml:space="preserve">µg/l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  <w:tc>
          <w:p>
            <w:r>
              <w:t xml:space="preserve">&lt; 10</w:t>
            </w:r>
          </w:p>
        </w:tc>
      </w:tr>
      <w:tr>
        <w:tc>
          <w:tcPr>
            <w:shd w:fill="D9D9D9" w:color="auto" w:val="clear"/>
          </w:tcPr>
          <w:p>
            <w:r>
              <w:t xml:space="preserve">MTBE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&lt; 0,002</w:t>
            </w:r>
          </w:p>
        </w:tc>
        <w:tc>
          <w:p>
            <w:r>
              <w:t xml:space="preserve">0,123</w:t>
            </w:r>
          </w:p>
        </w:tc>
        <w:tc>
          <w:p>
            <w:r>
              <w:t xml:space="preserve">n.a.</w:t>
            </w:r>
          </w:p>
        </w:tc>
        <w:tc>
          <w:p>
            <w:r>
              <w:t xml:space="preserve">n.a.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2025-04-03T13:36:09.315Z</dcterms:created>
  <dcterms:modified xsi:type="dcterms:W3CDTF">2025-04-03T13:36:09.316Z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