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9B4DC" w14:textId="005C4555" w:rsidR="009D7814" w:rsidRPr="00B923FF" w:rsidRDefault="009D7814" w:rsidP="009D7814">
      <w:pPr>
        <w:jc w:val="right"/>
        <w:rPr>
          <w:rFonts w:ascii="Cambria" w:hAnsi="Cambria"/>
          <w:sz w:val="24"/>
          <w:szCs w:val="24"/>
        </w:rPr>
      </w:pPr>
      <w:r w:rsidRPr="00B923FF">
        <w:rPr>
          <w:rFonts w:ascii="Cambria" w:hAnsi="Cambria"/>
          <w:sz w:val="24"/>
          <w:szCs w:val="24"/>
        </w:rPr>
        <w:t>Polina Berezina</w:t>
      </w:r>
    </w:p>
    <w:p w14:paraId="0C3343C4" w14:textId="205F3A91" w:rsidR="009D7814" w:rsidRPr="00B923FF" w:rsidRDefault="009D7814" w:rsidP="009D7814">
      <w:pPr>
        <w:jc w:val="right"/>
        <w:rPr>
          <w:rFonts w:ascii="Cambria" w:hAnsi="Cambria"/>
          <w:sz w:val="24"/>
          <w:szCs w:val="24"/>
        </w:rPr>
      </w:pPr>
      <w:r w:rsidRPr="00B923FF">
        <w:rPr>
          <w:rFonts w:ascii="Cambria" w:hAnsi="Cambria"/>
          <w:sz w:val="24"/>
          <w:szCs w:val="24"/>
        </w:rPr>
        <w:t>Laboratory 1 report</w:t>
      </w:r>
    </w:p>
    <w:p w14:paraId="1506A410" w14:textId="0588134E" w:rsidR="009D7814" w:rsidRPr="00B923FF" w:rsidRDefault="009D7814" w:rsidP="009D7814">
      <w:pPr>
        <w:jc w:val="right"/>
        <w:rPr>
          <w:rFonts w:ascii="Cambria" w:hAnsi="Cambria"/>
          <w:sz w:val="24"/>
          <w:szCs w:val="24"/>
        </w:rPr>
      </w:pPr>
      <w:r w:rsidRPr="00B923FF">
        <w:rPr>
          <w:rFonts w:ascii="Cambria" w:hAnsi="Cambria"/>
          <w:sz w:val="24"/>
          <w:szCs w:val="24"/>
        </w:rPr>
        <w:t>10/04/2018</w:t>
      </w:r>
    </w:p>
    <w:p w14:paraId="0919B261" w14:textId="4DBA8694" w:rsidR="009D7814" w:rsidRPr="00B923FF" w:rsidRDefault="009D7814" w:rsidP="009D781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923FF">
        <w:rPr>
          <w:rFonts w:ascii="Cambria" w:hAnsi="Cambria"/>
          <w:sz w:val="24"/>
          <w:szCs w:val="24"/>
        </w:rPr>
        <w:t>PHOTOMETRIC STEREO ALGORITHM</w:t>
      </w:r>
    </w:p>
    <w:p w14:paraId="2651286B" w14:textId="0A3F9000" w:rsidR="00E10E56" w:rsidRPr="00B923FF" w:rsidRDefault="00E10E56" w:rsidP="009D7814">
      <w:pPr>
        <w:rPr>
          <w:rFonts w:ascii="Cambria" w:hAnsi="Cambria"/>
          <w:sz w:val="24"/>
          <w:szCs w:val="24"/>
        </w:rPr>
      </w:pPr>
      <w:r w:rsidRPr="00B923FF">
        <w:rPr>
          <w:rFonts w:ascii="Cambria" w:hAnsi="Cambria"/>
          <w:sz w:val="24"/>
          <w:szCs w:val="24"/>
        </w:rPr>
        <w:t xml:space="preserve">The problem of recovering shape of objects from images is </w:t>
      </w:r>
      <w:r w:rsidR="00E9468D" w:rsidRPr="00B923FF">
        <w:rPr>
          <w:rFonts w:ascii="Cambria" w:hAnsi="Cambria"/>
          <w:sz w:val="24"/>
          <w:szCs w:val="24"/>
        </w:rPr>
        <w:t>overviewed</w:t>
      </w:r>
      <w:r w:rsidRPr="00B923FF">
        <w:rPr>
          <w:rFonts w:ascii="Cambria" w:hAnsi="Cambria"/>
          <w:sz w:val="24"/>
          <w:szCs w:val="24"/>
        </w:rPr>
        <w:t xml:space="preserve"> in “Physics‐Based Vision: Principles and Practice, Shape Recovery” by Wolff, Sh</w:t>
      </w:r>
      <w:r w:rsidR="009D7814" w:rsidRPr="00B923FF">
        <w:rPr>
          <w:rFonts w:ascii="Cambria" w:hAnsi="Cambria"/>
          <w:sz w:val="24"/>
          <w:szCs w:val="24"/>
        </w:rPr>
        <w:t xml:space="preserve">afer, Healey, and Peters (1992), and “Chapter 1 Photometric Stereo: An Overview” by </w:t>
      </w:r>
      <w:proofErr w:type="spellStart"/>
      <w:r w:rsidR="009D7814" w:rsidRPr="00B923FF">
        <w:rPr>
          <w:rFonts w:ascii="Cambria" w:hAnsi="Cambria"/>
          <w:sz w:val="24"/>
          <w:szCs w:val="24"/>
        </w:rPr>
        <w:t>Argyriou</w:t>
      </w:r>
      <w:proofErr w:type="spellEnd"/>
      <w:r w:rsidR="009D7814" w:rsidRPr="00B923FF">
        <w:rPr>
          <w:rFonts w:ascii="Cambria" w:hAnsi="Cambria"/>
          <w:sz w:val="24"/>
          <w:szCs w:val="24"/>
        </w:rPr>
        <w:t xml:space="preserve"> and </w:t>
      </w:r>
      <w:proofErr w:type="spellStart"/>
      <w:r w:rsidR="009D7814" w:rsidRPr="00B923FF">
        <w:rPr>
          <w:rFonts w:ascii="Cambria" w:hAnsi="Cambria"/>
          <w:sz w:val="24"/>
          <w:szCs w:val="24"/>
        </w:rPr>
        <w:t>Petrou</w:t>
      </w:r>
      <w:proofErr w:type="spellEnd"/>
      <w:r w:rsidR="009D7814" w:rsidRPr="00B923FF">
        <w:rPr>
          <w:rFonts w:ascii="Cambria" w:hAnsi="Cambria"/>
          <w:sz w:val="24"/>
          <w:szCs w:val="24"/>
        </w:rPr>
        <w:t xml:space="preserve"> (2009). Overall, given 3+ images taken from different angles, we can reconstruct the shape of a 3D object using the photometric stereo approach.</w:t>
      </w:r>
    </w:p>
    <w:p w14:paraId="2BFD8C65" w14:textId="2541AF6E" w:rsidR="00825BF0" w:rsidRPr="00B923FF" w:rsidRDefault="009D7814">
      <w:pPr>
        <w:rPr>
          <w:rFonts w:ascii="Cambria" w:hAnsi="Cambria"/>
          <w:sz w:val="24"/>
          <w:szCs w:val="24"/>
        </w:rPr>
      </w:pPr>
      <w:r w:rsidRPr="00B923FF">
        <w:rPr>
          <w:rFonts w:ascii="Cambria" w:hAnsi="Cambria"/>
          <w:sz w:val="24"/>
          <w:szCs w:val="24"/>
        </w:rPr>
        <w:t xml:space="preserve">First, </w:t>
      </w:r>
      <w:r w:rsidR="003C1C6C" w:rsidRPr="00B923FF">
        <w:rPr>
          <w:rFonts w:ascii="Cambria" w:hAnsi="Cambria"/>
          <w:sz w:val="24"/>
          <w:szCs w:val="24"/>
        </w:rPr>
        <w:t>light direction of each image can be obtained from the specular sphere. Afterwards, on a Lambertian</w:t>
      </w:r>
      <w:r w:rsidR="00825BF0" w:rsidRPr="00B923FF">
        <w:rPr>
          <w:rFonts w:ascii="Cambria" w:hAnsi="Cambria"/>
          <w:sz w:val="24"/>
          <w:szCs w:val="24"/>
        </w:rPr>
        <w:t xml:space="preserve"> s</w:t>
      </w:r>
      <w:r w:rsidR="003C1C6C" w:rsidRPr="00B923FF">
        <w:rPr>
          <w:rFonts w:ascii="Cambria" w:hAnsi="Cambria"/>
          <w:sz w:val="24"/>
          <w:szCs w:val="24"/>
        </w:rPr>
        <w:t>phere at</w:t>
      </w:r>
      <w:r w:rsidR="00825BF0" w:rsidRPr="00B923FF">
        <w:rPr>
          <w:rFonts w:ascii="Cambria" w:hAnsi="Cambria"/>
          <w:sz w:val="24"/>
          <w:szCs w:val="24"/>
        </w:rPr>
        <w:t xml:space="preserve"> image location (</w:t>
      </w:r>
      <w:proofErr w:type="spellStart"/>
      <w:proofErr w:type="gramStart"/>
      <w:r w:rsidR="00825BF0" w:rsidRPr="00B923FF">
        <w:rPr>
          <w:rFonts w:ascii="Cambria" w:hAnsi="Cambria"/>
          <w:sz w:val="24"/>
          <w:szCs w:val="24"/>
        </w:rPr>
        <w:t>x,y</w:t>
      </w:r>
      <w:proofErr w:type="spellEnd"/>
      <w:proofErr w:type="gramEnd"/>
      <w:r w:rsidR="00825BF0" w:rsidRPr="00B923FF">
        <w:rPr>
          <w:rFonts w:ascii="Cambria" w:hAnsi="Cambria"/>
          <w:sz w:val="24"/>
          <w:szCs w:val="24"/>
        </w:rPr>
        <w:t>) the intensity of a pixel I(</w:t>
      </w:r>
      <w:proofErr w:type="spellStart"/>
      <w:r w:rsidR="00825BF0" w:rsidRPr="00B923FF">
        <w:rPr>
          <w:rFonts w:ascii="Cambria" w:hAnsi="Cambria"/>
          <w:sz w:val="24"/>
          <w:szCs w:val="24"/>
        </w:rPr>
        <w:t>x,y</w:t>
      </w:r>
      <w:proofErr w:type="spellEnd"/>
      <w:r w:rsidR="00825BF0" w:rsidRPr="00B923FF">
        <w:rPr>
          <w:rFonts w:ascii="Cambria" w:hAnsi="Cambria"/>
          <w:sz w:val="24"/>
          <w:szCs w:val="24"/>
        </w:rPr>
        <w:t>) is given by</w:t>
      </w:r>
    </w:p>
    <w:p w14:paraId="1E2FBBA3" w14:textId="797ECE01" w:rsidR="00825BF0" w:rsidRPr="00B923FF" w:rsidRDefault="00825BF0" w:rsidP="00825BF0">
      <w:pPr>
        <w:jc w:val="center"/>
        <w:rPr>
          <w:rFonts w:ascii="Cambria" w:hAnsi="Cambria"/>
          <w:sz w:val="24"/>
          <w:szCs w:val="24"/>
        </w:rPr>
      </w:pPr>
      <w:r w:rsidRPr="00B923FF">
        <w:rPr>
          <w:rFonts w:ascii="Cambria" w:hAnsi="Cambria"/>
          <w:noProof/>
          <w:sz w:val="24"/>
          <w:szCs w:val="24"/>
        </w:rPr>
        <w:drawing>
          <wp:inline distT="0" distB="0" distL="0" distR="0" wp14:anchorId="004D2D6A" wp14:editId="38DCCA81">
            <wp:extent cx="1752600" cy="20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277" cy="2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CCCA" w14:textId="70B2F1C5" w:rsidR="009D7814" w:rsidRPr="00B923FF" w:rsidRDefault="00825BF0" w:rsidP="00825BF0">
      <w:pPr>
        <w:rPr>
          <w:rFonts w:ascii="Cambria" w:hAnsi="Cambria"/>
          <w:sz w:val="24"/>
          <w:szCs w:val="24"/>
        </w:rPr>
      </w:pPr>
      <w:r w:rsidRPr="00B923FF">
        <w:rPr>
          <w:rFonts w:ascii="Cambria" w:hAnsi="Cambria"/>
          <w:sz w:val="24"/>
          <w:szCs w:val="24"/>
        </w:rPr>
        <w:t xml:space="preserve">where: </w:t>
      </w:r>
      <w:proofErr w:type="gramStart"/>
      <w:r w:rsidRPr="00B923FF">
        <w:rPr>
          <w:rFonts w:ascii="Cambria" w:hAnsi="Cambria" w:cs="Cambria Math"/>
          <w:sz w:val="24"/>
          <w:szCs w:val="24"/>
        </w:rPr>
        <w:t>𝜌</w:t>
      </w:r>
      <w:r w:rsidRPr="00B923FF">
        <w:rPr>
          <w:rFonts w:ascii="Cambria" w:hAnsi="Cambria"/>
          <w:sz w:val="24"/>
          <w:szCs w:val="24"/>
        </w:rPr>
        <w:t>(</w:t>
      </w:r>
      <w:proofErr w:type="gramEnd"/>
      <w:r w:rsidRPr="00B923FF">
        <w:rPr>
          <w:rFonts w:ascii="Cambria" w:hAnsi="Cambria" w:cs="Cambria Math"/>
          <w:sz w:val="24"/>
          <w:szCs w:val="24"/>
        </w:rPr>
        <w:t>𝑥</w:t>
      </w:r>
      <w:r w:rsidRPr="00B923FF">
        <w:rPr>
          <w:rFonts w:ascii="Cambria" w:hAnsi="Cambria"/>
          <w:sz w:val="24"/>
          <w:szCs w:val="24"/>
        </w:rPr>
        <w:t xml:space="preserve">, </w:t>
      </w:r>
      <w:r w:rsidRPr="00B923FF">
        <w:rPr>
          <w:rFonts w:ascii="Cambria" w:hAnsi="Cambria" w:cs="Cambria Math"/>
          <w:sz w:val="24"/>
          <w:szCs w:val="24"/>
        </w:rPr>
        <w:t>𝑦</w:t>
      </w:r>
      <w:r w:rsidRPr="00B923FF">
        <w:rPr>
          <w:rFonts w:ascii="Cambria" w:hAnsi="Cambria"/>
          <w:sz w:val="24"/>
          <w:szCs w:val="24"/>
        </w:rPr>
        <w:t xml:space="preserve">) is the </w:t>
      </w:r>
      <w:r w:rsidRPr="00B923FF">
        <w:rPr>
          <w:rFonts w:ascii="Cambria" w:hAnsi="Cambria"/>
          <w:sz w:val="24"/>
          <w:szCs w:val="24"/>
          <w:u w:val="single"/>
        </w:rPr>
        <w:t>albedo</w:t>
      </w:r>
      <w:r w:rsidR="003C1C6C" w:rsidRPr="00B923FF">
        <w:rPr>
          <w:rFonts w:ascii="Cambria" w:hAnsi="Cambria"/>
          <w:sz w:val="24"/>
          <w:szCs w:val="24"/>
        </w:rPr>
        <w:t xml:space="preserve">, </w:t>
      </w:r>
      <w:r w:rsidRPr="00B923FF">
        <w:rPr>
          <w:rFonts w:ascii="Cambria" w:hAnsi="Cambria" w:cs="Cambria Math"/>
          <w:sz w:val="24"/>
          <w:szCs w:val="24"/>
        </w:rPr>
        <w:t>𝑠</w:t>
      </w:r>
      <w:r w:rsidRPr="00B923FF">
        <w:rPr>
          <w:rFonts w:ascii="Cambria" w:hAnsi="Cambria"/>
          <w:sz w:val="24"/>
          <w:szCs w:val="24"/>
        </w:rPr>
        <w:t xml:space="preserve"> is a vector of a light source </w:t>
      </w:r>
      <w:r w:rsidR="003C1C6C" w:rsidRPr="00B923FF">
        <w:rPr>
          <w:rFonts w:ascii="Cambria" w:hAnsi="Cambria"/>
          <w:sz w:val="24"/>
          <w:szCs w:val="24"/>
        </w:rPr>
        <w:t xml:space="preserve">(the same for the whole image), </w:t>
      </w:r>
      <w:r w:rsidR="003C1C6C" w:rsidRPr="00B923FF">
        <w:rPr>
          <w:rFonts w:ascii="Cambria" w:hAnsi="Cambria" w:cs="Cambria Math"/>
          <w:sz w:val="24"/>
          <w:szCs w:val="24"/>
        </w:rPr>
        <w:t>𝑛</w:t>
      </w:r>
      <w:r w:rsidR="003C1C6C" w:rsidRPr="00B923FF">
        <w:rPr>
          <w:rFonts w:ascii="Cambria" w:hAnsi="Cambria"/>
          <w:sz w:val="24"/>
          <w:szCs w:val="24"/>
        </w:rPr>
        <w:t xml:space="preserve"> (</w:t>
      </w:r>
      <w:r w:rsidR="003C1C6C" w:rsidRPr="00B923FF">
        <w:rPr>
          <w:rFonts w:ascii="Cambria" w:hAnsi="Cambria" w:cs="Cambria Math"/>
          <w:sz w:val="24"/>
          <w:szCs w:val="24"/>
        </w:rPr>
        <w:t>𝑥</w:t>
      </w:r>
      <w:r w:rsidR="003C1C6C" w:rsidRPr="00B923FF">
        <w:rPr>
          <w:rFonts w:ascii="Cambria" w:hAnsi="Cambria"/>
          <w:sz w:val="24"/>
          <w:szCs w:val="24"/>
        </w:rPr>
        <w:t xml:space="preserve">, </w:t>
      </w:r>
      <w:r w:rsidR="003C1C6C" w:rsidRPr="00B923FF">
        <w:rPr>
          <w:rFonts w:ascii="Cambria" w:hAnsi="Cambria" w:cs="Cambria Math"/>
          <w:sz w:val="24"/>
          <w:szCs w:val="24"/>
        </w:rPr>
        <w:t>𝑦</w:t>
      </w:r>
      <w:r w:rsidR="003C1C6C" w:rsidRPr="00B923FF">
        <w:rPr>
          <w:rFonts w:ascii="Cambria" w:hAnsi="Cambria"/>
          <w:sz w:val="24"/>
          <w:szCs w:val="24"/>
        </w:rPr>
        <w:t xml:space="preserve">) is a vector representing the direction of the </w:t>
      </w:r>
      <w:r w:rsidR="003C1C6C" w:rsidRPr="00B923FF">
        <w:rPr>
          <w:rFonts w:ascii="Cambria" w:hAnsi="Cambria"/>
          <w:sz w:val="24"/>
          <w:szCs w:val="24"/>
          <w:u w:val="single"/>
        </w:rPr>
        <w:t>surface normal</w:t>
      </w:r>
      <w:r w:rsidR="003C1C6C" w:rsidRPr="00B923FF">
        <w:rPr>
          <w:rFonts w:ascii="Cambria" w:hAnsi="Cambria"/>
          <w:sz w:val="24"/>
          <w:szCs w:val="24"/>
        </w:rPr>
        <w:t xml:space="preserve"> at each point</w:t>
      </w:r>
      <w:r w:rsidR="003C1C6C" w:rsidRPr="00B923FF">
        <w:rPr>
          <w:rFonts w:ascii="Cambria" w:hAnsi="Cambria"/>
          <w:sz w:val="24"/>
          <w:szCs w:val="24"/>
        </w:rPr>
        <w:t xml:space="preserve">. Note that </w:t>
      </w:r>
      <w:r w:rsidRPr="00B923FF">
        <w:rPr>
          <w:rFonts w:ascii="Cambria" w:hAnsi="Cambria" w:cs="Cambria Math"/>
          <w:sz w:val="24"/>
          <w:szCs w:val="24"/>
        </w:rPr>
        <w:t>𝑠</w:t>
      </w:r>
      <w:r w:rsidRPr="00B923FF">
        <w:rPr>
          <w:rFonts w:ascii="Cambria" w:hAnsi="Cambria"/>
          <w:sz w:val="24"/>
          <w:szCs w:val="24"/>
        </w:rPr>
        <w:t xml:space="preserve"> includes the </w:t>
      </w:r>
      <w:r w:rsidRPr="00B923FF">
        <w:rPr>
          <w:rFonts w:ascii="Cambria" w:hAnsi="Cambria"/>
          <w:sz w:val="24"/>
          <w:szCs w:val="24"/>
          <w:u w:val="single"/>
        </w:rPr>
        <w:t>direction and the intensity of the light</w:t>
      </w:r>
      <w:r w:rsidR="003C1C6C" w:rsidRPr="00B923FF">
        <w:rPr>
          <w:rFonts w:ascii="Cambria" w:hAnsi="Cambria"/>
          <w:sz w:val="24"/>
          <w:szCs w:val="24"/>
        </w:rPr>
        <w:t xml:space="preserve"> source. That is why we need to calculate light intensity from the brightest point on a Lambertian sphere to calibrate re-rendered pixel intensity. </w:t>
      </w:r>
    </w:p>
    <w:p w14:paraId="1BF200CA" w14:textId="38E184B4" w:rsidR="003C1C6C" w:rsidRPr="00B923FF" w:rsidRDefault="003C1C6C" w:rsidP="00825BF0">
      <w:pPr>
        <w:rPr>
          <w:rFonts w:ascii="Cambria" w:hAnsi="Cambria"/>
          <w:sz w:val="24"/>
          <w:szCs w:val="24"/>
        </w:rPr>
      </w:pPr>
      <w:r w:rsidRPr="00B923FF">
        <w:rPr>
          <w:rFonts w:ascii="Cambria" w:hAnsi="Cambria"/>
          <w:sz w:val="24"/>
          <w:szCs w:val="24"/>
        </w:rPr>
        <w:t xml:space="preserve">This equation can be solved with a least squares method, where light source vector and intensity values are known, and </w:t>
      </w:r>
      <w:proofErr w:type="spellStart"/>
      <w:r w:rsidRPr="00B923FF">
        <w:rPr>
          <w:rFonts w:ascii="Cambria" w:hAnsi="Cambria"/>
          <w:sz w:val="24"/>
          <w:szCs w:val="24"/>
        </w:rPr>
        <w:t>normals</w:t>
      </w:r>
      <w:proofErr w:type="spellEnd"/>
      <w:r w:rsidRPr="00B923FF">
        <w:rPr>
          <w:rFonts w:ascii="Cambria" w:hAnsi="Cambria"/>
          <w:sz w:val="24"/>
          <w:szCs w:val="24"/>
        </w:rPr>
        <w:t xml:space="preserve"> and albedo are unknown. </w:t>
      </w:r>
      <w:r w:rsidR="00AE2D63" w:rsidRPr="00B923FF">
        <w:rPr>
          <w:rFonts w:ascii="Cambria" w:hAnsi="Cambria"/>
          <w:sz w:val="24"/>
          <w:szCs w:val="24"/>
        </w:rPr>
        <w:t>Resulting normal vectors and albedo allows to recover shape and surface of the object, according to Lambertian reflectance model.</w:t>
      </w:r>
    </w:p>
    <w:p w14:paraId="1F87E28A" w14:textId="77777777" w:rsidR="00AE2D63" w:rsidRPr="00B923FF" w:rsidRDefault="00AE2D63" w:rsidP="00825BF0">
      <w:pPr>
        <w:rPr>
          <w:rFonts w:ascii="Cambria" w:hAnsi="Cambria"/>
          <w:sz w:val="24"/>
          <w:szCs w:val="24"/>
        </w:rPr>
      </w:pPr>
    </w:p>
    <w:p w14:paraId="617963DC" w14:textId="5EE0C649" w:rsidR="009D7814" w:rsidRPr="00B923FF" w:rsidRDefault="009D7814" w:rsidP="009D781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923FF">
        <w:rPr>
          <w:rFonts w:ascii="Cambria" w:hAnsi="Cambria"/>
          <w:sz w:val="24"/>
          <w:szCs w:val="24"/>
        </w:rPr>
        <w:t>RESULTS</w:t>
      </w:r>
    </w:p>
    <w:p w14:paraId="7023C5D8" w14:textId="4EE12EC7" w:rsidR="009D7814" w:rsidRPr="00B923FF" w:rsidRDefault="009D7814" w:rsidP="009D7814">
      <w:pPr>
        <w:rPr>
          <w:rFonts w:ascii="Cambria" w:hAnsi="Cambria"/>
          <w:sz w:val="24"/>
          <w:szCs w:val="24"/>
        </w:rPr>
      </w:pPr>
      <w:r w:rsidRPr="00B923FF">
        <w:rPr>
          <w:rFonts w:ascii="Cambria" w:hAnsi="Cambria"/>
          <w:i/>
          <w:sz w:val="24"/>
          <w:szCs w:val="24"/>
        </w:rPr>
        <w:t>pstereo.py</w:t>
      </w:r>
      <w:r w:rsidRPr="00B923FF">
        <w:rPr>
          <w:rFonts w:ascii="Cambria" w:hAnsi="Cambria"/>
          <w:sz w:val="24"/>
          <w:szCs w:val="24"/>
        </w:rPr>
        <w:t xml:space="preserve"> implements the above-mentioned algorithm. It can be run from the command line with an argument “</w:t>
      </w:r>
      <w:proofErr w:type="spellStart"/>
      <w:r w:rsidRPr="00B923FF">
        <w:rPr>
          <w:rFonts w:ascii="Cambria" w:hAnsi="Cambria"/>
          <w:sz w:val="24"/>
          <w:szCs w:val="24"/>
        </w:rPr>
        <w:t>input_path</w:t>
      </w:r>
      <w:proofErr w:type="spellEnd"/>
      <w:r w:rsidRPr="00B923FF">
        <w:rPr>
          <w:rFonts w:ascii="Cambria" w:hAnsi="Cambria"/>
          <w:sz w:val="24"/>
          <w:szCs w:val="24"/>
        </w:rPr>
        <w:t xml:space="preserve">”, where </w:t>
      </w:r>
      <w:proofErr w:type="gramStart"/>
      <w:r w:rsidRPr="00B923FF">
        <w:rPr>
          <w:rFonts w:ascii="Cambria" w:hAnsi="Cambria"/>
          <w:sz w:val="24"/>
          <w:szCs w:val="24"/>
        </w:rPr>
        <w:t>all of</w:t>
      </w:r>
      <w:proofErr w:type="gramEnd"/>
      <w:r w:rsidRPr="00B923FF">
        <w:rPr>
          <w:rFonts w:ascii="Cambria" w:hAnsi="Cambria"/>
          <w:sz w:val="24"/>
          <w:szCs w:val="24"/>
        </w:rPr>
        <w:t xml:space="preserve"> the pictures for the stereo are stored.</w:t>
      </w:r>
    </w:p>
    <w:p w14:paraId="6203B8D0" w14:textId="3007427B" w:rsidR="009D7814" w:rsidRPr="00B923FF" w:rsidRDefault="009D7814" w:rsidP="009D7814">
      <w:pPr>
        <w:rPr>
          <w:rFonts w:ascii="Courier New" w:hAnsi="Courier New" w:cs="Courier New"/>
          <w:sz w:val="24"/>
          <w:szCs w:val="24"/>
        </w:rPr>
      </w:pPr>
      <w:proofErr w:type="gramStart"/>
      <w:r w:rsidRPr="00B923FF">
        <w:rPr>
          <w:rFonts w:ascii="Courier New" w:hAnsi="Courier New" w:cs="Courier New"/>
          <w:sz w:val="24"/>
          <w:szCs w:val="24"/>
        </w:rPr>
        <w:t>python .</w:t>
      </w:r>
      <w:proofErr w:type="gramEnd"/>
      <w:r w:rsidRPr="00B923FF">
        <w:rPr>
          <w:rFonts w:ascii="Courier New" w:hAnsi="Courier New" w:cs="Courier New"/>
          <w:sz w:val="24"/>
          <w:szCs w:val="24"/>
        </w:rPr>
        <w:t xml:space="preserve">\lab1\pstereo.py </w:t>
      </w:r>
      <w:r w:rsidRPr="00B923FF">
        <w:rPr>
          <w:rFonts w:ascii="Courier New" w:hAnsi="Courier New" w:cs="Courier New"/>
          <w:sz w:val="24"/>
          <w:szCs w:val="24"/>
        </w:rPr>
        <w:t>.\lab1\</w:t>
      </w:r>
      <w:r w:rsidRPr="00B923FF">
        <w:rPr>
          <w:rFonts w:ascii="Courier New" w:hAnsi="Courier New" w:cs="Courier New"/>
          <w:sz w:val="24"/>
          <w:szCs w:val="24"/>
        </w:rPr>
        <w:t>Apple</w:t>
      </w:r>
    </w:p>
    <w:p w14:paraId="1E1FD9E1" w14:textId="06B05EF8" w:rsidR="00FC7B97" w:rsidRPr="00B923FF" w:rsidRDefault="00FC7B97" w:rsidP="009D7814">
      <w:pPr>
        <w:rPr>
          <w:rFonts w:ascii="Cambria" w:hAnsi="Cambria"/>
          <w:sz w:val="24"/>
          <w:szCs w:val="24"/>
        </w:rPr>
      </w:pPr>
      <w:r w:rsidRPr="00B923FF">
        <w:rPr>
          <w:rFonts w:ascii="Cambria" w:hAnsi="Cambria"/>
          <w:sz w:val="24"/>
          <w:szCs w:val="24"/>
        </w:rPr>
        <w:t xml:space="preserve">The algorithm was tested on 3 sets of images. Fig. 1-3 show resulting images of surface normal, gray-scale albedo, color albedo, and re-rendered object under the default viewing direction (0, 0, 1).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30"/>
      </w:tblGrid>
      <w:tr w:rsidR="003C1C6C" w:rsidRPr="00FC7B97" w14:paraId="081BB603" w14:textId="77777777" w:rsidTr="00FC7B97">
        <w:tc>
          <w:tcPr>
            <w:tcW w:w="4846" w:type="dxa"/>
          </w:tcPr>
          <w:p w14:paraId="084599D3" w14:textId="77777777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noProof/>
                <w:sz w:val="18"/>
                <w:szCs w:val="18"/>
              </w:rPr>
              <w:lastRenderedPageBreak/>
              <w:drawing>
                <wp:inline distT="0" distB="0" distL="0" distR="0" wp14:anchorId="73898E15" wp14:editId="3EC440D9">
                  <wp:extent cx="2954867" cy="2216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943" cy="223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5F394" w14:textId="048F755F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sz w:val="18"/>
                <w:szCs w:val="18"/>
              </w:rPr>
              <w:t>Normal map</w:t>
            </w:r>
          </w:p>
        </w:tc>
        <w:tc>
          <w:tcPr>
            <w:tcW w:w="4843" w:type="dxa"/>
          </w:tcPr>
          <w:p w14:paraId="3DFEEA0F" w14:textId="77777777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noProof/>
                <w:sz w:val="18"/>
                <w:szCs w:val="18"/>
              </w:rPr>
              <w:drawing>
                <wp:inline distT="0" distB="0" distL="0" distR="0" wp14:anchorId="16DAC2C4" wp14:editId="3BC2DB51">
                  <wp:extent cx="2946400" cy="22098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785" cy="2218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E6814" w14:textId="463A8A23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sz w:val="18"/>
                <w:szCs w:val="18"/>
              </w:rPr>
              <w:t>Albedo gray-scale map</w:t>
            </w:r>
          </w:p>
        </w:tc>
      </w:tr>
      <w:tr w:rsidR="003C1C6C" w:rsidRPr="00FC7B97" w14:paraId="3A00E1B3" w14:textId="77777777" w:rsidTr="00FC7B97">
        <w:tc>
          <w:tcPr>
            <w:tcW w:w="4846" w:type="dxa"/>
          </w:tcPr>
          <w:p w14:paraId="22BAA675" w14:textId="77777777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noProof/>
                <w:sz w:val="18"/>
                <w:szCs w:val="18"/>
              </w:rPr>
              <w:drawing>
                <wp:inline distT="0" distB="0" distL="0" distR="0" wp14:anchorId="430A66B7" wp14:editId="0F7638E8">
                  <wp:extent cx="2946400" cy="220980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595" cy="2225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25666" w14:textId="621DC5D9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sz w:val="18"/>
                <w:szCs w:val="18"/>
              </w:rPr>
              <w:t>Albedo RGB map</w:t>
            </w:r>
          </w:p>
        </w:tc>
        <w:tc>
          <w:tcPr>
            <w:tcW w:w="4843" w:type="dxa"/>
          </w:tcPr>
          <w:p w14:paraId="2C801057" w14:textId="77777777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noProof/>
                <w:sz w:val="18"/>
                <w:szCs w:val="18"/>
              </w:rPr>
              <w:drawing>
                <wp:inline distT="0" distB="0" distL="0" distR="0" wp14:anchorId="09677ADF" wp14:editId="1271623F">
                  <wp:extent cx="2920999" cy="2190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007" cy="221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96192" w14:textId="505022C3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sz w:val="18"/>
                <w:szCs w:val="18"/>
              </w:rPr>
              <w:t>Re-rendered image</w:t>
            </w:r>
          </w:p>
        </w:tc>
      </w:tr>
      <w:tr w:rsidR="00FC7B97" w:rsidRPr="00FC7B97" w14:paraId="0990CA46" w14:textId="77777777" w:rsidTr="00FC7B97">
        <w:tc>
          <w:tcPr>
            <w:tcW w:w="9689" w:type="dxa"/>
            <w:gridSpan w:val="2"/>
          </w:tcPr>
          <w:p w14:paraId="595F8ECD" w14:textId="77777777" w:rsidR="00FC7B97" w:rsidRDefault="00FC7B97" w:rsidP="00FC7B97">
            <w:pPr>
              <w:jc w:val="center"/>
              <w:rPr>
                <w:rFonts w:ascii="Cambria" w:hAnsi="Cambria"/>
                <w:noProof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18"/>
                <w:szCs w:val="18"/>
              </w:rPr>
              <w:t>Fig. 1 Apple image set</w:t>
            </w:r>
          </w:p>
          <w:p w14:paraId="5A910C46" w14:textId="5D77D627" w:rsidR="003C1C6C" w:rsidRPr="00FC7B97" w:rsidRDefault="003C1C6C" w:rsidP="00FC7B97">
            <w:pPr>
              <w:jc w:val="center"/>
              <w:rPr>
                <w:rFonts w:ascii="Cambria" w:hAnsi="Cambria"/>
                <w:noProof/>
                <w:sz w:val="18"/>
                <w:szCs w:val="18"/>
              </w:rPr>
            </w:pPr>
          </w:p>
        </w:tc>
      </w:tr>
      <w:tr w:rsidR="003C1C6C" w:rsidRPr="00FC7B97" w14:paraId="47829746" w14:textId="77777777" w:rsidTr="00FC7B97">
        <w:tc>
          <w:tcPr>
            <w:tcW w:w="4846" w:type="dxa"/>
          </w:tcPr>
          <w:p w14:paraId="36B4807E" w14:textId="5A64F3BF" w:rsidR="00FC7B97" w:rsidRPr="00FC7B97" w:rsidRDefault="003C1C6C" w:rsidP="009D781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18"/>
                <w:szCs w:val="18"/>
              </w:rPr>
              <w:drawing>
                <wp:inline distT="0" distB="0" distL="0" distR="0" wp14:anchorId="6F4175EF" wp14:editId="0BB5EDFE">
                  <wp:extent cx="2987040" cy="2239355"/>
                  <wp:effectExtent l="0" t="0" r="381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5120" cy="226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F6AB1" w14:textId="45B237DE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sz w:val="18"/>
                <w:szCs w:val="18"/>
              </w:rPr>
              <w:t>Normal map</w:t>
            </w:r>
          </w:p>
        </w:tc>
        <w:tc>
          <w:tcPr>
            <w:tcW w:w="4843" w:type="dxa"/>
          </w:tcPr>
          <w:p w14:paraId="262A959D" w14:textId="2A420AB1" w:rsidR="00FC7B97" w:rsidRPr="00FC7B97" w:rsidRDefault="003C1C6C" w:rsidP="009D781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18"/>
                <w:szCs w:val="18"/>
              </w:rPr>
              <w:drawing>
                <wp:inline distT="0" distB="0" distL="0" distR="0" wp14:anchorId="52C952FD" wp14:editId="78B8F0D7">
                  <wp:extent cx="2947616" cy="2209800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145" cy="224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0CF0E6" w14:textId="04E16009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sz w:val="18"/>
                <w:szCs w:val="18"/>
              </w:rPr>
              <w:t>Albedo gray-scale map</w:t>
            </w:r>
          </w:p>
        </w:tc>
      </w:tr>
      <w:tr w:rsidR="003C1C6C" w:rsidRPr="00FC7B97" w14:paraId="44618FD2" w14:textId="77777777" w:rsidTr="003C1C6C">
        <w:tc>
          <w:tcPr>
            <w:tcW w:w="4846" w:type="dxa"/>
            <w:tcBorders>
              <w:bottom w:val="single" w:sz="4" w:space="0" w:color="auto"/>
            </w:tcBorders>
          </w:tcPr>
          <w:p w14:paraId="431BB891" w14:textId="3D9A1EAD" w:rsidR="00FC7B97" w:rsidRPr="00FC7B97" w:rsidRDefault="003C1C6C" w:rsidP="009D781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18"/>
                <w:szCs w:val="18"/>
              </w:rPr>
              <w:lastRenderedPageBreak/>
              <w:drawing>
                <wp:inline distT="0" distB="0" distL="0" distR="0" wp14:anchorId="186AAB64" wp14:editId="5E8AF6DC">
                  <wp:extent cx="2978111" cy="22326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300" cy="2270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F22BAC" w14:textId="198462ED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sz w:val="18"/>
                <w:szCs w:val="18"/>
              </w:rPr>
              <w:t>Albedo RGB map</w:t>
            </w:r>
          </w:p>
        </w:tc>
        <w:tc>
          <w:tcPr>
            <w:tcW w:w="4843" w:type="dxa"/>
            <w:tcBorders>
              <w:bottom w:val="single" w:sz="4" w:space="0" w:color="auto"/>
            </w:tcBorders>
          </w:tcPr>
          <w:p w14:paraId="1F2E533C" w14:textId="00343C34" w:rsidR="00FC7B97" w:rsidRPr="00FC7B97" w:rsidRDefault="003C1C6C" w:rsidP="009D781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18"/>
                <w:szCs w:val="18"/>
              </w:rPr>
              <w:drawing>
                <wp:inline distT="0" distB="0" distL="0" distR="0" wp14:anchorId="6B376911" wp14:editId="1452F671">
                  <wp:extent cx="2971325" cy="2227573"/>
                  <wp:effectExtent l="0" t="0" r="63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274" cy="2256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25E1F" w14:textId="4F3BE72F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sz w:val="18"/>
                <w:szCs w:val="18"/>
              </w:rPr>
              <w:t>Re-rendered image</w:t>
            </w:r>
          </w:p>
        </w:tc>
      </w:tr>
      <w:tr w:rsidR="003C1C6C" w:rsidRPr="00FC7B97" w14:paraId="3FFF010E" w14:textId="77777777" w:rsidTr="00E81DA5">
        <w:tc>
          <w:tcPr>
            <w:tcW w:w="9689" w:type="dxa"/>
            <w:gridSpan w:val="2"/>
            <w:tcBorders>
              <w:top w:val="single" w:sz="4" w:space="0" w:color="auto"/>
            </w:tcBorders>
          </w:tcPr>
          <w:p w14:paraId="119F62DE" w14:textId="77777777" w:rsidR="003C1C6C" w:rsidRDefault="003C1C6C" w:rsidP="003C1C6C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Fig. 2 Elephant image set</w:t>
            </w:r>
          </w:p>
          <w:p w14:paraId="59A23CB0" w14:textId="69FC5D97" w:rsidR="003C1C6C" w:rsidRPr="00FC7B97" w:rsidRDefault="003C1C6C" w:rsidP="003C1C6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  <w:tr w:rsidR="003C1C6C" w:rsidRPr="00FC7B97" w14:paraId="18D6CB9A" w14:textId="77777777" w:rsidTr="003C1C6C">
        <w:tc>
          <w:tcPr>
            <w:tcW w:w="4846" w:type="dxa"/>
          </w:tcPr>
          <w:p w14:paraId="45EF5162" w14:textId="725D371F" w:rsidR="00FC7B97" w:rsidRPr="00FC7B97" w:rsidRDefault="003C1C6C" w:rsidP="009D781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18"/>
                <w:szCs w:val="18"/>
              </w:rPr>
              <w:drawing>
                <wp:inline distT="0" distB="0" distL="0" distR="0" wp14:anchorId="5A3DC275" wp14:editId="40086CBC">
                  <wp:extent cx="2947618" cy="220980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633" cy="222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D74CD8" w14:textId="091200C9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sz w:val="18"/>
                <w:szCs w:val="18"/>
              </w:rPr>
              <w:t>Normal map</w:t>
            </w:r>
          </w:p>
        </w:tc>
        <w:tc>
          <w:tcPr>
            <w:tcW w:w="4843" w:type="dxa"/>
          </w:tcPr>
          <w:p w14:paraId="737A10DF" w14:textId="5F410DFC" w:rsidR="00FC7B97" w:rsidRPr="00FC7B97" w:rsidRDefault="003C1C6C" w:rsidP="009D781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18"/>
                <w:szCs w:val="18"/>
              </w:rPr>
              <w:drawing>
                <wp:inline distT="0" distB="0" distL="0" distR="0" wp14:anchorId="5DC255B6" wp14:editId="5800DE5B">
                  <wp:extent cx="2937453" cy="22021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581" cy="222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BE756" w14:textId="6FE0E8F2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sz w:val="18"/>
                <w:szCs w:val="18"/>
              </w:rPr>
              <w:t>Albedo gray-scale map</w:t>
            </w:r>
          </w:p>
        </w:tc>
      </w:tr>
      <w:tr w:rsidR="003C1C6C" w:rsidRPr="00FC7B97" w14:paraId="1490D604" w14:textId="77777777" w:rsidTr="003C1C6C">
        <w:tc>
          <w:tcPr>
            <w:tcW w:w="4846" w:type="dxa"/>
          </w:tcPr>
          <w:p w14:paraId="03C5F0D9" w14:textId="1AFA4334" w:rsidR="00FC7B97" w:rsidRPr="00FC7B97" w:rsidRDefault="003C1C6C" w:rsidP="009D781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18"/>
                <w:szCs w:val="18"/>
              </w:rPr>
              <w:drawing>
                <wp:inline distT="0" distB="0" distL="0" distR="0" wp14:anchorId="34E63198" wp14:editId="06BFBE85">
                  <wp:extent cx="2947618" cy="2209800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209" cy="2225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D8214" w14:textId="5BB57A37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sz w:val="18"/>
                <w:szCs w:val="18"/>
              </w:rPr>
              <w:t>Albedo RGB map</w:t>
            </w:r>
          </w:p>
        </w:tc>
        <w:tc>
          <w:tcPr>
            <w:tcW w:w="4843" w:type="dxa"/>
          </w:tcPr>
          <w:p w14:paraId="2D735A14" w14:textId="10C68E89" w:rsidR="00FC7B97" w:rsidRPr="00FC7B97" w:rsidRDefault="003C1C6C" w:rsidP="009D781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18"/>
                <w:szCs w:val="18"/>
              </w:rPr>
              <w:drawing>
                <wp:inline distT="0" distB="0" distL="0" distR="0" wp14:anchorId="2C56CDF3" wp14:editId="16E80453">
                  <wp:extent cx="2956560" cy="221650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080" cy="2228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83F668" w14:textId="3D537D51" w:rsidR="00FC7B97" w:rsidRPr="00FC7B97" w:rsidRDefault="00FC7B97" w:rsidP="009D7814">
            <w:pPr>
              <w:rPr>
                <w:rFonts w:ascii="Cambria" w:hAnsi="Cambria"/>
                <w:sz w:val="18"/>
                <w:szCs w:val="18"/>
              </w:rPr>
            </w:pPr>
            <w:r w:rsidRPr="00FC7B97">
              <w:rPr>
                <w:rFonts w:ascii="Cambria" w:hAnsi="Cambria"/>
                <w:sz w:val="18"/>
                <w:szCs w:val="18"/>
              </w:rPr>
              <w:t>Re-rendered image</w:t>
            </w:r>
          </w:p>
        </w:tc>
      </w:tr>
      <w:tr w:rsidR="003C1C6C" w:rsidRPr="00FC7B97" w14:paraId="29C9B1C0" w14:textId="77777777" w:rsidTr="00FA15A4">
        <w:tc>
          <w:tcPr>
            <w:tcW w:w="9689" w:type="dxa"/>
            <w:gridSpan w:val="2"/>
          </w:tcPr>
          <w:p w14:paraId="526FE5A4" w14:textId="35489E22" w:rsidR="003C1C6C" w:rsidRPr="00FC7B97" w:rsidRDefault="003C1C6C" w:rsidP="003C1C6C">
            <w:pPr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Fig. 3 Pear image set</w:t>
            </w:r>
          </w:p>
        </w:tc>
      </w:tr>
    </w:tbl>
    <w:p w14:paraId="339B6FC8" w14:textId="77777777" w:rsidR="00FC7B97" w:rsidRPr="009D7814" w:rsidRDefault="00FC7B97" w:rsidP="009D7814">
      <w:pPr>
        <w:rPr>
          <w:rFonts w:ascii="Cambria" w:hAnsi="Cambria"/>
        </w:rPr>
      </w:pPr>
    </w:p>
    <w:p w14:paraId="5494CCED" w14:textId="3EACAF07" w:rsidR="009D7814" w:rsidRPr="00B923FF" w:rsidRDefault="009D7814" w:rsidP="009D7814">
      <w:pPr>
        <w:pStyle w:val="ListParagraph"/>
        <w:numPr>
          <w:ilvl w:val="0"/>
          <w:numId w:val="2"/>
        </w:numPr>
        <w:rPr>
          <w:rFonts w:ascii="Cambria" w:hAnsi="Cambria"/>
          <w:sz w:val="24"/>
        </w:rPr>
      </w:pPr>
      <w:r w:rsidRPr="00B923FF">
        <w:rPr>
          <w:rFonts w:ascii="Cambria" w:hAnsi="Cambria"/>
          <w:sz w:val="24"/>
        </w:rPr>
        <w:t>DISCUSSION</w:t>
      </w:r>
    </w:p>
    <w:p w14:paraId="01C37DE2" w14:textId="4D1474F8" w:rsidR="00AE2D63" w:rsidRPr="00B923FF" w:rsidRDefault="00B56560" w:rsidP="00AE2D63">
      <w:pPr>
        <w:rPr>
          <w:rFonts w:ascii="Cambria" w:hAnsi="Cambria"/>
          <w:sz w:val="24"/>
        </w:rPr>
      </w:pPr>
      <w:r w:rsidRPr="00B923FF">
        <w:rPr>
          <w:rFonts w:ascii="Cambria" w:hAnsi="Cambria"/>
          <w:sz w:val="24"/>
        </w:rPr>
        <w:t>Generally, t</w:t>
      </w:r>
      <w:r w:rsidR="003F1763" w:rsidRPr="00B923FF">
        <w:rPr>
          <w:rFonts w:ascii="Cambria" w:hAnsi="Cambria"/>
          <w:sz w:val="24"/>
        </w:rPr>
        <w:t xml:space="preserve">he formulas behind standard PS technique make many assumptions that allow to create a linear equation system </w:t>
      </w:r>
      <w:r w:rsidR="003F1763" w:rsidRPr="00B923FF">
        <w:rPr>
          <w:rFonts w:ascii="Cambria" w:hAnsi="Cambria"/>
          <w:i/>
          <w:sz w:val="24"/>
        </w:rPr>
        <w:t>I</w:t>
      </w:r>
      <w:r w:rsidR="003F1763" w:rsidRPr="00B923FF">
        <w:rPr>
          <w:rFonts w:ascii="Cambria" w:hAnsi="Cambria"/>
          <w:sz w:val="24"/>
        </w:rPr>
        <w:t xml:space="preserve">. In practice, it leads to errors. For example, the formula </w:t>
      </w:r>
      <w:r w:rsidR="003F1763" w:rsidRPr="00B923FF">
        <w:rPr>
          <w:noProof/>
          <w:sz w:val="24"/>
        </w:rPr>
        <w:lastRenderedPageBreak/>
        <w:drawing>
          <wp:inline distT="0" distB="0" distL="0" distR="0" wp14:anchorId="4479F746" wp14:editId="16101352">
            <wp:extent cx="790575" cy="209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763" w:rsidRPr="00B923FF">
        <w:rPr>
          <w:rFonts w:ascii="Cambria" w:hAnsi="Cambria"/>
          <w:sz w:val="24"/>
        </w:rPr>
        <w:t xml:space="preserve"> implies that all points of an object are located approximately within similar distance to the light source, and that illumination at those points is the same. </w:t>
      </w:r>
      <w:r w:rsidR="00E8222C" w:rsidRPr="00B923FF">
        <w:rPr>
          <w:rFonts w:ascii="Cambria" w:hAnsi="Cambria"/>
          <w:sz w:val="24"/>
        </w:rPr>
        <w:t xml:space="preserve">Another cause for shape distortions is instrumental errors. </w:t>
      </w:r>
    </w:p>
    <w:p w14:paraId="30AD2334" w14:textId="11DFB583" w:rsidR="00B56560" w:rsidRPr="00B923FF" w:rsidRDefault="00E8222C" w:rsidP="00AE2D63">
      <w:pPr>
        <w:rPr>
          <w:rFonts w:ascii="Cambria" w:hAnsi="Cambria"/>
          <w:sz w:val="24"/>
        </w:rPr>
      </w:pPr>
      <w:r w:rsidRPr="00B923FF">
        <w:rPr>
          <w:rFonts w:ascii="Cambria" w:hAnsi="Cambria"/>
          <w:sz w:val="24"/>
        </w:rPr>
        <w:t>My method can be improved with more sophisticated reflectance models, such as Blinn-</w:t>
      </w:r>
      <w:proofErr w:type="spellStart"/>
      <w:r w:rsidRPr="00B923FF">
        <w:rPr>
          <w:rFonts w:ascii="Cambria" w:hAnsi="Cambria"/>
          <w:sz w:val="24"/>
        </w:rPr>
        <w:t>Phong</w:t>
      </w:r>
      <w:proofErr w:type="spellEnd"/>
      <w:r w:rsidRPr="00B923FF">
        <w:rPr>
          <w:rFonts w:ascii="Cambria" w:hAnsi="Cambria"/>
          <w:sz w:val="24"/>
        </w:rPr>
        <w:t xml:space="preserve">. </w:t>
      </w:r>
      <w:r w:rsidR="00B56560" w:rsidRPr="00B923FF">
        <w:rPr>
          <w:rFonts w:ascii="Cambria" w:hAnsi="Cambria"/>
          <w:sz w:val="24"/>
        </w:rPr>
        <w:t xml:space="preserve">Current model does not recover surface for shiny objects well, like the apple on Fig. 1. </w:t>
      </w:r>
    </w:p>
    <w:p w14:paraId="222A8E07" w14:textId="52C276DE" w:rsidR="00B56560" w:rsidRPr="00B923FF" w:rsidRDefault="00B0247F" w:rsidP="00AE2D63">
      <w:pPr>
        <w:rPr>
          <w:rFonts w:ascii="Cambria" w:hAnsi="Cambria"/>
          <w:sz w:val="24"/>
        </w:rPr>
      </w:pPr>
      <w:r w:rsidRPr="00B923FF">
        <w:rPr>
          <w:rFonts w:ascii="Cambria" w:hAnsi="Cambria"/>
          <w:sz w:val="24"/>
        </w:rPr>
        <w:t>R</w:t>
      </w:r>
      <w:r w:rsidR="00B56560" w:rsidRPr="00B923FF">
        <w:rPr>
          <w:rFonts w:ascii="Cambria" w:hAnsi="Cambria"/>
          <w:sz w:val="24"/>
        </w:rPr>
        <w:t>obustness of m</w:t>
      </w:r>
      <w:r w:rsidRPr="00B923FF">
        <w:rPr>
          <w:rFonts w:ascii="Cambria" w:hAnsi="Cambria"/>
          <w:sz w:val="24"/>
        </w:rPr>
        <w:t>y method is reduced by shadows</w:t>
      </w:r>
      <w:r w:rsidR="00B56560" w:rsidRPr="00B923FF">
        <w:rPr>
          <w:rFonts w:ascii="Cambria" w:hAnsi="Cambria"/>
          <w:sz w:val="24"/>
        </w:rPr>
        <w:t xml:space="preserve">. </w:t>
      </w:r>
      <w:r w:rsidRPr="00B923FF">
        <w:rPr>
          <w:rFonts w:ascii="Cambria" w:hAnsi="Cambria"/>
          <w:sz w:val="24"/>
        </w:rPr>
        <w:t xml:space="preserve">It can be solved by disregarding darkest and brightest pixels according to a chosen threshold, for example, 10%. Then, only images that have correct pixels can be used for computing. In fact, we could test how many images from different angles are </w:t>
      </w:r>
      <w:proofErr w:type="gramStart"/>
      <w:r w:rsidRPr="00B923FF">
        <w:rPr>
          <w:rFonts w:ascii="Cambria" w:hAnsi="Cambria"/>
          <w:sz w:val="24"/>
        </w:rPr>
        <w:t>actually required</w:t>
      </w:r>
      <w:proofErr w:type="gramEnd"/>
      <w:r w:rsidRPr="00B923FF">
        <w:rPr>
          <w:rFonts w:ascii="Cambria" w:hAnsi="Cambria"/>
          <w:sz w:val="24"/>
        </w:rPr>
        <w:t xml:space="preserve"> to solve equation system for </w:t>
      </w:r>
      <w:proofErr w:type="spellStart"/>
      <w:r w:rsidRPr="00B923FF">
        <w:rPr>
          <w:rFonts w:ascii="Cambria" w:hAnsi="Cambria"/>
          <w:sz w:val="24"/>
        </w:rPr>
        <w:t>normals</w:t>
      </w:r>
      <w:proofErr w:type="spellEnd"/>
      <w:r w:rsidRPr="00B923FF">
        <w:rPr>
          <w:rFonts w:ascii="Cambria" w:hAnsi="Cambria"/>
          <w:sz w:val="24"/>
        </w:rPr>
        <w:t xml:space="preserve"> and albedo. Perhaps, computing all 22 images does not lead to best results, and noise can be reduced with less images and discarding darkest/brightest pixels.</w:t>
      </w:r>
    </w:p>
    <w:p w14:paraId="1EAF62FE" w14:textId="5603C9CA" w:rsidR="00B0247F" w:rsidRPr="00B923FF" w:rsidRDefault="00B0247F" w:rsidP="00AE2D63">
      <w:pPr>
        <w:rPr>
          <w:rFonts w:ascii="Cambria" w:hAnsi="Cambria"/>
          <w:sz w:val="24"/>
        </w:rPr>
      </w:pPr>
      <w:r w:rsidRPr="00B923FF">
        <w:rPr>
          <w:rFonts w:ascii="Cambria" w:hAnsi="Cambria"/>
          <w:sz w:val="24"/>
        </w:rPr>
        <w:t>Finally, i</w:t>
      </w:r>
      <w:r w:rsidRPr="00B923FF">
        <w:rPr>
          <w:rFonts w:ascii="Cambria" w:hAnsi="Cambria"/>
          <w:sz w:val="24"/>
        </w:rPr>
        <w:t xml:space="preserve">llumination configuration can greatly influence the result as well. Optimal illumination angles can minimize noise, and </w:t>
      </w:r>
      <w:proofErr w:type="spellStart"/>
      <w:r w:rsidRPr="00B923FF">
        <w:rPr>
          <w:rFonts w:ascii="Cambria" w:hAnsi="Cambria"/>
          <w:sz w:val="24"/>
        </w:rPr>
        <w:t>Drbohlav</w:t>
      </w:r>
      <w:proofErr w:type="spellEnd"/>
      <w:r w:rsidRPr="00B923FF">
        <w:rPr>
          <w:rFonts w:ascii="Cambria" w:hAnsi="Cambria"/>
          <w:sz w:val="24"/>
        </w:rPr>
        <w:t xml:space="preserve"> and </w:t>
      </w:r>
      <w:proofErr w:type="spellStart"/>
      <w:r w:rsidRPr="00B923FF">
        <w:rPr>
          <w:rFonts w:ascii="Cambria" w:hAnsi="Cambria"/>
          <w:sz w:val="24"/>
        </w:rPr>
        <w:t>Chantler</w:t>
      </w:r>
      <w:proofErr w:type="spellEnd"/>
      <w:r w:rsidRPr="00B923FF">
        <w:rPr>
          <w:rFonts w:ascii="Cambria" w:hAnsi="Cambria"/>
          <w:sz w:val="24"/>
        </w:rPr>
        <w:t xml:space="preserve"> in “On optimal light configurations in photometric stereo” (2005) found these angles for </w:t>
      </w:r>
      <w:r w:rsidRPr="00B923FF">
        <w:rPr>
          <w:rFonts w:ascii="Cambria" w:hAnsi="Cambria"/>
          <w:i/>
          <w:sz w:val="24"/>
        </w:rPr>
        <w:t xml:space="preserve">n </w:t>
      </w:r>
      <w:r w:rsidRPr="00B923FF">
        <w:rPr>
          <w:rFonts w:ascii="Cambria" w:hAnsi="Cambria"/>
          <w:sz w:val="24"/>
        </w:rPr>
        <w:t xml:space="preserve">light sources. </w:t>
      </w:r>
    </w:p>
    <w:p w14:paraId="6A612352" w14:textId="05DBEA37" w:rsidR="006857DA" w:rsidRPr="00B923FF" w:rsidRDefault="006857DA" w:rsidP="00AE2D63">
      <w:pPr>
        <w:rPr>
          <w:rFonts w:ascii="Cambria" w:hAnsi="Cambria"/>
          <w:sz w:val="24"/>
        </w:rPr>
      </w:pPr>
      <w:r w:rsidRPr="00B923FF">
        <w:rPr>
          <w:rFonts w:ascii="Cambria" w:hAnsi="Cambria"/>
          <w:sz w:val="24"/>
        </w:rPr>
        <w:t xml:space="preserve">The computation time of my algorithm is less than 40 seconds for each set of images. I think it is appropriate. The </w:t>
      </w:r>
      <w:proofErr w:type="spellStart"/>
      <w:r w:rsidRPr="00B923FF">
        <w:rPr>
          <w:rFonts w:ascii="Cambria" w:hAnsi="Cambria"/>
          <w:sz w:val="24"/>
        </w:rPr>
        <w:t>Numpy</w:t>
      </w:r>
      <w:proofErr w:type="spellEnd"/>
      <w:r w:rsidRPr="00B923FF">
        <w:rPr>
          <w:rFonts w:ascii="Cambria" w:hAnsi="Cambria"/>
          <w:sz w:val="24"/>
        </w:rPr>
        <w:t xml:space="preserve"> library has certainly helped to speed up the process. However, if image resolution increases, </w:t>
      </w:r>
      <w:r w:rsidR="00B923FF" w:rsidRPr="00B923FF">
        <w:rPr>
          <w:rFonts w:ascii="Cambria" w:hAnsi="Cambria"/>
          <w:sz w:val="24"/>
        </w:rPr>
        <w:t>the computation time might become too long. That is why parallel processing and elimination of Python inefficient loops and lists could be the next step to improve my code.</w:t>
      </w:r>
      <w:bookmarkStart w:id="0" w:name="_GoBack"/>
      <w:bookmarkEnd w:id="0"/>
    </w:p>
    <w:sectPr w:rsidR="006857DA" w:rsidRPr="00B923F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D3C53"/>
    <w:multiLevelType w:val="hybridMultilevel"/>
    <w:tmpl w:val="63505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E21A6"/>
    <w:multiLevelType w:val="hybridMultilevel"/>
    <w:tmpl w:val="734A5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E9"/>
    <w:rsid w:val="000006D9"/>
    <w:rsid w:val="00280702"/>
    <w:rsid w:val="002870AF"/>
    <w:rsid w:val="003C1C6C"/>
    <w:rsid w:val="003F1763"/>
    <w:rsid w:val="00630DC8"/>
    <w:rsid w:val="00683599"/>
    <w:rsid w:val="006857DA"/>
    <w:rsid w:val="00697EC8"/>
    <w:rsid w:val="00825BF0"/>
    <w:rsid w:val="008811E9"/>
    <w:rsid w:val="009D7814"/>
    <w:rsid w:val="00AE2D63"/>
    <w:rsid w:val="00B0247F"/>
    <w:rsid w:val="00B13AAA"/>
    <w:rsid w:val="00B56560"/>
    <w:rsid w:val="00B923FF"/>
    <w:rsid w:val="00E10E56"/>
    <w:rsid w:val="00E8222C"/>
    <w:rsid w:val="00E9468D"/>
    <w:rsid w:val="00FC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C635"/>
  <w15:chartTrackingRefBased/>
  <w15:docId w15:val="{C23A5A42-D6A0-4A74-87E2-39082AB8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0A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D7814"/>
    <w:pPr>
      <w:ind w:left="720"/>
      <w:contextualSpacing/>
    </w:pPr>
  </w:style>
  <w:style w:type="table" w:styleId="TableGrid">
    <w:name w:val="Table Grid"/>
    <w:basedOn w:val="TableNormal"/>
    <w:uiPriority w:val="39"/>
    <w:rsid w:val="00FC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0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Berezina</dc:creator>
  <cp:keywords/>
  <dc:description/>
  <cp:lastModifiedBy>Polina Berezina</cp:lastModifiedBy>
  <cp:revision>8</cp:revision>
  <dcterms:created xsi:type="dcterms:W3CDTF">2018-09-18T05:06:00Z</dcterms:created>
  <dcterms:modified xsi:type="dcterms:W3CDTF">2018-10-05T01:01:00Z</dcterms:modified>
</cp:coreProperties>
</file>