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2313" w14:textId="3CF05FE3" w:rsidR="00CF5E69" w:rsidRPr="0086146A" w:rsidRDefault="00CF5E69" w:rsidP="00CF5E69">
      <w:pPr>
        <w:pStyle w:val="NormalWeb"/>
        <w:spacing w:after="0" w:line="240" w:lineRule="auto"/>
        <w:jc w:val="center"/>
        <w:rPr>
          <w:rStyle w:val="Strong"/>
          <w:rFonts w:ascii="Times New Roman" w:hAnsi="Times New Roman" w:cs="Times New Roman"/>
          <w:b w:val="0"/>
          <w:bCs w:val="0"/>
          <w:sz w:val="20"/>
          <w:szCs w:val="20"/>
        </w:rPr>
      </w:pPr>
      <w:r w:rsidRPr="0086146A">
        <w:rPr>
          <w:rStyle w:val="Strong"/>
          <w:rFonts w:ascii="Times New Roman" w:hAnsi="Times New Roman" w:cs="Times New Roman"/>
          <w:b w:val="0"/>
          <w:bCs w:val="0"/>
          <w:sz w:val="20"/>
          <w:szCs w:val="20"/>
        </w:rPr>
        <w:t>Airborne Infection Risk Prediction in Hospital Environments Using IoT and Environmental Sensing</w:t>
      </w:r>
    </w:p>
    <w:p w14:paraId="3626DEB8" w14:textId="77777777" w:rsidR="00CF5E69" w:rsidRPr="0086146A" w:rsidRDefault="00CF5E69" w:rsidP="00CF5E69">
      <w:pPr>
        <w:pStyle w:val="NormalWeb"/>
        <w:spacing w:after="0" w:line="240" w:lineRule="auto"/>
        <w:jc w:val="center"/>
        <w:rPr>
          <w:rStyle w:val="Strong"/>
          <w:rFonts w:ascii="Times New Roman" w:hAnsi="Times New Roman" w:cs="Times New Roman"/>
          <w:b w:val="0"/>
          <w:bCs w:val="0"/>
          <w:sz w:val="20"/>
          <w:szCs w:val="20"/>
        </w:rPr>
      </w:pPr>
    </w:p>
    <w:p w14:paraId="4348C0C7" w14:textId="768723CD" w:rsidR="00CF5E69" w:rsidRPr="0086146A" w:rsidRDefault="00CF5E69" w:rsidP="00CF5E69">
      <w:pPr>
        <w:pStyle w:val="NormalWeb"/>
        <w:spacing w:after="0" w:line="240" w:lineRule="auto"/>
        <w:rPr>
          <w:rFonts w:ascii="Times New Roman" w:hAnsi="Times New Roman" w:cs="Times New Roman"/>
          <w:sz w:val="20"/>
          <w:szCs w:val="20"/>
        </w:rPr>
      </w:pPr>
      <w:r w:rsidRPr="0086146A">
        <w:rPr>
          <w:rFonts w:ascii="Times New Roman" w:hAnsi="Times New Roman" w:cs="Times New Roman"/>
          <w:sz w:val="20"/>
          <w:szCs w:val="20"/>
        </w:rPr>
        <w:t>Abstract</w:t>
      </w:r>
    </w:p>
    <w:p w14:paraId="5AF2EB4C" w14:textId="56581D2E" w:rsidR="00A951F3" w:rsidRPr="0086146A" w:rsidRDefault="00A951F3" w:rsidP="007D70B3">
      <w:pPr>
        <w:pStyle w:val="NormalWeb"/>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ab/>
      </w:r>
      <w:r w:rsidR="00FF3EC1" w:rsidRPr="0086146A">
        <w:rPr>
          <w:rFonts w:ascii="Times New Roman" w:hAnsi="Times New Roman" w:cs="Times New Roman"/>
          <w:sz w:val="20"/>
          <w:szCs w:val="20"/>
        </w:rPr>
        <w:t xml:space="preserve"> </w:t>
      </w:r>
      <w:r w:rsidR="00B41FA6" w:rsidRPr="0086146A">
        <w:rPr>
          <w:rFonts w:ascii="Times New Roman" w:hAnsi="Times New Roman" w:cs="Times New Roman"/>
          <w:sz w:val="20"/>
          <w:szCs w:val="20"/>
        </w:rPr>
        <w:t>Infection risk prediction in indoor healthcare environments has become increasingly important due to rising concerns about airborne diseases and poor air quality conditions. Effective infection control is crucial for minimizing healthcare-associated infections (HAIs), improving patient safety, and reducing healthcare costs. Existing monitoring methods often depend on manual inspections or isolated sensor readings, which lack scalability, accuracy, and real-time responsiveness. To address these limitations, this project proposes a smart infection risk detection system using the ESP32 Wroom-32 microcontroller integrated with environmental sensors—BME280, CCS811, and GP2Y1010AU0F. These sensors monitor key parameters such as temperature, humidity, pressure, CO₂, VOCs, and dust concentration. The collected multi-dimensional data is analysed using the K-Means clustering algorithm to classify indoor spaces based on infection risk levels. This system offers continuous, autonomous monitoring, enabling early warnings and better management of infection-prone zones without human intervention.</w:t>
      </w:r>
    </w:p>
    <w:p w14:paraId="189DF470" w14:textId="414CE305" w:rsidR="00B41FA6" w:rsidRPr="0086146A" w:rsidRDefault="00B41FA6" w:rsidP="007D70B3">
      <w:pPr>
        <w:pStyle w:val="NormalWeb"/>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Key words: Infection risk prediction, Health care, Airborne diseases, Environmental sensors.</w:t>
      </w:r>
    </w:p>
    <w:p w14:paraId="517F32CA" w14:textId="39C08FAA" w:rsidR="00CF5E69" w:rsidRPr="0086146A" w:rsidRDefault="00CF5E69" w:rsidP="00CF5E69">
      <w:pPr>
        <w:pStyle w:val="NormalWeb"/>
        <w:numPr>
          <w:ilvl w:val="0"/>
          <w:numId w:val="1"/>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Introduction</w:t>
      </w:r>
    </w:p>
    <w:p w14:paraId="4CBEE4F1" w14:textId="6F8C6C1C" w:rsidR="00A107AB" w:rsidRPr="0086146A" w:rsidRDefault="00A107AB" w:rsidP="00A107AB">
      <w:pPr>
        <w:pStyle w:val="NormalWeb"/>
        <w:spacing w:after="0" w:line="240" w:lineRule="auto"/>
        <w:ind w:left="360" w:firstLine="360"/>
        <w:jc w:val="both"/>
        <w:rPr>
          <w:rFonts w:ascii="Times New Roman" w:hAnsi="Times New Roman" w:cs="Times New Roman"/>
          <w:sz w:val="20"/>
          <w:szCs w:val="20"/>
        </w:rPr>
      </w:pPr>
      <w:r w:rsidRPr="0086146A">
        <w:rPr>
          <w:rFonts w:ascii="Times New Roman" w:hAnsi="Times New Roman" w:cs="Times New Roman"/>
          <w:sz w:val="20"/>
          <w:szCs w:val="20"/>
        </w:rPr>
        <w:t>The increasing concern over airborne infection transmission in healthcare environments has underscored the need for proactive, automated monitoring systems. Hospital-acquired infections (HAIs), especially in densely occupied wards or areas with poor ventilation, remain a persistent challenge for patient safety and healthcare quality [1]. Environmental conditions such as high humidity, elevated VOCs, CO₂ levels, and particulate matter have a direct correlation with infection-prone zones [2]. The integration of IoT-based systems facilitates continuous monitoring of such parameters through embedded sensor nodes. Utilizing low-cost sensors like BME280 for temperature and humidity, CCS811 for VOCs and eCO₂, and GP2Y1010AU0F for dust particles, combined with real-time edge analytics, it is possible to detect environmental factors contributing to infection risk [3]. Microcontrollers such as ESP32-WROOM-32 provide sufficient processing power and wireless communication support, enabling the deployment of real-time, connected healthcare solutions [4].</w:t>
      </w:r>
    </w:p>
    <w:p w14:paraId="76ECE784" w14:textId="77777777" w:rsidR="00DA6D80" w:rsidRPr="0086146A" w:rsidRDefault="00CF5E69" w:rsidP="00CF5E69">
      <w:pPr>
        <w:pStyle w:val="NormalWeb"/>
        <w:numPr>
          <w:ilvl w:val="0"/>
          <w:numId w:val="4"/>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Motivation</w:t>
      </w:r>
      <w:r w:rsidR="00DA6D80" w:rsidRPr="0086146A">
        <w:t xml:space="preserve"> </w:t>
      </w:r>
    </w:p>
    <w:p w14:paraId="503F4797" w14:textId="47B2426C" w:rsidR="00A107AB" w:rsidRPr="0086146A" w:rsidRDefault="00A107AB" w:rsidP="00A107AB">
      <w:pPr>
        <w:pStyle w:val="NormalWeb"/>
        <w:spacing w:after="0" w:line="240" w:lineRule="auto"/>
        <w:ind w:left="1800" w:firstLine="360"/>
        <w:jc w:val="both"/>
        <w:rPr>
          <w:rFonts w:ascii="Times New Roman" w:hAnsi="Times New Roman" w:cs="Times New Roman"/>
          <w:sz w:val="20"/>
          <w:szCs w:val="20"/>
        </w:rPr>
      </w:pPr>
      <w:r w:rsidRPr="0086146A">
        <w:rPr>
          <w:rFonts w:ascii="Times New Roman" w:hAnsi="Times New Roman" w:cs="Times New Roman"/>
          <w:sz w:val="20"/>
          <w:szCs w:val="20"/>
        </w:rPr>
        <w:t>Globally, healthcare-associated infections (HAIs) account for increased morbidity, prolonged hospital stays, and significant economic burden [1]. According to WHO reports, over 15% of hospitalized patients in low-income settings acquire at least one HAI during their stay [2]. Conventional infection control techniques involve manual air quality testing or visual audits, which are not only time-consuming but also reactive. With advancements in IoT and sensor technology, it's now possible to automatically and continuously monitor air quality, thereby enabling early warning systems for high-risk areas [2]. Furthermore, KMeans clustering, a lightweight and unsupervised algorithm, is suitable for deployment on edge devices where labelled training data may be unavailable [5]. This makes it feasible to identify abnormal conditions even in dynamic environments like hospitals.</w:t>
      </w:r>
    </w:p>
    <w:p w14:paraId="2AEBEE90" w14:textId="6638CBA8" w:rsidR="00CF5E69" w:rsidRPr="0086146A" w:rsidRDefault="00CF5E69" w:rsidP="00A107AB">
      <w:pPr>
        <w:pStyle w:val="NormalWeb"/>
        <w:numPr>
          <w:ilvl w:val="0"/>
          <w:numId w:val="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 xml:space="preserve">Problem statement </w:t>
      </w:r>
    </w:p>
    <w:p w14:paraId="236881AB" w14:textId="360EA683" w:rsidR="00A107AB" w:rsidRPr="0086146A" w:rsidRDefault="00A107AB" w:rsidP="00A107AB">
      <w:pPr>
        <w:pStyle w:val="NormalWeb"/>
        <w:spacing w:after="0" w:line="240" w:lineRule="auto"/>
        <w:ind w:left="1800" w:firstLine="360"/>
        <w:jc w:val="both"/>
        <w:rPr>
          <w:rFonts w:ascii="Times New Roman" w:hAnsi="Times New Roman" w:cs="Times New Roman"/>
          <w:sz w:val="20"/>
          <w:szCs w:val="20"/>
        </w:rPr>
      </w:pPr>
      <w:r w:rsidRPr="0086146A">
        <w:rPr>
          <w:rFonts w:ascii="Times New Roman" w:hAnsi="Times New Roman" w:cs="Times New Roman"/>
          <w:sz w:val="20"/>
          <w:szCs w:val="20"/>
        </w:rPr>
        <w:t>Design and development of an IoT-based infection risk prediction system that continuously monitors environmental parameters within indoor healthcare spaces using embedded sensors and an ESP32-WROOM-32 microcontroller. The system uses unsupervised KMeans clustering on the sensor data to identify infection-prone zones. The objective is to deliver a real-time, low-cost, and scalable solution for hospital infection prevention and early risk detection without manual inspection.</w:t>
      </w:r>
    </w:p>
    <w:p w14:paraId="5F1EA78D" w14:textId="1639E1A2" w:rsidR="00A107AB" w:rsidRPr="0086146A" w:rsidRDefault="00A107AB" w:rsidP="00A107AB">
      <w:pPr>
        <w:pStyle w:val="NormalWeb"/>
        <w:numPr>
          <w:ilvl w:val="0"/>
          <w:numId w:val="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Scope and novelty</w:t>
      </w:r>
    </w:p>
    <w:p w14:paraId="4C9037AD" w14:textId="40B9C36F" w:rsidR="00A107AB" w:rsidRPr="0086146A" w:rsidRDefault="00A107AB" w:rsidP="00D2370A">
      <w:pPr>
        <w:pStyle w:val="NormalWeb"/>
        <w:spacing w:after="0" w:line="240" w:lineRule="auto"/>
        <w:ind w:left="1800" w:firstLine="360"/>
        <w:jc w:val="both"/>
        <w:rPr>
          <w:rFonts w:ascii="Times New Roman" w:hAnsi="Times New Roman" w:cs="Times New Roman"/>
          <w:sz w:val="20"/>
          <w:szCs w:val="20"/>
        </w:rPr>
      </w:pPr>
      <w:r w:rsidRPr="0086146A">
        <w:rPr>
          <w:rFonts w:ascii="Times New Roman" w:hAnsi="Times New Roman" w:cs="Times New Roman"/>
          <w:sz w:val="20"/>
          <w:szCs w:val="20"/>
        </w:rPr>
        <w:t xml:space="preserve">The proposed system integrates three environment-monitoring sensors—BME280, CCS811, and GP2Y1010AU0F—with an ESP32-WROOM-32 microcontroller to detect temperature, humidity, VOCs, CO₂, and dust levels. Unlike conventional systems that only log data or require centralized analysis, this system performs on-device clustering using KMeans to dynamically segment safe and risky zones. The novelty lies in its low-cost hardware, real-time edge processing, and unsupervised ML-based decision making, making it an ideal solution for infection risk prediction in hospitals, clinics, and crowded indoor environments. Moreover, this approach eliminates the need for expensive AI models or large medical datasets while maintaining reasonable accuracy </w:t>
      </w:r>
      <w:r w:rsidR="001C4F93" w:rsidRPr="0086146A">
        <w:rPr>
          <w:rFonts w:ascii="Times New Roman" w:hAnsi="Times New Roman" w:cs="Times New Roman"/>
          <w:sz w:val="20"/>
          <w:szCs w:val="20"/>
        </w:rPr>
        <w:t>[</w:t>
      </w:r>
      <w:r w:rsidRPr="0086146A">
        <w:rPr>
          <w:rFonts w:ascii="Times New Roman" w:hAnsi="Times New Roman" w:cs="Times New Roman"/>
          <w:sz w:val="20"/>
          <w:szCs w:val="20"/>
        </w:rPr>
        <w:t>6].</w:t>
      </w:r>
    </w:p>
    <w:p w14:paraId="6D65AD38" w14:textId="0BD385C6" w:rsidR="00A107AB" w:rsidRPr="0086146A" w:rsidRDefault="00CF5E69" w:rsidP="00D2370A">
      <w:pPr>
        <w:pStyle w:val="NormalWeb"/>
        <w:numPr>
          <w:ilvl w:val="0"/>
          <w:numId w:val="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Work contribution</w:t>
      </w:r>
      <w:r w:rsidR="00A107AB" w:rsidRPr="0086146A">
        <w:rPr>
          <w:rFonts w:ascii="Times New Roman" w:hAnsi="Times New Roman" w:cs="Times New Roman"/>
          <w:sz w:val="20"/>
          <w:szCs w:val="20"/>
        </w:rPr>
        <w:t>s</w:t>
      </w:r>
    </w:p>
    <w:p w14:paraId="5EF42455" w14:textId="4D984A61" w:rsidR="00914033" w:rsidRPr="0086146A" w:rsidRDefault="00914033" w:rsidP="00914033">
      <w:pPr>
        <w:pStyle w:val="NormalWeb"/>
        <w:spacing w:after="0" w:line="240" w:lineRule="auto"/>
        <w:ind w:left="1800"/>
        <w:jc w:val="both"/>
        <w:rPr>
          <w:rFonts w:ascii="Times New Roman" w:hAnsi="Times New Roman" w:cs="Times New Roman"/>
          <w:sz w:val="20"/>
          <w:szCs w:val="20"/>
        </w:rPr>
      </w:pPr>
      <w:r w:rsidRPr="0086146A">
        <w:rPr>
          <w:rFonts w:ascii="Times New Roman" w:hAnsi="Times New Roman" w:cs="Times New Roman"/>
          <w:sz w:val="20"/>
          <w:szCs w:val="20"/>
        </w:rPr>
        <w:t xml:space="preserve">The proposed work contributions are as follows </w:t>
      </w:r>
    </w:p>
    <w:p w14:paraId="1D867C4F" w14:textId="21DECB77" w:rsidR="00914033" w:rsidRPr="0086146A" w:rsidRDefault="00914033" w:rsidP="00914033">
      <w:pPr>
        <w:pStyle w:val="NormalWeb"/>
        <w:numPr>
          <w:ilvl w:val="0"/>
          <w:numId w:val="1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lastRenderedPageBreak/>
        <w:t>To identify the limitations of existing solutions and analyse the impact of airborne infections in hospital environments.</w:t>
      </w:r>
    </w:p>
    <w:p w14:paraId="139D0E06" w14:textId="10749872" w:rsidR="00914033" w:rsidRPr="0086146A" w:rsidRDefault="00914033" w:rsidP="00914033">
      <w:pPr>
        <w:pStyle w:val="NormalWeb"/>
        <w:numPr>
          <w:ilvl w:val="0"/>
          <w:numId w:val="1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To design a smart IoT-based device for real-time air quality monitoring using a microcontroller and environmental sensors.</w:t>
      </w:r>
    </w:p>
    <w:p w14:paraId="3F61527B" w14:textId="45DE09E2" w:rsidR="00914033" w:rsidRPr="0086146A" w:rsidRDefault="00914033" w:rsidP="00914033">
      <w:pPr>
        <w:pStyle w:val="NormalWeb"/>
        <w:numPr>
          <w:ilvl w:val="0"/>
          <w:numId w:val="1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To implement the proposed IoT device capable of sending alert notifications based on measured air quality parameters.</w:t>
      </w:r>
    </w:p>
    <w:p w14:paraId="630508AA" w14:textId="1C0C837D" w:rsidR="00914033" w:rsidRPr="0086146A" w:rsidRDefault="00914033" w:rsidP="00914033">
      <w:pPr>
        <w:pStyle w:val="NormalWeb"/>
        <w:numPr>
          <w:ilvl w:val="0"/>
          <w:numId w:val="1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To train a KMeans clustering model on collected or existing datasets to predict infection risk levels in healthcare settings.</w:t>
      </w:r>
    </w:p>
    <w:p w14:paraId="1A8954F2" w14:textId="4072D780" w:rsidR="00914033" w:rsidRPr="0086146A" w:rsidRDefault="00914033" w:rsidP="00914033">
      <w:pPr>
        <w:pStyle w:val="NormalWeb"/>
        <w:numPr>
          <w:ilvl w:val="0"/>
          <w:numId w:val="1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To evaluate the performance and applicability of the developed smart IoT device for infection risk monitoring in real-world scenarios.</w:t>
      </w:r>
    </w:p>
    <w:p w14:paraId="526FBF1E" w14:textId="4894B1F8" w:rsidR="00CF5E69" w:rsidRPr="0086146A" w:rsidRDefault="00CF5E69" w:rsidP="00A107AB">
      <w:pPr>
        <w:pStyle w:val="NormalWeb"/>
        <w:numPr>
          <w:ilvl w:val="0"/>
          <w:numId w:val="4"/>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Outline of the paper</w:t>
      </w:r>
    </w:p>
    <w:p w14:paraId="3D5E5DC9" w14:textId="204E681F" w:rsidR="00CF5E69" w:rsidRPr="0086146A" w:rsidRDefault="00A44BF3" w:rsidP="00A44BF3">
      <w:pPr>
        <w:pStyle w:val="NormalWeb"/>
        <w:spacing w:after="0" w:line="240" w:lineRule="auto"/>
        <w:ind w:left="1800" w:firstLine="360"/>
        <w:jc w:val="both"/>
        <w:rPr>
          <w:rFonts w:ascii="Times New Roman" w:hAnsi="Times New Roman" w:cs="Times New Roman"/>
          <w:sz w:val="20"/>
          <w:szCs w:val="20"/>
        </w:rPr>
      </w:pPr>
      <w:r w:rsidRPr="0086146A">
        <w:rPr>
          <w:rFonts w:ascii="Times New Roman" w:hAnsi="Times New Roman" w:cs="Times New Roman"/>
          <w:sz w:val="20"/>
          <w:szCs w:val="20"/>
        </w:rPr>
        <w:t>The remaining part of the paper consists of a Literature survey in section 2, followed by the proposed Methodology with a detailed explanation of the working of the device and model in section 3, Results and Analysis of the proposed device including performance analysis in section 4, Conclusion and Futures scope in section 5, followed by references.</w:t>
      </w:r>
    </w:p>
    <w:p w14:paraId="5B41EBF6" w14:textId="3AE35C1F" w:rsidR="00CF5E69" w:rsidRPr="0086146A" w:rsidRDefault="00CF5E69" w:rsidP="00CF5E69">
      <w:pPr>
        <w:pStyle w:val="NormalWeb"/>
        <w:numPr>
          <w:ilvl w:val="0"/>
          <w:numId w:val="1"/>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Literature survey</w:t>
      </w:r>
    </w:p>
    <w:p w14:paraId="5E250DCD" w14:textId="52EEABB1" w:rsidR="00CF5E69" w:rsidRPr="0086146A" w:rsidRDefault="00CF5E69" w:rsidP="00CF5E69">
      <w:pPr>
        <w:spacing w:after="0" w:line="240" w:lineRule="auto"/>
        <w:jc w:val="both"/>
        <w:rPr>
          <w:rFonts w:ascii="Times New Roman" w:hAnsi="Times New Roman"/>
          <w:sz w:val="20"/>
          <w:szCs w:val="20"/>
        </w:rPr>
      </w:pPr>
      <w:r w:rsidRPr="0086146A">
        <w:rPr>
          <w:rFonts w:ascii="Times New Roman" w:hAnsi="Times New Roman"/>
          <w:sz w:val="20"/>
          <w:szCs w:val="20"/>
        </w:rPr>
        <w:t xml:space="preserve">         Abubeker KM et.al.,[</w:t>
      </w:r>
      <w:r w:rsidR="00491326" w:rsidRPr="0086146A">
        <w:rPr>
          <w:rFonts w:ascii="Times New Roman" w:hAnsi="Times New Roman"/>
          <w:sz w:val="20"/>
          <w:szCs w:val="20"/>
        </w:rPr>
        <w:t>7</w:t>
      </w:r>
      <w:r w:rsidRPr="0086146A">
        <w:rPr>
          <w:rFonts w:ascii="Times New Roman" w:hAnsi="Times New Roman"/>
          <w:sz w:val="20"/>
          <w:szCs w:val="20"/>
        </w:rPr>
        <w:t xml:space="preserve">] developed a low-cost air quality monitoring system for hospital rooms using Arduino and Bluetooth. It measures temperature, humidity, and CO₂ levels, alerting staff via a smartphone app when values exceed safe limits. The limitation here is that it doesn’t detect fine particles and volatile organic compounds (VOCs) </w:t>
      </w:r>
    </w:p>
    <w:p w14:paraId="4E8F6BDE" w14:textId="3A17B929" w:rsidR="00CF5E69" w:rsidRPr="0086146A" w:rsidRDefault="00CF5E69" w:rsidP="00CF5E69">
      <w:pPr>
        <w:spacing w:after="0" w:line="240" w:lineRule="auto"/>
        <w:jc w:val="both"/>
        <w:rPr>
          <w:rFonts w:ascii="Times New Roman" w:hAnsi="Times New Roman"/>
          <w:sz w:val="20"/>
          <w:szCs w:val="20"/>
          <w:lang w:val="en-IN"/>
        </w:rPr>
      </w:pPr>
      <w:r w:rsidRPr="0086146A">
        <w:rPr>
          <w:rFonts w:ascii="Times New Roman" w:hAnsi="Times New Roman"/>
          <w:sz w:val="20"/>
          <w:szCs w:val="20"/>
        </w:rPr>
        <w:t xml:space="preserve">         A Parkavi et.al.,[</w:t>
      </w:r>
      <w:r w:rsidR="00491326" w:rsidRPr="0086146A">
        <w:rPr>
          <w:rFonts w:ascii="Times New Roman" w:hAnsi="Times New Roman"/>
          <w:sz w:val="20"/>
          <w:szCs w:val="20"/>
        </w:rPr>
        <w:t>8</w:t>
      </w:r>
      <w:r w:rsidRPr="0086146A">
        <w:rPr>
          <w:rFonts w:ascii="Times New Roman" w:hAnsi="Times New Roman"/>
          <w:sz w:val="20"/>
          <w:szCs w:val="20"/>
        </w:rPr>
        <w:t>] proposed an IoT-based system for monitoring air quality, dust, temperature, and humidity in hospitals using MQ135, GP2Y1010AU0F, and DHT11 sensors. The system integrates cloud storage and a mobile app for real-time alerts and visualization. Alerts are triggered when thresholds are exceeded to improve hygiene and patient safety.</w:t>
      </w:r>
      <w:r w:rsidR="00301095" w:rsidRPr="0086146A">
        <w:rPr>
          <w:rFonts w:ascii="Times New Roman" w:hAnsi="Times New Roman"/>
          <w:sz w:val="20"/>
          <w:szCs w:val="20"/>
        </w:rPr>
        <w:t xml:space="preserve"> The l</w:t>
      </w:r>
      <w:r w:rsidRPr="0086146A">
        <w:rPr>
          <w:rFonts w:ascii="Times New Roman" w:hAnsi="Times New Roman"/>
          <w:sz w:val="20"/>
          <w:szCs w:val="20"/>
        </w:rPr>
        <w:t>imitation</w:t>
      </w:r>
      <w:r w:rsidR="00301095" w:rsidRPr="0086146A">
        <w:rPr>
          <w:rFonts w:ascii="Times New Roman" w:hAnsi="Times New Roman"/>
          <w:sz w:val="20"/>
          <w:szCs w:val="20"/>
        </w:rPr>
        <w:t xml:space="preserve"> here</w:t>
      </w:r>
      <w:r w:rsidRPr="0086146A">
        <w:rPr>
          <w:rFonts w:ascii="Times New Roman" w:hAnsi="Times New Roman"/>
          <w:sz w:val="20"/>
          <w:szCs w:val="20"/>
        </w:rPr>
        <w:t xml:space="preserve"> </w:t>
      </w:r>
      <w:r w:rsidR="00301095" w:rsidRPr="0086146A">
        <w:rPr>
          <w:rFonts w:ascii="Times New Roman" w:hAnsi="Times New Roman"/>
          <w:sz w:val="20"/>
          <w:szCs w:val="20"/>
        </w:rPr>
        <w:t>is the</w:t>
      </w:r>
      <w:r w:rsidRPr="0086146A">
        <w:rPr>
          <w:rFonts w:ascii="Times New Roman" w:hAnsi="Times New Roman"/>
          <w:sz w:val="20"/>
          <w:szCs w:val="20"/>
        </w:rPr>
        <w:t xml:space="preserve"> sensor accuracy, frequent calibration needs, and delayed response due to 120-second update intervals.</w:t>
      </w:r>
    </w:p>
    <w:p w14:paraId="6F2A0581" w14:textId="697FCA66" w:rsidR="00CF5E69" w:rsidRPr="0086146A" w:rsidRDefault="00CF5E69" w:rsidP="00CF5E69">
      <w:pPr>
        <w:spacing w:after="0" w:line="240" w:lineRule="auto"/>
        <w:jc w:val="both"/>
        <w:rPr>
          <w:rFonts w:ascii="Times New Roman" w:hAnsi="Times New Roman"/>
          <w:sz w:val="20"/>
          <w:szCs w:val="20"/>
        </w:rPr>
      </w:pPr>
      <w:r w:rsidRPr="0086146A">
        <w:rPr>
          <w:rFonts w:ascii="Times New Roman" w:hAnsi="Times New Roman"/>
          <w:sz w:val="20"/>
          <w:szCs w:val="20"/>
        </w:rPr>
        <w:t xml:space="preserve">         F D Andrei et.al.,[</w:t>
      </w:r>
      <w:r w:rsidR="00491326" w:rsidRPr="0086146A">
        <w:rPr>
          <w:rFonts w:ascii="Times New Roman" w:hAnsi="Times New Roman"/>
          <w:sz w:val="20"/>
          <w:szCs w:val="20"/>
        </w:rPr>
        <w:t>9</w:t>
      </w:r>
      <w:r w:rsidRPr="0086146A">
        <w:rPr>
          <w:rFonts w:ascii="Times New Roman" w:hAnsi="Times New Roman"/>
          <w:sz w:val="20"/>
          <w:szCs w:val="20"/>
        </w:rPr>
        <w:t xml:space="preserve">] developed an affordable air quality monitoring and control system for hospital rooms using Arduino-based hardware and Bluetooth connectivity. The system tracks temperature and humidity, and carbon dioxide levels in the room. It alerts staff via a smartphone app if thresholds are exceeded. The limitations are that it doesn’t measure fine particles like particulate matter (PM2.5) and volatile organic compounds (VOCs) </w:t>
      </w:r>
    </w:p>
    <w:p w14:paraId="3A22083F" w14:textId="1042D9B0" w:rsidR="00CF5E69" w:rsidRPr="0086146A" w:rsidRDefault="00CF5E69" w:rsidP="00CF5E69">
      <w:pPr>
        <w:spacing w:after="0" w:line="240" w:lineRule="auto"/>
        <w:jc w:val="both"/>
        <w:rPr>
          <w:rFonts w:ascii="Times New Roman" w:hAnsi="Times New Roman"/>
          <w:sz w:val="20"/>
          <w:szCs w:val="20"/>
        </w:rPr>
      </w:pPr>
      <w:r w:rsidRPr="0086146A">
        <w:rPr>
          <w:rFonts w:ascii="Times New Roman" w:hAnsi="Times New Roman"/>
          <w:sz w:val="20"/>
          <w:szCs w:val="20"/>
        </w:rPr>
        <w:t xml:space="preserve">         C Ahmadi et.al.,[</w:t>
      </w:r>
      <w:r w:rsidR="00491326" w:rsidRPr="0086146A">
        <w:rPr>
          <w:rFonts w:ascii="Times New Roman" w:hAnsi="Times New Roman"/>
          <w:sz w:val="20"/>
          <w:szCs w:val="20"/>
        </w:rPr>
        <w:t>10</w:t>
      </w:r>
      <w:r w:rsidRPr="0086146A">
        <w:rPr>
          <w:rFonts w:ascii="Times New Roman" w:hAnsi="Times New Roman"/>
          <w:sz w:val="20"/>
          <w:szCs w:val="20"/>
        </w:rPr>
        <w:t>] developed an IoT-based hospital air quality monitoring system using the ESP32 microcontroller integrated with fog and cloud computing. The system tracks PM2.5, humidity, temperature, and oxygen levels in real time. Alerts are sent via Telegram, and buzzer notifications are sent when thresholds are exceeded. Data is stored through fog and cloud computing for better responsiveness. The limitation is that it relies on network connectivity, shorter lifespan.</w:t>
      </w:r>
    </w:p>
    <w:p w14:paraId="3E62943A" w14:textId="51AB1BB8" w:rsidR="00301095" w:rsidRPr="0086146A" w:rsidRDefault="00CF5E69" w:rsidP="00CF5E69">
      <w:pPr>
        <w:spacing w:after="0" w:line="240" w:lineRule="auto"/>
        <w:jc w:val="both"/>
        <w:rPr>
          <w:rFonts w:ascii="Times New Roman" w:hAnsi="Times New Roman"/>
          <w:sz w:val="20"/>
          <w:szCs w:val="20"/>
        </w:rPr>
      </w:pPr>
      <w:r w:rsidRPr="0086146A">
        <w:rPr>
          <w:rFonts w:ascii="Times New Roman" w:hAnsi="Times New Roman"/>
          <w:sz w:val="20"/>
          <w:szCs w:val="20"/>
        </w:rPr>
        <w:t xml:space="preserve">         V Kumar S </w:t>
      </w:r>
      <w:r w:rsidR="00491326" w:rsidRPr="0086146A">
        <w:rPr>
          <w:rFonts w:ascii="Times New Roman" w:hAnsi="Times New Roman"/>
          <w:sz w:val="20"/>
          <w:szCs w:val="20"/>
        </w:rPr>
        <w:t>et.al., [11] developed an indoor air quality monitoring system for healthcare using Arduino UNO and MQ135 to measure gases like CO₂ and VOCs. The system</w:t>
      </w:r>
      <w:r w:rsidR="00301095" w:rsidRPr="0086146A">
        <w:rPr>
          <w:rFonts w:ascii="Times New Roman" w:hAnsi="Times New Roman"/>
          <w:sz w:val="20"/>
          <w:szCs w:val="20"/>
        </w:rPr>
        <w:t xml:space="preserve"> provides real-time readings on a TFT display and alerts users via LED and buzzer when thresholds are crossed. The system aims to improve indoor health conditions and reduce infection risks. Its limitation is the absence of PM2.5 sensing.</w:t>
      </w:r>
    </w:p>
    <w:p w14:paraId="45176870" w14:textId="4C5C1354" w:rsidR="00301095" w:rsidRPr="0086146A" w:rsidRDefault="00301095" w:rsidP="00CF5E69">
      <w:pPr>
        <w:spacing w:after="0" w:line="240" w:lineRule="auto"/>
        <w:jc w:val="both"/>
        <w:rPr>
          <w:rFonts w:ascii="Times New Roman" w:hAnsi="Times New Roman"/>
          <w:sz w:val="20"/>
          <w:szCs w:val="20"/>
        </w:rPr>
      </w:pPr>
      <w:r w:rsidRPr="0086146A">
        <w:rPr>
          <w:rFonts w:ascii="Times New Roman" w:hAnsi="Times New Roman"/>
          <w:sz w:val="20"/>
          <w:szCs w:val="20"/>
        </w:rPr>
        <w:t xml:space="preserve">         </w:t>
      </w:r>
      <w:r w:rsidR="00491326" w:rsidRPr="0086146A">
        <w:rPr>
          <w:rFonts w:ascii="Times New Roman" w:hAnsi="Times New Roman" w:cs="Times New Roman"/>
          <w:sz w:val="20"/>
          <w:szCs w:val="20"/>
        </w:rPr>
        <w:t>Keskin S</w:t>
      </w:r>
      <w:r w:rsidR="00491326" w:rsidRPr="0086146A">
        <w:rPr>
          <w:rFonts w:ascii="Times New Roman" w:hAnsi="Times New Roman"/>
          <w:sz w:val="20"/>
          <w:szCs w:val="20"/>
        </w:rPr>
        <w:t xml:space="preserve"> </w:t>
      </w:r>
      <w:r w:rsidR="00EA249D" w:rsidRPr="0086146A">
        <w:rPr>
          <w:rFonts w:ascii="Times New Roman" w:hAnsi="Times New Roman"/>
          <w:sz w:val="20"/>
          <w:szCs w:val="20"/>
        </w:rPr>
        <w:t>et al.,[</w:t>
      </w:r>
      <w:r w:rsidR="00491326" w:rsidRPr="0086146A">
        <w:rPr>
          <w:rFonts w:ascii="Times New Roman" w:hAnsi="Times New Roman"/>
          <w:sz w:val="20"/>
          <w:szCs w:val="20"/>
        </w:rPr>
        <w:t>12</w:t>
      </w:r>
      <w:r w:rsidR="00EA249D" w:rsidRPr="0086146A">
        <w:rPr>
          <w:rFonts w:ascii="Times New Roman" w:hAnsi="Times New Roman"/>
          <w:sz w:val="20"/>
          <w:szCs w:val="20"/>
        </w:rPr>
        <w:t xml:space="preserve">] developed an IoT-based indoor air quality monitoring system using Arduino UNO, ESP8266 Wi-Fi module, and MQ135 gas sensor to measure pollutants like ammonia and carbon dioxide. The data is sent to </w:t>
      </w:r>
      <w:r w:rsidR="000600F8" w:rsidRPr="0086146A">
        <w:rPr>
          <w:rFonts w:ascii="Times New Roman" w:hAnsi="Times New Roman"/>
          <w:sz w:val="20"/>
          <w:szCs w:val="20"/>
        </w:rPr>
        <w:t>ThingSpeak</w:t>
      </w:r>
      <w:r w:rsidR="00EA249D" w:rsidRPr="0086146A">
        <w:rPr>
          <w:rFonts w:ascii="Times New Roman" w:hAnsi="Times New Roman"/>
          <w:sz w:val="20"/>
          <w:szCs w:val="20"/>
        </w:rPr>
        <w:t xml:space="preserve"> for real-time monitoring and analysis. This system helps ensure safe air conditioning in indoor healthcare settings. The limitation is that it focuses only on gaseous pollutants and lacks sensing of particulate matter (PM2.5/PM10).</w:t>
      </w:r>
    </w:p>
    <w:p w14:paraId="17359E52" w14:textId="2E49FEC1" w:rsidR="00F66992" w:rsidRPr="0086146A" w:rsidRDefault="00301095" w:rsidP="00EA249D">
      <w:pPr>
        <w:spacing w:after="0" w:line="240" w:lineRule="auto"/>
        <w:jc w:val="both"/>
        <w:rPr>
          <w:rFonts w:ascii="Times New Roman" w:hAnsi="Times New Roman"/>
          <w:sz w:val="20"/>
          <w:szCs w:val="20"/>
          <w:lang w:val="en-IN"/>
        </w:rPr>
      </w:pPr>
      <w:r w:rsidRPr="0086146A">
        <w:rPr>
          <w:rFonts w:ascii="Times New Roman" w:hAnsi="Times New Roman"/>
          <w:sz w:val="20"/>
          <w:szCs w:val="20"/>
        </w:rPr>
        <w:t xml:space="preserve">         </w:t>
      </w:r>
      <w:r w:rsidR="0012762D" w:rsidRPr="0086146A">
        <w:rPr>
          <w:rFonts w:ascii="Times New Roman" w:hAnsi="Times New Roman"/>
          <w:sz w:val="20"/>
          <w:szCs w:val="20"/>
        </w:rPr>
        <w:tab/>
      </w:r>
      <w:r w:rsidR="0012762D" w:rsidRPr="0086146A">
        <w:rPr>
          <w:rFonts w:ascii="Times New Roman" w:hAnsi="Times New Roman"/>
          <w:sz w:val="20"/>
          <w:szCs w:val="20"/>
        </w:rPr>
        <w:tab/>
      </w:r>
      <w:r w:rsidR="0012762D" w:rsidRPr="0086146A">
        <w:rPr>
          <w:rFonts w:ascii="Times New Roman" w:hAnsi="Times New Roman"/>
          <w:sz w:val="20"/>
          <w:szCs w:val="20"/>
        </w:rPr>
        <w:tab/>
      </w:r>
      <w:r w:rsidR="0012762D" w:rsidRPr="0086146A">
        <w:rPr>
          <w:rFonts w:ascii="Times New Roman" w:hAnsi="Times New Roman"/>
          <w:sz w:val="20"/>
          <w:szCs w:val="20"/>
        </w:rPr>
        <w:tab/>
        <w:t xml:space="preserve">Table 1.    Related works </w:t>
      </w:r>
      <w:r w:rsidR="009D136C" w:rsidRPr="0086146A">
        <w:rPr>
          <w:rFonts w:ascii="Times New Roman" w:hAnsi="Times New Roman"/>
          <w:sz w:val="20"/>
          <w:szCs w:val="20"/>
        </w:rPr>
        <w:t>summary</w:t>
      </w:r>
    </w:p>
    <w:tbl>
      <w:tblPr>
        <w:tblStyle w:val="TableGrid"/>
        <w:tblW w:w="9229" w:type="dxa"/>
        <w:tblLook w:val="04A0" w:firstRow="1" w:lastRow="0" w:firstColumn="1" w:lastColumn="0" w:noHBand="0" w:noVBand="1"/>
      </w:tblPr>
      <w:tblGrid>
        <w:gridCol w:w="1085"/>
        <w:gridCol w:w="1568"/>
        <w:gridCol w:w="1617"/>
        <w:gridCol w:w="2824"/>
        <w:gridCol w:w="2135"/>
      </w:tblGrid>
      <w:tr w:rsidR="0086146A" w:rsidRPr="0086146A" w14:paraId="54B942A4" w14:textId="77777777" w:rsidTr="008F3F1F">
        <w:trPr>
          <w:trHeight w:val="425"/>
        </w:trPr>
        <w:tc>
          <w:tcPr>
            <w:tcW w:w="1208" w:type="dxa"/>
          </w:tcPr>
          <w:p w14:paraId="14DDA311" w14:textId="739877A1"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Author</w:t>
            </w:r>
          </w:p>
        </w:tc>
        <w:tc>
          <w:tcPr>
            <w:tcW w:w="1578" w:type="dxa"/>
          </w:tcPr>
          <w:p w14:paraId="15C582A5" w14:textId="376F5999"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Microcontrollers</w:t>
            </w:r>
          </w:p>
        </w:tc>
        <w:tc>
          <w:tcPr>
            <w:tcW w:w="0" w:type="auto"/>
          </w:tcPr>
          <w:p w14:paraId="5531A1A6" w14:textId="5F860134"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Sensors</w:t>
            </w:r>
          </w:p>
        </w:tc>
        <w:tc>
          <w:tcPr>
            <w:tcW w:w="1405" w:type="dxa"/>
          </w:tcPr>
          <w:p w14:paraId="3712254E" w14:textId="620268EF" w:rsidR="008F3F1F" w:rsidRPr="0086146A" w:rsidRDefault="005524D8" w:rsidP="00EA249D">
            <w:pPr>
              <w:jc w:val="both"/>
              <w:rPr>
                <w:rFonts w:ascii="Times New Roman" w:hAnsi="Times New Roman"/>
                <w:sz w:val="20"/>
                <w:szCs w:val="20"/>
                <w:lang w:val="en-IN"/>
              </w:rPr>
            </w:pPr>
            <w:r w:rsidRPr="0086146A">
              <w:rPr>
                <w:rFonts w:ascii="Times New Roman" w:hAnsi="Times New Roman"/>
                <w:sz w:val="20"/>
                <w:szCs w:val="20"/>
                <w:lang w:val="en-IN"/>
              </w:rPr>
              <w:t>Measurements</w:t>
            </w:r>
          </w:p>
        </w:tc>
        <w:tc>
          <w:tcPr>
            <w:tcW w:w="3479" w:type="dxa"/>
          </w:tcPr>
          <w:p w14:paraId="4E2DF914" w14:textId="43546AFB"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Limitations</w:t>
            </w:r>
          </w:p>
        </w:tc>
      </w:tr>
      <w:tr w:rsidR="0086146A" w:rsidRPr="0086146A" w14:paraId="5CEC652A" w14:textId="77777777" w:rsidTr="008F3F1F">
        <w:trPr>
          <w:trHeight w:val="425"/>
        </w:trPr>
        <w:tc>
          <w:tcPr>
            <w:tcW w:w="1208" w:type="dxa"/>
          </w:tcPr>
          <w:p w14:paraId="623E6744" w14:textId="30CCECA3"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Abubeker KM et.al.,[</w:t>
            </w:r>
            <w:r w:rsidR="00150189" w:rsidRPr="0086146A">
              <w:rPr>
                <w:rFonts w:ascii="Times New Roman" w:hAnsi="Times New Roman"/>
                <w:sz w:val="20"/>
                <w:szCs w:val="20"/>
                <w:lang w:val="en-IN"/>
              </w:rPr>
              <w:t>7</w:t>
            </w:r>
            <w:r w:rsidRPr="0086146A">
              <w:rPr>
                <w:rFonts w:ascii="Times New Roman" w:hAnsi="Times New Roman"/>
                <w:sz w:val="20"/>
                <w:szCs w:val="20"/>
                <w:lang w:val="en-IN"/>
              </w:rPr>
              <w:t>]</w:t>
            </w:r>
          </w:p>
        </w:tc>
        <w:tc>
          <w:tcPr>
            <w:tcW w:w="1578" w:type="dxa"/>
          </w:tcPr>
          <w:p w14:paraId="0F0C85CE" w14:textId="7206750E" w:rsidR="008F3F1F" w:rsidRPr="0086146A" w:rsidRDefault="00955B32" w:rsidP="00EA249D">
            <w:pPr>
              <w:jc w:val="both"/>
              <w:rPr>
                <w:rFonts w:ascii="Times New Roman" w:hAnsi="Times New Roman"/>
                <w:sz w:val="20"/>
                <w:szCs w:val="20"/>
                <w:lang w:val="en-IN"/>
              </w:rPr>
            </w:pPr>
            <w:r w:rsidRPr="0086146A">
              <w:rPr>
                <w:rFonts w:ascii="Times New Roman" w:hAnsi="Times New Roman"/>
                <w:sz w:val="20"/>
                <w:szCs w:val="20"/>
                <w:lang w:val="en-IN"/>
              </w:rPr>
              <w:t>ESP8266</w:t>
            </w:r>
          </w:p>
        </w:tc>
        <w:tc>
          <w:tcPr>
            <w:tcW w:w="0" w:type="auto"/>
          </w:tcPr>
          <w:p w14:paraId="6E75EB1A" w14:textId="2C5335D7" w:rsidR="008F3F1F" w:rsidRPr="0086146A" w:rsidRDefault="00BE25CD" w:rsidP="00EA249D">
            <w:pPr>
              <w:jc w:val="both"/>
              <w:rPr>
                <w:rFonts w:ascii="Times New Roman" w:hAnsi="Times New Roman"/>
                <w:sz w:val="20"/>
                <w:szCs w:val="20"/>
                <w:lang w:val="en-IN"/>
              </w:rPr>
            </w:pPr>
            <w:r w:rsidRPr="0086146A">
              <w:rPr>
                <w:rFonts w:ascii="Times New Roman" w:hAnsi="Times New Roman"/>
                <w:sz w:val="20"/>
                <w:szCs w:val="20"/>
                <w:lang w:val="en-IN"/>
              </w:rPr>
              <w:t xml:space="preserve">IR, MQ135, </w:t>
            </w:r>
            <w:r w:rsidR="00A82892" w:rsidRPr="0086146A">
              <w:rPr>
                <w:rFonts w:ascii="Times New Roman" w:hAnsi="Times New Roman"/>
                <w:sz w:val="20"/>
                <w:szCs w:val="20"/>
                <w:lang w:val="en-IN"/>
              </w:rPr>
              <w:t>HC-SR04</w:t>
            </w:r>
            <w:r w:rsidR="00491326" w:rsidRPr="0086146A">
              <w:rPr>
                <w:rFonts w:ascii="Times New Roman" w:hAnsi="Times New Roman"/>
                <w:sz w:val="20"/>
                <w:szCs w:val="20"/>
                <w:lang w:val="en-IN"/>
              </w:rPr>
              <w:t>,</w:t>
            </w:r>
            <w:r w:rsidR="00A82892" w:rsidRPr="0086146A">
              <w:rPr>
                <w:rFonts w:ascii="Times New Roman" w:hAnsi="Times New Roman"/>
                <w:sz w:val="20"/>
                <w:szCs w:val="20"/>
                <w:lang w:val="en-IN"/>
              </w:rPr>
              <w:t xml:space="preserve"> and </w:t>
            </w:r>
            <w:r w:rsidR="008F75C8" w:rsidRPr="0086146A">
              <w:rPr>
                <w:rFonts w:ascii="Times New Roman" w:hAnsi="Times New Roman"/>
                <w:sz w:val="20"/>
                <w:szCs w:val="20"/>
                <w:lang w:val="en-IN"/>
              </w:rPr>
              <w:t>Moisture sensor.</w:t>
            </w:r>
          </w:p>
        </w:tc>
        <w:tc>
          <w:tcPr>
            <w:tcW w:w="0" w:type="auto"/>
          </w:tcPr>
          <w:p w14:paraId="0E811B78" w14:textId="0F4552B9" w:rsidR="008F3F1F" w:rsidRPr="0086146A" w:rsidRDefault="005524D8" w:rsidP="00EA249D">
            <w:pPr>
              <w:jc w:val="both"/>
              <w:rPr>
                <w:rFonts w:ascii="Times New Roman" w:hAnsi="Times New Roman"/>
                <w:sz w:val="20"/>
                <w:szCs w:val="20"/>
                <w:lang w:val="en-IN"/>
              </w:rPr>
            </w:pPr>
            <w:r w:rsidRPr="0086146A">
              <w:rPr>
                <w:rFonts w:ascii="Times New Roman" w:hAnsi="Times New Roman"/>
                <w:sz w:val="20"/>
                <w:szCs w:val="20"/>
                <w:lang w:val="en-IN"/>
              </w:rPr>
              <w:t xml:space="preserve">Temperature, </w:t>
            </w:r>
            <w:r w:rsidR="00EE24C1" w:rsidRPr="0086146A">
              <w:rPr>
                <w:rFonts w:ascii="Times New Roman" w:hAnsi="Times New Roman"/>
                <w:sz w:val="20"/>
                <w:szCs w:val="20"/>
                <w:lang w:val="en-IN"/>
              </w:rPr>
              <w:t>Humidity</w:t>
            </w:r>
            <w:r w:rsidR="00491326" w:rsidRPr="0086146A">
              <w:rPr>
                <w:rFonts w:ascii="Times New Roman" w:hAnsi="Times New Roman"/>
                <w:sz w:val="20"/>
                <w:szCs w:val="20"/>
                <w:lang w:val="en-IN"/>
              </w:rPr>
              <w:t>,</w:t>
            </w:r>
            <w:r w:rsidR="00EE24C1" w:rsidRPr="0086146A">
              <w:rPr>
                <w:rFonts w:ascii="Times New Roman" w:hAnsi="Times New Roman"/>
                <w:sz w:val="20"/>
                <w:szCs w:val="20"/>
                <w:lang w:val="en-IN"/>
              </w:rPr>
              <w:t xml:space="preserve"> and CO2 levels.</w:t>
            </w:r>
          </w:p>
        </w:tc>
        <w:tc>
          <w:tcPr>
            <w:tcW w:w="3479" w:type="dxa"/>
          </w:tcPr>
          <w:p w14:paraId="0A0780FF" w14:textId="78233D42" w:rsidR="008F3F1F" w:rsidRPr="0086146A" w:rsidRDefault="00EC3374" w:rsidP="00EA249D">
            <w:pPr>
              <w:jc w:val="both"/>
              <w:rPr>
                <w:rFonts w:ascii="Times New Roman" w:hAnsi="Times New Roman"/>
                <w:sz w:val="20"/>
                <w:szCs w:val="20"/>
                <w:lang w:val="en-IN"/>
              </w:rPr>
            </w:pPr>
            <w:r w:rsidRPr="0086146A">
              <w:rPr>
                <w:rFonts w:ascii="Times New Roman" w:hAnsi="Times New Roman"/>
                <w:sz w:val="20"/>
                <w:szCs w:val="20"/>
                <w:lang w:val="en-IN"/>
              </w:rPr>
              <w:t>It doesn’t detect fine particles and VOCs.</w:t>
            </w:r>
          </w:p>
        </w:tc>
      </w:tr>
      <w:tr w:rsidR="0086146A" w:rsidRPr="0086146A" w14:paraId="4E2CF719" w14:textId="77777777" w:rsidTr="008F3F1F">
        <w:trPr>
          <w:trHeight w:val="425"/>
        </w:trPr>
        <w:tc>
          <w:tcPr>
            <w:tcW w:w="1208" w:type="dxa"/>
          </w:tcPr>
          <w:p w14:paraId="73F1F4BD" w14:textId="2C91B0DD"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A Parkavi et.al.,[</w:t>
            </w:r>
            <w:r w:rsidR="00150189" w:rsidRPr="0086146A">
              <w:rPr>
                <w:rFonts w:ascii="Times New Roman" w:hAnsi="Times New Roman"/>
                <w:sz w:val="20"/>
                <w:szCs w:val="20"/>
                <w:lang w:val="en-IN"/>
              </w:rPr>
              <w:t>8</w:t>
            </w:r>
            <w:r w:rsidRPr="0086146A">
              <w:rPr>
                <w:rFonts w:ascii="Times New Roman" w:hAnsi="Times New Roman"/>
                <w:sz w:val="20"/>
                <w:szCs w:val="20"/>
                <w:lang w:val="en-IN"/>
              </w:rPr>
              <w:t>]</w:t>
            </w:r>
          </w:p>
        </w:tc>
        <w:tc>
          <w:tcPr>
            <w:tcW w:w="1578" w:type="dxa"/>
          </w:tcPr>
          <w:p w14:paraId="2446F9DD" w14:textId="759B7FC7" w:rsidR="008F3F1F" w:rsidRPr="0086146A" w:rsidRDefault="00803A38" w:rsidP="00EA249D">
            <w:pPr>
              <w:jc w:val="both"/>
              <w:rPr>
                <w:rFonts w:ascii="Times New Roman" w:hAnsi="Times New Roman"/>
                <w:sz w:val="20"/>
                <w:szCs w:val="20"/>
                <w:lang w:val="en-IN"/>
              </w:rPr>
            </w:pPr>
            <w:r w:rsidRPr="0086146A">
              <w:rPr>
                <w:rFonts w:ascii="Times New Roman" w:hAnsi="Times New Roman"/>
                <w:sz w:val="20"/>
                <w:szCs w:val="20"/>
                <w:lang w:val="en-IN"/>
              </w:rPr>
              <w:t>Arduino UNO</w:t>
            </w:r>
          </w:p>
        </w:tc>
        <w:tc>
          <w:tcPr>
            <w:tcW w:w="0" w:type="auto"/>
          </w:tcPr>
          <w:p w14:paraId="51EC48DC" w14:textId="62A6DEBC" w:rsidR="008F3F1F" w:rsidRPr="0086146A" w:rsidRDefault="00DF0BE5" w:rsidP="00EA249D">
            <w:pPr>
              <w:jc w:val="both"/>
              <w:rPr>
                <w:rFonts w:ascii="Times New Roman" w:hAnsi="Times New Roman"/>
                <w:sz w:val="20"/>
                <w:szCs w:val="20"/>
                <w:lang w:val="en-IN"/>
              </w:rPr>
            </w:pPr>
            <w:r w:rsidRPr="0086146A">
              <w:rPr>
                <w:rFonts w:ascii="Times New Roman" w:hAnsi="Times New Roman"/>
                <w:sz w:val="20"/>
                <w:szCs w:val="20"/>
                <w:lang w:val="en-IN"/>
              </w:rPr>
              <w:t>MQ135, GP2Y</w:t>
            </w:r>
            <w:r w:rsidR="00C31145" w:rsidRPr="0086146A">
              <w:rPr>
                <w:rFonts w:ascii="Times New Roman" w:hAnsi="Times New Roman"/>
                <w:sz w:val="20"/>
                <w:szCs w:val="20"/>
                <w:lang w:val="en-IN"/>
              </w:rPr>
              <w:t>1010AU0F and DHT11 sensors.</w:t>
            </w:r>
          </w:p>
        </w:tc>
        <w:tc>
          <w:tcPr>
            <w:tcW w:w="0" w:type="auto"/>
          </w:tcPr>
          <w:p w14:paraId="42C6A7EB" w14:textId="71833FF9" w:rsidR="008F3F1F" w:rsidRPr="0086146A" w:rsidRDefault="00D1529F" w:rsidP="00EA249D">
            <w:pPr>
              <w:jc w:val="both"/>
              <w:rPr>
                <w:rFonts w:ascii="Times New Roman" w:hAnsi="Times New Roman"/>
                <w:sz w:val="20"/>
                <w:szCs w:val="20"/>
                <w:lang w:val="en-IN"/>
              </w:rPr>
            </w:pPr>
            <w:r w:rsidRPr="0086146A">
              <w:rPr>
                <w:rFonts w:ascii="Times New Roman" w:hAnsi="Times New Roman"/>
                <w:sz w:val="20"/>
                <w:szCs w:val="20"/>
                <w:lang w:val="en-IN"/>
              </w:rPr>
              <w:t>Air quality</w:t>
            </w:r>
            <w:r w:rsidR="00637887" w:rsidRPr="0086146A">
              <w:rPr>
                <w:rFonts w:ascii="Times New Roman" w:hAnsi="Times New Roman"/>
                <w:sz w:val="20"/>
                <w:szCs w:val="20"/>
                <w:lang w:val="en-IN"/>
              </w:rPr>
              <w:t xml:space="preserve">, </w:t>
            </w:r>
            <w:r w:rsidR="001F3D7D" w:rsidRPr="0086146A">
              <w:rPr>
                <w:rFonts w:ascii="Times New Roman" w:hAnsi="Times New Roman"/>
                <w:sz w:val="20"/>
                <w:szCs w:val="20"/>
                <w:lang w:val="en-IN"/>
              </w:rPr>
              <w:t>dust concentration</w:t>
            </w:r>
            <w:r w:rsidR="008819D8" w:rsidRPr="0086146A">
              <w:rPr>
                <w:rFonts w:ascii="Times New Roman" w:hAnsi="Times New Roman"/>
                <w:sz w:val="20"/>
                <w:szCs w:val="20"/>
                <w:lang w:val="en-IN"/>
              </w:rPr>
              <w:t>, Temperature</w:t>
            </w:r>
            <w:r w:rsidR="00491326" w:rsidRPr="0086146A">
              <w:rPr>
                <w:rFonts w:ascii="Times New Roman" w:hAnsi="Times New Roman"/>
                <w:sz w:val="20"/>
                <w:szCs w:val="20"/>
                <w:lang w:val="en-IN"/>
              </w:rPr>
              <w:t>,</w:t>
            </w:r>
            <w:r w:rsidR="008819D8" w:rsidRPr="0086146A">
              <w:rPr>
                <w:rFonts w:ascii="Times New Roman" w:hAnsi="Times New Roman"/>
                <w:sz w:val="20"/>
                <w:szCs w:val="20"/>
                <w:lang w:val="en-IN"/>
              </w:rPr>
              <w:t xml:space="preserve"> and Humidity.</w:t>
            </w:r>
          </w:p>
        </w:tc>
        <w:tc>
          <w:tcPr>
            <w:tcW w:w="3479" w:type="dxa"/>
          </w:tcPr>
          <w:p w14:paraId="5A24BB29" w14:textId="67797238" w:rsidR="008F3F1F" w:rsidRPr="0086146A" w:rsidRDefault="00B45D26" w:rsidP="00EA249D">
            <w:pPr>
              <w:jc w:val="both"/>
              <w:rPr>
                <w:rFonts w:ascii="Times New Roman" w:hAnsi="Times New Roman"/>
                <w:sz w:val="20"/>
                <w:szCs w:val="20"/>
                <w:lang w:val="en-IN"/>
              </w:rPr>
            </w:pPr>
            <w:r w:rsidRPr="0086146A">
              <w:rPr>
                <w:rFonts w:ascii="Times New Roman" w:hAnsi="Times New Roman"/>
                <w:sz w:val="20"/>
                <w:szCs w:val="20"/>
                <w:lang w:val="en-IN"/>
              </w:rPr>
              <w:t>Sensor accuracy, frequent calibration needs, and delayed response.</w:t>
            </w:r>
          </w:p>
        </w:tc>
      </w:tr>
      <w:tr w:rsidR="0086146A" w:rsidRPr="0086146A" w14:paraId="41A70116" w14:textId="77777777" w:rsidTr="008F3F1F">
        <w:trPr>
          <w:trHeight w:val="436"/>
        </w:trPr>
        <w:tc>
          <w:tcPr>
            <w:tcW w:w="1208" w:type="dxa"/>
          </w:tcPr>
          <w:p w14:paraId="2E1066CE" w14:textId="529EEDBC"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F D Andrei et.al.,[</w:t>
            </w:r>
            <w:r w:rsidR="00150189" w:rsidRPr="0086146A">
              <w:rPr>
                <w:rFonts w:ascii="Times New Roman" w:hAnsi="Times New Roman"/>
                <w:sz w:val="20"/>
                <w:szCs w:val="20"/>
                <w:lang w:val="en-IN"/>
              </w:rPr>
              <w:t>9</w:t>
            </w:r>
            <w:r w:rsidRPr="0086146A">
              <w:rPr>
                <w:rFonts w:ascii="Times New Roman" w:hAnsi="Times New Roman"/>
                <w:sz w:val="20"/>
                <w:szCs w:val="20"/>
                <w:lang w:val="en-IN"/>
              </w:rPr>
              <w:t>]</w:t>
            </w:r>
          </w:p>
        </w:tc>
        <w:tc>
          <w:tcPr>
            <w:tcW w:w="1578" w:type="dxa"/>
          </w:tcPr>
          <w:p w14:paraId="4644B5D1" w14:textId="7F260618"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Arduino UNO</w:t>
            </w:r>
          </w:p>
        </w:tc>
        <w:tc>
          <w:tcPr>
            <w:tcW w:w="0" w:type="auto"/>
          </w:tcPr>
          <w:p w14:paraId="54FFE99E" w14:textId="6C6A1E18"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DHT11</w:t>
            </w:r>
          </w:p>
        </w:tc>
        <w:tc>
          <w:tcPr>
            <w:tcW w:w="0" w:type="auto"/>
          </w:tcPr>
          <w:p w14:paraId="6740C75B" w14:textId="533A1935" w:rsidR="008F3F1F" w:rsidRPr="0086146A" w:rsidRDefault="00C277FE" w:rsidP="00EA249D">
            <w:pPr>
              <w:jc w:val="both"/>
              <w:rPr>
                <w:rFonts w:ascii="Times New Roman" w:hAnsi="Times New Roman"/>
                <w:sz w:val="20"/>
                <w:szCs w:val="20"/>
                <w:lang w:val="en-IN"/>
              </w:rPr>
            </w:pPr>
            <w:r w:rsidRPr="0086146A">
              <w:rPr>
                <w:rFonts w:ascii="Times New Roman" w:hAnsi="Times New Roman"/>
                <w:sz w:val="20"/>
                <w:szCs w:val="20"/>
                <w:lang w:val="en-IN"/>
              </w:rPr>
              <w:t>Temperature, Humidity</w:t>
            </w:r>
            <w:r w:rsidR="00491326" w:rsidRPr="0086146A">
              <w:rPr>
                <w:rFonts w:ascii="Times New Roman" w:hAnsi="Times New Roman"/>
                <w:sz w:val="20"/>
                <w:szCs w:val="20"/>
                <w:lang w:val="en-IN"/>
              </w:rPr>
              <w:t>,</w:t>
            </w:r>
            <w:r w:rsidRPr="0086146A">
              <w:rPr>
                <w:rFonts w:ascii="Times New Roman" w:hAnsi="Times New Roman"/>
                <w:sz w:val="20"/>
                <w:szCs w:val="20"/>
                <w:lang w:val="en-IN"/>
              </w:rPr>
              <w:t xml:space="preserve"> and CO2 levels.</w:t>
            </w:r>
          </w:p>
        </w:tc>
        <w:tc>
          <w:tcPr>
            <w:tcW w:w="3479" w:type="dxa"/>
          </w:tcPr>
          <w:p w14:paraId="3B2CD2FD" w14:textId="4D970553"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 xml:space="preserve">It doesn’t </w:t>
            </w:r>
            <w:r w:rsidR="00380A09" w:rsidRPr="0086146A">
              <w:rPr>
                <w:rFonts w:ascii="Times New Roman" w:hAnsi="Times New Roman"/>
                <w:sz w:val="20"/>
                <w:szCs w:val="20"/>
                <w:lang w:val="en-IN"/>
              </w:rPr>
              <w:t>measure</w:t>
            </w:r>
            <w:r w:rsidRPr="0086146A">
              <w:rPr>
                <w:rFonts w:ascii="Times New Roman" w:hAnsi="Times New Roman"/>
                <w:sz w:val="20"/>
                <w:szCs w:val="20"/>
                <w:lang w:val="en-IN"/>
              </w:rPr>
              <w:t xml:space="preserve"> fine particles like PM2.5 and VOCs</w:t>
            </w:r>
          </w:p>
        </w:tc>
      </w:tr>
      <w:tr w:rsidR="0086146A" w:rsidRPr="0086146A" w14:paraId="5FD5B65A" w14:textId="77777777" w:rsidTr="008F3F1F">
        <w:trPr>
          <w:trHeight w:val="283"/>
        </w:trPr>
        <w:tc>
          <w:tcPr>
            <w:tcW w:w="1208" w:type="dxa"/>
          </w:tcPr>
          <w:p w14:paraId="3EE18647" w14:textId="644E1524"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lastRenderedPageBreak/>
              <w:t>C Ahmadi et.al.,[</w:t>
            </w:r>
            <w:r w:rsidR="00150189" w:rsidRPr="0086146A">
              <w:rPr>
                <w:rFonts w:ascii="Times New Roman" w:hAnsi="Times New Roman"/>
                <w:sz w:val="20"/>
                <w:szCs w:val="20"/>
                <w:lang w:val="en-IN"/>
              </w:rPr>
              <w:t>10</w:t>
            </w:r>
            <w:r w:rsidRPr="0086146A">
              <w:rPr>
                <w:rFonts w:ascii="Times New Roman" w:hAnsi="Times New Roman"/>
                <w:sz w:val="20"/>
                <w:szCs w:val="20"/>
                <w:lang w:val="en-IN"/>
              </w:rPr>
              <w:t>]</w:t>
            </w:r>
          </w:p>
        </w:tc>
        <w:tc>
          <w:tcPr>
            <w:tcW w:w="1578" w:type="dxa"/>
          </w:tcPr>
          <w:p w14:paraId="6CE93119" w14:textId="4AB42398"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ESP32</w:t>
            </w:r>
          </w:p>
        </w:tc>
        <w:tc>
          <w:tcPr>
            <w:tcW w:w="0" w:type="auto"/>
          </w:tcPr>
          <w:p w14:paraId="490D8E15" w14:textId="7B5579FA" w:rsidR="008F3F1F" w:rsidRPr="0086146A" w:rsidRDefault="00380A09" w:rsidP="00EA249D">
            <w:pPr>
              <w:jc w:val="both"/>
              <w:rPr>
                <w:rFonts w:ascii="Times New Roman" w:hAnsi="Times New Roman"/>
                <w:sz w:val="20"/>
                <w:szCs w:val="20"/>
                <w:lang w:val="en-IN"/>
              </w:rPr>
            </w:pPr>
            <w:r w:rsidRPr="0086146A">
              <w:rPr>
                <w:rFonts w:ascii="Times New Roman" w:hAnsi="Times New Roman"/>
                <w:sz w:val="20"/>
                <w:szCs w:val="20"/>
                <w:lang w:val="en-IN"/>
              </w:rPr>
              <w:t>Humidity, PM</w:t>
            </w:r>
            <w:r w:rsidR="008F3F1F" w:rsidRPr="0086146A">
              <w:rPr>
                <w:rFonts w:ascii="Times New Roman" w:hAnsi="Times New Roman"/>
                <w:sz w:val="20"/>
                <w:szCs w:val="20"/>
                <w:lang w:val="en-IN"/>
              </w:rPr>
              <w:t>2.5 and MQ135 sensors</w:t>
            </w:r>
          </w:p>
        </w:tc>
        <w:tc>
          <w:tcPr>
            <w:tcW w:w="0" w:type="auto"/>
          </w:tcPr>
          <w:p w14:paraId="201D6470" w14:textId="76E5F9DD" w:rsidR="008F3F1F" w:rsidRPr="0086146A" w:rsidRDefault="00A311EE" w:rsidP="00EA249D">
            <w:pPr>
              <w:jc w:val="both"/>
              <w:rPr>
                <w:rFonts w:ascii="Times New Roman" w:hAnsi="Times New Roman"/>
                <w:sz w:val="20"/>
                <w:szCs w:val="20"/>
                <w:lang w:val="en-IN"/>
              </w:rPr>
            </w:pPr>
            <w:r w:rsidRPr="0086146A">
              <w:rPr>
                <w:rFonts w:ascii="Times New Roman" w:hAnsi="Times New Roman"/>
                <w:sz w:val="20"/>
                <w:szCs w:val="20"/>
                <w:lang w:val="en-IN"/>
              </w:rPr>
              <w:t>PM2.5, Temperature, Humidity</w:t>
            </w:r>
            <w:r w:rsidR="00491326" w:rsidRPr="0086146A">
              <w:rPr>
                <w:rFonts w:ascii="Times New Roman" w:hAnsi="Times New Roman"/>
                <w:sz w:val="20"/>
                <w:szCs w:val="20"/>
                <w:lang w:val="en-IN"/>
              </w:rPr>
              <w:t>,</w:t>
            </w:r>
            <w:r w:rsidR="004E0DBD" w:rsidRPr="0086146A">
              <w:rPr>
                <w:rFonts w:ascii="Times New Roman" w:hAnsi="Times New Roman"/>
                <w:sz w:val="20"/>
                <w:szCs w:val="20"/>
                <w:lang w:val="en-IN"/>
              </w:rPr>
              <w:t xml:space="preserve"> and Oxygen levels.</w:t>
            </w:r>
          </w:p>
        </w:tc>
        <w:tc>
          <w:tcPr>
            <w:tcW w:w="3479" w:type="dxa"/>
          </w:tcPr>
          <w:p w14:paraId="22A2EFC9" w14:textId="6FAF9DE6" w:rsidR="008F3F1F" w:rsidRPr="0086146A" w:rsidRDefault="00E94C9A" w:rsidP="00EA249D">
            <w:pPr>
              <w:jc w:val="both"/>
              <w:rPr>
                <w:rFonts w:ascii="Times New Roman" w:hAnsi="Times New Roman"/>
                <w:sz w:val="20"/>
                <w:szCs w:val="20"/>
                <w:lang w:val="en-IN"/>
              </w:rPr>
            </w:pPr>
            <w:r w:rsidRPr="0086146A">
              <w:rPr>
                <w:rFonts w:ascii="Times New Roman" w:hAnsi="Times New Roman"/>
                <w:sz w:val="20"/>
                <w:szCs w:val="20"/>
                <w:lang w:val="en-IN"/>
              </w:rPr>
              <w:t>It relies on connectivity</w:t>
            </w:r>
            <w:r w:rsidR="00491326" w:rsidRPr="0086146A">
              <w:rPr>
                <w:rFonts w:ascii="Times New Roman" w:hAnsi="Times New Roman"/>
                <w:sz w:val="20"/>
                <w:szCs w:val="20"/>
                <w:lang w:val="en-IN"/>
              </w:rPr>
              <w:t>,</w:t>
            </w:r>
            <w:r w:rsidRPr="0086146A">
              <w:rPr>
                <w:rFonts w:ascii="Times New Roman" w:hAnsi="Times New Roman"/>
                <w:sz w:val="20"/>
                <w:szCs w:val="20"/>
                <w:lang w:val="en-IN"/>
              </w:rPr>
              <w:t xml:space="preserve"> and </w:t>
            </w:r>
            <w:r w:rsidR="00415CBF" w:rsidRPr="0086146A">
              <w:rPr>
                <w:rFonts w:ascii="Times New Roman" w:hAnsi="Times New Roman"/>
                <w:sz w:val="20"/>
                <w:szCs w:val="20"/>
                <w:lang w:val="en-IN"/>
              </w:rPr>
              <w:t>it doesn’t measure</w:t>
            </w:r>
            <w:r w:rsidR="00380A09" w:rsidRPr="0086146A">
              <w:rPr>
                <w:rFonts w:ascii="Times New Roman" w:hAnsi="Times New Roman"/>
                <w:sz w:val="20"/>
                <w:szCs w:val="20"/>
                <w:lang w:val="en-IN"/>
              </w:rPr>
              <w:t xml:space="preserve"> VOC, CO</w:t>
            </w:r>
            <w:r w:rsidR="00EC055C" w:rsidRPr="0086146A">
              <w:rPr>
                <w:rFonts w:ascii="Times New Roman" w:hAnsi="Times New Roman"/>
                <w:sz w:val="20"/>
                <w:szCs w:val="20"/>
                <w:lang w:val="en-IN"/>
              </w:rPr>
              <w:t>.</w:t>
            </w:r>
          </w:p>
        </w:tc>
      </w:tr>
      <w:tr w:rsidR="0086146A" w:rsidRPr="0086146A" w14:paraId="33D2CD65" w14:textId="77777777" w:rsidTr="008F3F1F">
        <w:trPr>
          <w:trHeight w:val="912"/>
        </w:trPr>
        <w:tc>
          <w:tcPr>
            <w:tcW w:w="1208" w:type="dxa"/>
          </w:tcPr>
          <w:p w14:paraId="24C18DB6" w14:textId="62363041"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V Kumar et.al.,[</w:t>
            </w:r>
            <w:r w:rsidR="00150189" w:rsidRPr="0086146A">
              <w:rPr>
                <w:rFonts w:ascii="Times New Roman" w:hAnsi="Times New Roman"/>
                <w:sz w:val="20"/>
                <w:szCs w:val="20"/>
                <w:lang w:val="en-IN"/>
              </w:rPr>
              <w:t>11</w:t>
            </w:r>
            <w:r w:rsidRPr="0086146A">
              <w:rPr>
                <w:rFonts w:ascii="Times New Roman" w:hAnsi="Times New Roman"/>
                <w:sz w:val="20"/>
                <w:szCs w:val="20"/>
                <w:lang w:val="en-IN"/>
              </w:rPr>
              <w:t>]</w:t>
            </w:r>
          </w:p>
        </w:tc>
        <w:tc>
          <w:tcPr>
            <w:tcW w:w="1578" w:type="dxa"/>
          </w:tcPr>
          <w:p w14:paraId="306651FD" w14:textId="6C2A0493" w:rsidR="008F3F1F" w:rsidRPr="0086146A" w:rsidRDefault="00237F3E" w:rsidP="00EA249D">
            <w:pPr>
              <w:jc w:val="both"/>
              <w:rPr>
                <w:rFonts w:ascii="Times New Roman" w:hAnsi="Times New Roman"/>
                <w:sz w:val="20"/>
                <w:szCs w:val="20"/>
                <w:lang w:val="en-IN"/>
              </w:rPr>
            </w:pPr>
            <w:r w:rsidRPr="0086146A">
              <w:rPr>
                <w:rFonts w:ascii="Times New Roman" w:hAnsi="Times New Roman"/>
                <w:sz w:val="20"/>
                <w:szCs w:val="20"/>
                <w:lang w:val="en-IN"/>
              </w:rPr>
              <w:t>Arduino UNO</w:t>
            </w:r>
          </w:p>
        </w:tc>
        <w:tc>
          <w:tcPr>
            <w:tcW w:w="0" w:type="auto"/>
          </w:tcPr>
          <w:p w14:paraId="60642CB4" w14:textId="7D4E5DCB" w:rsidR="008F3F1F" w:rsidRPr="0086146A" w:rsidRDefault="003E736C" w:rsidP="00EA249D">
            <w:pPr>
              <w:jc w:val="both"/>
              <w:rPr>
                <w:rFonts w:ascii="Times New Roman" w:hAnsi="Times New Roman"/>
                <w:sz w:val="20"/>
                <w:szCs w:val="20"/>
                <w:lang w:val="en-IN"/>
              </w:rPr>
            </w:pPr>
            <w:r w:rsidRPr="0086146A">
              <w:rPr>
                <w:rFonts w:ascii="Times New Roman" w:hAnsi="Times New Roman"/>
                <w:sz w:val="20"/>
                <w:szCs w:val="20"/>
                <w:lang w:val="en-IN"/>
              </w:rPr>
              <w:t>MQ135</w:t>
            </w:r>
          </w:p>
        </w:tc>
        <w:tc>
          <w:tcPr>
            <w:tcW w:w="0" w:type="auto"/>
          </w:tcPr>
          <w:p w14:paraId="58E23D87" w14:textId="04CDD8D3" w:rsidR="008F3F1F" w:rsidRPr="0086146A" w:rsidRDefault="004E0DBD" w:rsidP="00EA249D">
            <w:pPr>
              <w:jc w:val="both"/>
              <w:rPr>
                <w:rFonts w:ascii="Times New Roman" w:hAnsi="Times New Roman"/>
                <w:sz w:val="20"/>
                <w:szCs w:val="20"/>
                <w:lang w:val="en-IN"/>
              </w:rPr>
            </w:pPr>
            <w:r w:rsidRPr="0086146A">
              <w:rPr>
                <w:rFonts w:ascii="Times New Roman" w:hAnsi="Times New Roman"/>
                <w:sz w:val="20"/>
                <w:szCs w:val="20"/>
                <w:lang w:val="en-IN"/>
              </w:rPr>
              <w:t>CO2 and VOCs.</w:t>
            </w:r>
          </w:p>
        </w:tc>
        <w:tc>
          <w:tcPr>
            <w:tcW w:w="3479" w:type="dxa"/>
          </w:tcPr>
          <w:p w14:paraId="7A5F4479" w14:textId="617064BC" w:rsidR="008F3F1F" w:rsidRPr="0086146A" w:rsidRDefault="00FC0259" w:rsidP="00EA249D">
            <w:pPr>
              <w:jc w:val="both"/>
              <w:rPr>
                <w:rFonts w:ascii="Times New Roman" w:hAnsi="Times New Roman"/>
                <w:sz w:val="20"/>
                <w:szCs w:val="20"/>
                <w:lang w:val="en-IN"/>
              </w:rPr>
            </w:pPr>
            <w:r w:rsidRPr="0086146A">
              <w:rPr>
                <w:rFonts w:ascii="Times New Roman" w:hAnsi="Times New Roman"/>
                <w:sz w:val="20"/>
                <w:szCs w:val="20"/>
                <w:lang w:val="en-IN"/>
              </w:rPr>
              <w:t>It doesn’t monitor</w:t>
            </w:r>
            <w:r w:rsidR="003A3126" w:rsidRPr="0086146A">
              <w:rPr>
                <w:rFonts w:ascii="Times New Roman" w:hAnsi="Times New Roman"/>
                <w:sz w:val="20"/>
                <w:szCs w:val="20"/>
                <w:lang w:val="en-IN"/>
              </w:rPr>
              <w:t xml:space="preserve"> PM2.5</w:t>
            </w:r>
            <w:r w:rsidR="00B0339F" w:rsidRPr="0086146A">
              <w:rPr>
                <w:rFonts w:ascii="Times New Roman" w:hAnsi="Times New Roman"/>
                <w:sz w:val="20"/>
                <w:szCs w:val="20"/>
                <w:lang w:val="en-IN"/>
              </w:rPr>
              <w:t xml:space="preserve"> gases.</w:t>
            </w:r>
          </w:p>
        </w:tc>
      </w:tr>
      <w:tr w:rsidR="004E0DBD" w:rsidRPr="0086146A" w14:paraId="05E2BBC2" w14:textId="77777777" w:rsidTr="008F3F1F">
        <w:trPr>
          <w:trHeight w:val="912"/>
        </w:trPr>
        <w:tc>
          <w:tcPr>
            <w:tcW w:w="1208" w:type="dxa"/>
          </w:tcPr>
          <w:p w14:paraId="747369AC" w14:textId="18E80638" w:rsidR="008F3F1F" w:rsidRPr="0086146A" w:rsidRDefault="008F3F1F" w:rsidP="00EA249D">
            <w:pPr>
              <w:jc w:val="both"/>
              <w:rPr>
                <w:rFonts w:ascii="Times New Roman" w:hAnsi="Times New Roman"/>
                <w:sz w:val="20"/>
                <w:szCs w:val="20"/>
                <w:lang w:val="en-IN"/>
              </w:rPr>
            </w:pPr>
            <w:r w:rsidRPr="0086146A">
              <w:rPr>
                <w:rFonts w:ascii="Times New Roman" w:hAnsi="Times New Roman"/>
                <w:sz w:val="20"/>
                <w:szCs w:val="20"/>
                <w:lang w:val="en-IN"/>
              </w:rPr>
              <w:t>Jayashree D et.al.,[</w:t>
            </w:r>
            <w:r w:rsidR="00150189" w:rsidRPr="0086146A">
              <w:rPr>
                <w:rFonts w:ascii="Times New Roman" w:hAnsi="Times New Roman"/>
                <w:sz w:val="20"/>
                <w:szCs w:val="20"/>
                <w:lang w:val="en-IN"/>
              </w:rPr>
              <w:t>12</w:t>
            </w:r>
            <w:r w:rsidRPr="0086146A">
              <w:rPr>
                <w:rFonts w:ascii="Times New Roman" w:hAnsi="Times New Roman"/>
                <w:sz w:val="20"/>
                <w:szCs w:val="20"/>
                <w:lang w:val="en-IN"/>
              </w:rPr>
              <w:t>]</w:t>
            </w:r>
          </w:p>
        </w:tc>
        <w:tc>
          <w:tcPr>
            <w:tcW w:w="1578" w:type="dxa"/>
          </w:tcPr>
          <w:p w14:paraId="0AA9E46C" w14:textId="4852CC56" w:rsidR="008F3F1F" w:rsidRPr="0086146A" w:rsidRDefault="003E736C" w:rsidP="00EA249D">
            <w:pPr>
              <w:jc w:val="both"/>
              <w:rPr>
                <w:rFonts w:ascii="Times New Roman" w:hAnsi="Times New Roman"/>
                <w:sz w:val="20"/>
                <w:szCs w:val="20"/>
                <w:lang w:val="en-IN"/>
              </w:rPr>
            </w:pPr>
            <w:r w:rsidRPr="0086146A">
              <w:rPr>
                <w:rFonts w:ascii="Times New Roman" w:hAnsi="Times New Roman"/>
                <w:sz w:val="20"/>
                <w:szCs w:val="20"/>
                <w:lang w:val="en-IN"/>
              </w:rPr>
              <w:t>Arduino UNO and ESP8266 Wi-Fi module</w:t>
            </w:r>
          </w:p>
        </w:tc>
        <w:tc>
          <w:tcPr>
            <w:tcW w:w="0" w:type="auto"/>
          </w:tcPr>
          <w:p w14:paraId="32ACBD4E" w14:textId="37B1DD9C" w:rsidR="008F3F1F" w:rsidRPr="0086146A" w:rsidRDefault="0076267E" w:rsidP="00EA249D">
            <w:pPr>
              <w:jc w:val="both"/>
              <w:rPr>
                <w:rFonts w:ascii="Times New Roman" w:hAnsi="Times New Roman"/>
                <w:sz w:val="20"/>
                <w:szCs w:val="20"/>
                <w:lang w:val="en-IN"/>
              </w:rPr>
            </w:pPr>
            <w:r w:rsidRPr="0086146A">
              <w:rPr>
                <w:rFonts w:ascii="Times New Roman" w:hAnsi="Times New Roman"/>
                <w:sz w:val="20"/>
                <w:szCs w:val="20"/>
                <w:lang w:val="en-IN"/>
              </w:rPr>
              <w:t>MQ135</w:t>
            </w:r>
          </w:p>
        </w:tc>
        <w:tc>
          <w:tcPr>
            <w:tcW w:w="0" w:type="auto"/>
          </w:tcPr>
          <w:p w14:paraId="6A52C626" w14:textId="5B74F59C" w:rsidR="008F3F1F" w:rsidRPr="0086146A" w:rsidRDefault="00243865" w:rsidP="00EA249D">
            <w:pPr>
              <w:jc w:val="both"/>
              <w:rPr>
                <w:rFonts w:ascii="Times New Roman" w:hAnsi="Times New Roman"/>
                <w:sz w:val="20"/>
                <w:szCs w:val="20"/>
                <w:lang w:val="en-IN"/>
              </w:rPr>
            </w:pPr>
            <w:r w:rsidRPr="0086146A">
              <w:rPr>
                <w:rFonts w:ascii="Times New Roman" w:hAnsi="Times New Roman"/>
                <w:sz w:val="20"/>
                <w:szCs w:val="20"/>
                <w:lang w:val="en-IN"/>
              </w:rPr>
              <w:t>Ammonia and CO2.</w:t>
            </w:r>
          </w:p>
        </w:tc>
        <w:tc>
          <w:tcPr>
            <w:tcW w:w="3479" w:type="dxa"/>
          </w:tcPr>
          <w:p w14:paraId="04888F01" w14:textId="11807810" w:rsidR="008F3F1F" w:rsidRPr="0086146A" w:rsidRDefault="00B0339F" w:rsidP="00EA249D">
            <w:pPr>
              <w:jc w:val="both"/>
              <w:rPr>
                <w:rFonts w:ascii="Times New Roman" w:hAnsi="Times New Roman"/>
                <w:sz w:val="20"/>
                <w:szCs w:val="20"/>
                <w:lang w:val="en-IN"/>
              </w:rPr>
            </w:pPr>
            <w:r w:rsidRPr="0086146A">
              <w:rPr>
                <w:rFonts w:ascii="Times New Roman" w:hAnsi="Times New Roman"/>
                <w:sz w:val="20"/>
                <w:szCs w:val="20"/>
                <w:lang w:val="en-IN"/>
              </w:rPr>
              <w:t>It doesn’t monitor PM2.5 and PM10</w:t>
            </w:r>
            <w:r w:rsidR="00AD25A8" w:rsidRPr="0086146A">
              <w:rPr>
                <w:rFonts w:ascii="Times New Roman" w:hAnsi="Times New Roman"/>
                <w:sz w:val="20"/>
                <w:szCs w:val="20"/>
                <w:lang w:val="en-IN"/>
              </w:rPr>
              <w:t xml:space="preserve"> gases.</w:t>
            </w:r>
          </w:p>
        </w:tc>
      </w:tr>
    </w:tbl>
    <w:p w14:paraId="31812CB8" w14:textId="48D10EE7" w:rsidR="00CF5E69" w:rsidRPr="0086146A" w:rsidRDefault="00CF5E69" w:rsidP="00EA249D">
      <w:pPr>
        <w:spacing w:after="0" w:line="240" w:lineRule="auto"/>
        <w:jc w:val="both"/>
        <w:rPr>
          <w:rFonts w:ascii="Times New Roman" w:hAnsi="Times New Roman"/>
          <w:sz w:val="20"/>
          <w:szCs w:val="20"/>
          <w:lang w:val="en-IN"/>
        </w:rPr>
      </w:pPr>
    </w:p>
    <w:p w14:paraId="433F66EE" w14:textId="05362E9B" w:rsidR="00CF5E69" w:rsidRPr="0086146A" w:rsidRDefault="00CF5E69" w:rsidP="00CF5E69">
      <w:pPr>
        <w:pStyle w:val="NormalWeb"/>
        <w:numPr>
          <w:ilvl w:val="0"/>
          <w:numId w:val="1"/>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Proposed methodology</w:t>
      </w:r>
    </w:p>
    <w:p w14:paraId="3E88B48E" w14:textId="19832DDB" w:rsidR="004C1D4B" w:rsidRPr="0086146A" w:rsidRDefault="00DB0B54" w:rsidP="000F27BE">
      <w:pPr>
        <w:pStyle w:val="NormalWeb"/>
        <w:spacing w:after="0" w:line="240" w:lineRule="auto"/>
        <w:ind w:left="360" w:firstLine="360"/>
        <w:rPr>
          <w:rFonts w:ascii="Times New Roman" w:hAnsi="Times New Roman"/>
          <w:sz w:val="20"/>
          <w:szCs w:val="20"/>
          <w:lang w:val="en-US"/>
        </w:rPr>
      </w:pPr>
      <w:r w:rsidRPr="0086146A">
        <w:rPr>
          <w:rFonts w:ascii="Times New Roman" w:hAnsi="Times New Roman" w:cs="Times New Roman"/>
          <w:sz w:val="20"/>
          <w:szCs w:val="20"/>
        </w:rPr>
        <w:t>The proposed system uses IoT technology to monitor and improve hospital hygiene. The ESP32 microcontroller, BME280, CCS811, and GP2Y1010AU0F sensors are included in the proposed device to provide real-time monitoring of infection risk via air in any hospital room</w:t>
      </w:r>
      <w:r w:rsidRPr="0086146A">
        <w:rPr>
          <w:rFonts w:ascii="Times New Roman" w:hAnsi="Times New Roman"/>
          <w:sz w:val="20"/>
          <w:szCs w:val="20"/>
        </w:rPr>
        <w:t xml:space="preserve">. The </w:t>
      </w:r>
      <w:r w:rsidR="004C1D4B" w:rsidRPr="0086146A">
        <w:rPr>
          <w:rFonts w:ascii="Times New Roman" w:hAnsi="Times New Roman"/>
          <w:sz w:val="20"/>
          <w:szCs w:val="20"/>
          <w:lang w:val="en-US"/>
        </w:rPr>
        <w:t>BME280 sensor measures temperature, humidity, and pressure to detect conditions that promote pathogen survival</w:t>
      </w:r>
      <w:r w:rsidRPr="0086146A">
        <w:rPr>
          <w:rFonts w:ascii="Times New Roman" w:hAnsi="Times New Roman"/>
          <w:sz w:val="20"/>
          <w:szCs w:val="20"/>
        </w:rPr>
        <w:t xml:space="preserve">. The </w:t>
      </w:r>
      <w:r w:rsidR="004C1D4B" w:rsidRPr="0086146A">
        <w:rPr>
          <w:rFonts w:ascii="Times New Roman" w:hAnsi="Times New Roman"/>
          <w:sz w:val="20"/>
          <w:szCs w:val="20"/>
          <w:lang w:val="en-US"/>
        </w:rPr>
        <w:t xml:space="preserve">CCS811 sensor monitors indoor air quality by detecting VOCs (Volatile Organic Compounds) and estimating CO₂ levels, </w:t>
      </w:r>
      <w:r w:rsidR="00B27EEF" w:rsidRPr="0086146A">
        <w:rPr>
          <w:rFonts w:ascii="Times New Roman" w:hAnsi="Times New Roman"/>
          <w:sz w:val="20"/>
          <w:szCs w:val="20"/>
          <w:lang w:val="en-US"/>
        </w:rPr>
        <w:t>similar to</w:t>
      </w:r>
      <w:r w:rsidR="0010027C" w:rsidRPr="0086146A">
        <w:rPr>
          <w:rFonts w:ascii="Times New Roman" w:hAnsi="Times New Roman"/>
          <w:sz w:val="20"/>
          <w:szCs w:val="20"/>
          <w:lang w:val="en-US"/>
        </w:rPr>
        <w:t xml:space="preserve"> [13], </w:t>
      </w:r>
      <w:r w:rsidR="004C1D4B" w:rsidRPr="0086146A">
        <w:rPr>
          <w:rFonts w:ascii="Times New Roman" w:hAnsi="Times New Roman"/>
          <w:sz w:val="20"/>
          <w:szCs w:val="20"/>
          <w:lang w:val="en-US"/>
        </w:rPr>
        <w:t>helping identify poor ventilation or infection-prone zones</w:t>
      </w:r>
      <w:r w:rsidR="004C1D4B" w:rsidRPr="0086146A">
        <w:rPr>
          <w:rFonts w:ascii="Times New Roman" w:hAnsi="Times New Roman"/>
          <w:sz w:val="20"/>
          <w:szCs w:val="20"/>
        </w:rPr>
        <w:t xml:space="preserve">. And the </w:t>
      </w:r>
      <w:r w:rsidR="004C1D4B" w:rsidRPr="0086146A">
        <w:rPr>
          <w:rFonts w:ascii="Times New Roman" w:hAnsi="Times New Roman"/>
          <w:sz w:val="20"/>
          <w:szCs w:val="20"/>
          <w:lang w:val="en-US"/>
        </w:rPr>
        <w:t>GP2Y1010AU0F sensor detects particulate matter (dust) levels in the air, which is crucial for monitoring airborne particles that may carry pathogens or irritants. The data will be stored on the Thin</w:t>
      </w:r>
      <w:r w:rsidR="00FF3EC1" w:rsidRPr="0086146A">
        <w:rPr>
          <w:rFonts w:ascii="Times New Roman" w:hAnsi="Times New Roman"/>
          <w:sz w:val="20"/>
          <w:szCs w:val="20"/>
          <w:lang w:val="en-US"/>
        </w:rPr>
        <w:t>g</w:t>
      </w:r>
      <w:r w:rsidR="004C1D4B" w:rsidRPr="0086146A">
        <w:rPr>
          <w:rFonts w:ascii="Times New Roman" w:hAnsi="Times New Roman"/>
          <w:sz w:val="20"/>
          <w:szCs w:val="20"/>
          <w:lang w:val="en-US"/>
        </w:rPr>
        <w:t>Speak cloud platform. Thin</w:t>
      </w:r>
      <w:r w:rsidR="00FF3EC1" w:rsidRPr="0086146A">
        <w:rPr>
          <w:rFonts w:ascii="Times New Roman" w:hAnsi="Times New Roman"/>
          <w:sz w:val="20"/>
          <w:szCs w:val="20"/>
          <w:lang w:val="en-US"/>
        </w:rPr>
        <w:t>g</w:t>
      </w:r>
      <w:r w:rsidR="004C1D4B" w:rsidRPr="0086146A">
        <w:rPr>
          <w:rFonts w:ascii="Times New Roman" w:hAnsi="Times New Roman"/>
          <w:sz w:val="20"/>
          <w:szCs w:val="20"/>
          <w:lang w:val="en-US"/>
        </w:rPr>
        <w:t xml:space="preserve">Speak will generate a notification when the risk is medium or high. Fig 1 displays the proposed system architecture. The main modules of the proposed work are </w:t>
      </w:r>
    </w:p>
    <w:p w14:paraId="2CE4AD60" w14:textId="70F1F202" w:rsidR="004C1D4B" w:rsidRPr="0086146A" w:rsidRDefault="000F27BE" w:rsidP="004C1D4B">
      <w:pPr>
        <w:pStyle w:val="NormalWeb"/>
        <w:numPr>
          <w:ilvl w:val="0"/>
          <w:numId w:val="5"/>
        </w:numPr>
        <w:spacing w:after="0" w:line="240" w:lineRule="auto"/>
        <w:rPr>
          <w:rFonts w:ascii="Times New Roman" w:hAnsi="Times New Roman"/>
          <w:sz w:val="20"/>
          <w:szCs w:val="20"/>
          <w:lang w:val="en-US"/>
        </w:rPr>
      </w:pPr>
      <w:r w:rsidRPr="0086146A">
        <w:rPr>
          <w:rFonts w:ascii="Times New Roman" w:hAnsi="Times New Roman"/>
          <w:sz w:val="20"/>
          <w:szCs w:val="20"/>
          <w:lang w:val="en-US"/>
        </w:rPr>
        <w:t>Air quality monitoring in a hospital using IOT.</w:t>
      </w:r>
    </w:p>
    <w:p w14:paraId="7AB23BF0" w14:textId="71AFFC3E" w:rsidR="000F27BE" w:rsidRPr="0086146A" w:rsidRDefault="000F27BE" w:rsidP="004C1D4B">
      <w:pPr>
        <w:pStyle w:val="NormalWeb"/>
        <w:numPr>
          <w:ilvl w:val="0"/>
          <w:numId w:val="5"/>
        </w:numPr>
        <w:spacing w:after="0" w:line="240" w:lineRule="auto"/>
        <w:rPr>
          <w:rFonts w:ascii="Times New Roman" w:hAnsi="Times New Roman"/>
          <w:sz w:val="20"/>
          <w:szCs w:val="20"/>
          <w:lang w:val="en-US"/>
        </w:rPr>
      </w:pPr>
      <w:r w:rsidRPr="0086146A">
        <w:rPr>
          <w:rFonts w:ascii="Times New Roman" w:hAnsi="Times New Roman"/>
          <w:sz w:val="20"/>
          <w:szCs w:val="20"/>
          <w:lang w:val="en-US"/>
        </w:rPr>
        <w:t>Training a model to predict infection risk.</w:t>
      </w:r>
    </w:p>
    <w:p w14:paraId="22F01F6A" w14:textId="6A4FB175" w:rsidR="000F27BE" w:rsidRPr="0086146A" w:rsidRDefault="000F27BE" w:rsidP="004C1D4B">
      <w:pPr>
        <w:pStyle w:val="NormalWeb"/>
        <w:numPr>
          <w:ilvl w:val="0"/>
          <w:numId w:val="5"/>
        </w:numPr>
        <w:spacing w:after="0" w:line="240" w:lineRule="auto"/>
        <w:rPr>
          <w:rFonts w:ascii="Times New Roman" w:hAnsi="Times New Roman"/>
          <w:sz w:val="20"/>
          <w:szCs w:val="20"/>
          <w:lang w:val="en-US"/>
        </w:rPr>
      </w:pPr>
      <w:r w:rsidRPr="0086146A">
        <w:rPr>
          <w:rFonts w:ascii="Times New Roman" w:hAnsi="Times New Roman"/>
          <w:sz w:val="20"/>
          <w:szCs w:val="20"/>
          <w:lang w:val="en-US"/>
        </w:rPr>
        <w:t>Voice-over, notification alert using Thin</w:t>
      </w:r>
      <w:r w:rsidR="00FF3EC1" w:rsidRPr="0086146A">
        <w:rPr>
          <w:rFonts w:ascii="Times New Roman" w:hAnsi="Times New Roman"/>
          <w:sz w:val="20"/>
          <w:szCs w:val="20"/>
          <w:lang w:val="en-US"/>
        </w:rPr>
        <w:t>g</w:t>
      </w:r>
      <w:r w:rsidRPr="0086146A">
        <w:rPr>
          <w:rFonts w:ascii="Times New Roman" w:hAnsi="Times New Roman"/>
          <w:sz w:val="20"/>
          <w:szCs w:val="20"/>
          <w:lang w:val="en-US"/>
        </w:rPr>
        <w:t>Speak.</w:t>
      </w:r>
    </w:p>
    <w:p w14:paraId="290FEB17" w14:textId="77777777" w:rsidR="001B3808" w:rsidRPr="0086146A" w:rsidRDefault="001B3808" w:rsidP="001B3808">
      <w:pPr>
        <w:pStyle w:val="NormalWeb"/>
        <w:spacing w:after="0" w:line="240" w:lineRule="auto"/>
        <w:rPr>
          <w:rFonts w:ascii="Times New Roman" w:hAnsi="Times New Roman" w:cs="Times New Roman"/>
          <w:sz w:val="20"/>
          <w:szCs w:val="20"/>
        </w:rPr>
      </w:pPr>
    </w:p>
    <w:p w14:paraId="41213714" w14:textId="4B1F9C54" w:rsidR="002C566B" w:rsidRPr="0086146A" w:rsidRDefault="002C566B" w:rsidP="002C566B">
      <w:pPr>
        <w:pStyle w:val="NormalWeb"/>
        <w:spacing w:after="0" w:line="240" w:lineRule="auto"/>
        <w:jc w:val="center"/>
        <w:rPr>
          <w:rFonts w:ascii="Times New Roman" w:hAnsi="Times New Roman" w:cs="Times New Roman"/>
          <w:sz w:val="20"/>
          <w:szCs w:val="20"/>
        </w:rPr>
      </w:pPr>
      <w:r w:rsidRPr="0086146A">
        <w:rPr>
          <w:rFonts w:ascii="Times New Roman" w:hAnsi="Times New Roman" w:cs="Times New Roman"/>
          <w:noProof/>
          <w:sz w:val="20"/>
          <w:szCs w:val="20"/>
        </w:rPr>
        <w:drawing>
          <wp:inline distT="0" distB="0" distL="0" distR="0" wp14:anchorId="52A1B2C3" wp14:editId="656BF91A">
            <wp:extent cx="2766060" cy="4112140"/>
            <wp:effectExtent l="0" t="0" r="0" b="3175"/>
            <wp:docPr id="49380795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7950" name="Picture 1" descr="A diagram of a computer&#10;&#10;AI-generated content may be incorrect."/>
                    <pic:cNvPicPr/>
                  </pic:nvPicPr>
                  <pic:blipFill>
                    <a:blip r:embed="rId8"/>
                    <a:stretch>
                      <a:fillRect/>
                    </a:stretch>
                  </pic:blipFill>
                  <pic:spPr>
                    <a:xfrm>
                      <a:off x="0" y="0"/>
                      <a:ext cx="2778398" cy="4130482"/>
                    </a:xfrm>
                    <a:prstGeom prst="rect">
                      <a:avLst/>
                    </a:prstGeom>
                  </pic:spPr>
                </pic:pic>
              </a:graphicData>
            </a:graphic>
          </wp:inline>
        </w:drawing>
      </w:r>
    </w:p>
    <w:p w14:paraId="255AF9FF" w14:textId="08D07B92" w:rsidR="000600F8" w:rsidRPr="0086146A" w:rsidRDefault="000600F8" w:rsidP="002C566B">
      <w:pPr>
        <w:pStyle w:val="NormalWeb"/>
        <w:spacing w:after="0" w:line="240" w:lineRule="auto"/>
        <w:jc w:val="center"/>
        <w:rPr>
          <w:rFonts w:ascii="Times New Roman" w:hAnsi="Times New Roman" w:cs="Times New Roman"/>
          <w:sz w:val="20"/>
          <w:szCs w:val="20"/>
        </w:rPr>
      </w:pPr>
      <w:r w:rsidRPr="0086146A">
        <w:rPr>
          <w:rFonts w:ascii="Times New Roman" w:hAnsi="Times New Roman" w:cs="Times New Roman"/>
          <w:sz w:val="20"/>
          <w:szCs w:val="20"/>
        </w:rPr>
        <w:t xml:space="preserve"> Fig</w:t>
      </w:r>
      <w:r w:rsidR="00C012D9" w:rsidRPr="0086146A">
        <w:rPr>
          <w:rFonts w:ascii="Times New Roman" w:hAnsi="Times New Roman" w:cs="Times New Roman"/>
          <w:sz w:val="20"/>
          <w:szCs w:val="20"/>
        </w:rPr>
        <w:t>.</w:t>
      </w:r>
      <w:r w:rsidRPr="0086146A">
        <w:rPr>
          <w:rFonts w:ascii="Times New Roman" w:hAnsi="Times New Roman" w:cs="Times New Roman"/>
          <w:sz w:val="20"/>
          <w:szCs w:val="20"/>
        </w:rPr>
        <w:t>1</w:t>
      </w:r>
      <w:r w:rsidR="00C012D9" w:rsidRPr="0086146A">
        <w:rPr>
          <w:rFonts w:ascii="Times New Roman" w:hAnsi="Times New Roman" w:cs="Times New Roman"/>
          <w:sz w:val="20"/>
          <w:szCs w:val="20"/>
        </w:rPr>
        <w:t>.</w:t>
      </w:r>
      <w:r w:rsidR="00C012D9" w:rsidRPr="0086146A">
        <w:rPr>
          <w:rFonts w:ascii="TimesNewRoman" w:hAnsi="TimesNewRoman" w:cs="TimesNewRoman"/>
          <w:kern w:val="0"/>
          <w:sz w:val="16"/>
          <w:szCs w:val="16"/>
          <w:lang w:val="en-US"/>
        </w:rPr>
        <w:t xml:space="preserve"> </w:t>
      </w:r>
      <w:r w:rsidR="00C012D9" w:rsidRPr="0086146A">
        <w:rPr>
          <w:rFonts w:ascii="Times New Roman" w:hAnsi="Times New Roman" w:cs="Times New Roman"/>
          <w:sz w:val="20"/>
          <w:szCs w:val="20"/>
          <w:lang w:val="en-US"/>
        </w:rPr>
        <w:t>The proposed system circuit architecture.</w:t>
      </w:r>
    </w:p>
    <w:p w14:paraId="2A050D4B" w14:textId="77777777" w:rsidR="000600F8" w:rsidRPr="0086146A" w:rsidRDefault="000600F8" w:rsidP="00CE3C3C">
      <w:pPr>
        <w:pStyle w:val="NormalWeb"/>
        <w:spacing w:after="0" w:line="240" w:lineRule="auto"/>
        <w:ind w:left="360"/>
        <w:rPr>
          <w:rFonts w:ascii="Times New Roman" w:hAnsi="Times New Roman" w:cs="Times New Roman"/>
          <w:sz w:val="20"/>
          <w:szCs w:val="20"/>
        </w:rPr>
      </w:pPr>
    </w:p>
    <w:p w14:paraId="1E97B8BE" w14:textId="0297A29E" w:rsidR="009957D7" w:rsidRPr="0086146A" w:rsidRDefault="009957D7" w:rsidP="009957D7">
      <w:pPr>
        <w:pStyle w:val="NormalWeb"/>
        <w:numPr>
          <w:ilvl w:val="0"/>
          <w:numId w:val="6"/>
        </w:numPr>
        <w:spacing w:after="0" w:line="240" w:lineRule="auto"/>
        <w:rPr>
          <w:rFonts w:ascii="Times New Roman" w:hAnsi="Times New Roman"/>
          <w:sz w:val="20"/>
          <w:szCs w:val="20"/>
          <w:lang w:val="en-US"/>
        </w:rPr>
      </w:pPr>
      <w:r w:rsidRPr="0086146A">
        <w:rPr>
          <w:rFonts w:ascii="Times New Roman" w:hAnsi="Times New Roman"/>
          <w:sz w:val="20"/>
          <w:szCs w:val="20"/>
          <w:lang w:val="en-US"/>
        </w:rPr>
        <w:t>Air quality monitoring in a hospital using IOT.</w:t>
      </w:r>
    </w:p>
    <w:p w14:paraId="61901C3F" w14:textId="07BE713A" w:rsidR="00D56403" w:rsidRPr="0086146A" w:rsidRDefault="00D56403" w:rsidP="00D56403">
      <w:pPr>
        <w:pStyle w:val="NormalWeb"/>
        <w:spacing w:after="0" w:line="240" w:lineRule="auto"/>
        <w:ind w:left="1080"/>
        <w:rPr>
          <w:rFonts w:ascii="Times New Roman" w:hAnsi="Times New Roman"/>
          <w:sz w:val="20"/>
          <w:szCs w:val="20"/>
          <w:lang w:val="en-US"/>
        </w:rPr>
      </w:pPr>
      <w:r w:rsidRPr="0086146A">
        <w:rPr>
          <w:rFonts w:ascii="Times New Roman" w:hAnsi="Times New Roman"/>
          <w:sz w:val="20"/>
          <w:szCs w:val="20"/>
          <w:lang w:val="en-US"/>
        </w:rPr>
        <w:t>The proposed device is equipped with an ESP32 microcontroller. This module continuously collects air quality parameters using a set of sensors connected to the ESP32 microcontroller. The data is then sent to ThingSpeak for cloud-based monitoring and processing.</w:t>
      </w:r>
    </w:p>
    <w:p w14:paraId="1CCC8CDC" w14:textId="1308B885" w:rsidR="00D56403" w:rsidRPr="0086146A" w:rsidRDefault="00D56403" w:rsidP="00D56403">
      <w:pPr>
        <w:pStyle w:val="NormalWeb"/>
        <w:numPr>
          <w:ilvl w:val="0"/>
          <w:numId w:val="7"/>
        </w:numPr>
        <w:spacing w:after="0" w:line="240" w:lineRule="auto"/>
        <w:rPr>
          <w:rFonts w:ascii="Times New Roman" w:hAnsi="Times New Roman"/>
          <w:sz w:val="20"/>
          <w:szCs w:val="20"/>
          <w:lang w:val="en-US"/>
        </w:rPr>
      </w:pPr>
      <w:r w:rsidRPr="0086146A">
        <w:rPr>
          <w:rFonts w:ascii="Times New Roman" w:hAnsi="Times New Roman"/>
          <w:sz w:val="20"/>
          <w:szCs w:val="20"/>
          <w:lang w:val="en-US"/>
        </w:rPr>
        <w:t>Temperature, Humidity, Pressure (BME280)</w:t>
      </w:r>
    </w:p>
    <w:p w14:paraId="02AD00D2" w14:textId="77777777" w:rsidR="009D136C" w:rsidRPr="0086146A" w:rsidRDefault="00871A68" w:rsidP="009D136C">
      <w:pPr>
        <w:pStyle w:val="NormalWeb"/>
        <w:spacing w:after="0" w:line="240" w:lineRule="auto"/>
        <w:ind w:left="1800"/>
        <w:rPr>
          <w:rFonts w:ascii="Cambria Math" w:hAnsi="Cambria Math"/>
          <w:i/>
          <w:sz w:val="20"/>
          <w:szCs w:val="20"/>
        </w:rPr>
      </w:pPr>
      <w:r w:rsidRPr="0086146A">
        <w:rPr>
          <w:rFonts w:ascii="Times New Roman" w:hAnsi="Times New Roman"/>
          <w:sz w:val="20"/>
          <w:szCs w:val="20"/>
          <w:lang w:val="en-US"/>
        </w:rPr>
        <w:t xml:space="preserve">    </w:t>
      </w:r>
      <w:r w:rsidR="00D56403" w:rsidRPr="0086146A">
        <w:rPr>
          <w:rFonts w:ascii="Times New Roman" w:hAnsi="Times New Roman"/>
          <w:sz w:val="20"/>
          <w:szCs w:val="20"/>
          <w:lang w:val="en-US"/>
        </w:rPr>
        <w:t>Temperature T, relative humidity RH, and pressure P are measured as</w:t>
      </w:r>
    </w:p>
    <w:p w14:paraId="09E6F8E6" w14:textId="6FE8CE5D" w:rsidR="00871A68" w:rsidRPr="0086146A" w:rsidRDefault="009D136C" w:rsidP="009D136C">
      <w:pPr>
        <w:pStyle w:val="NormalWeb"/>
        <w:spacing w:after="0" w:line="240" w:lineRule="auto"/>
        <w:ind w:left="2880"/>
        <w:rPr>
          <w:rFonts w:ascii="Times New Roman" w:hAnsi="Times New Roman"/>
          <w:sz w:val="20"/>
          <w:szCs w:val="20"/>
          <w:lang w:val="en-US"/>
        </w:rPr>
      </w:pPr>
      <m:oMath>
        <m:r>
          <w:rPr>
            <w:rFonts w:ascii="Cambria Math" w:hAnsi="Cambria Math"/>
            <w:sz w:val="20"/>
            <w:szCs w:val="20"/>
            <w:lang w:val="en-US"/>
          </w:rPr>
          <m:t>T=</m:t>
        </m:r>
        <m:sSub>
          <m:sSubPr>
            <m:ctrlPr>
              <w:rPr>
                <w:rFonts w:ascii="Cambria Math" w:hAnsi="Cambria Math"/>
                <w:i/>
                <w:sz w:val="20"/>
                <w:szCs w:val="20"/>
                <w:lang w:val="en-US"/>
              </w:rPr>
            </m:ctrlPr>
          </m:sSubPr>
          <m:e>
            <m:r>
              <w:rPr>
                <w:rFonts w:ascii="Cambria Math" w:hAnsi="Cambria Math"/>
                <w:sz w:val="20"/>
                <w:szCs w:val="20"/>
                <w:lang w:val="en-US"/>
              </w:rPr>
              <m:t>T</m:t>
            </m:r>
          </m:e>
          <m:sub>
            <m:r>
              <w:rPr>
                <w:rFonts w:ascii="Cambria Math" w:hAnsi="Cambria Math"/>
                <w:sz w:val="20"/>
                <w:szCs w:val="20"/>
                <w:lang w:val="en-US"/>
              </w:rPr>
              <m:t>raw</m:t>
            </m:r>
          </m:sub>
        </m:sSub>
        <m:r>
          <w:rPr>
            <w:rFonts w:ascii="Cambria Math" w:hAnsi="Cambria Math"/>
            <w:sz w:val="20"/>
            <w:szCs w:val="20"/>
            <w:lang w:val="en-US"/>
          </w:rPr>
          <m:t xml:space="preserve">× </m:t>
        </m:r>
        <m:sSub>
          <m:sSubPr>
            <m:ctrlPr>
              <w:rPr>
                <w:rFonts w:ascii="Cambria Math" w:hAnsi="Cambria Math"/>
                <w:i/>
                <w:sz w:val="20"/>
                <w:szCs w:val="20"/>
                <w:lang w:val="en-US"/>
              </w:rPr>
            </m:ctrlPr>
          </m:sSubPr>
          <m:e>
            <m:r>
              <w:rPr>
                <w:rFonts w:ascii="Cambria Math" w:hAnsi="Cambria Math"/>
                <w:sz w:val="20"/>
                <w:szCs w:val="20"/>
                <w:lang w:val="en-US"/>
              </w:rPr>
              <m:t>S</m:t>
            </m:r>
          </m:e>
          <m:sub>
            <m:r>
              <w:rPr>
                <w:rFonts w:ascii="Cambria Math" w:hAnsi="Cambria Math"/>
                <w:sz w:val="20"/>
                <w:szCs w:val="20"/>
                <w:lang w:val="en-US"/>
              </w:rPr>
              <m:t>T</m:t>
            </m:r>
          </m:sub>
        </m:sSub>
        <m:r>
          <w:rPr>
            <w:rFonts w:ascii="Cambria Math" w:hAnsi="Cambria Math"/>
            <w:sz w:val="20"/>
            <w:szCs w:val="20"/>
            <w:lang w:val="en-US"/>
          </w:rPr>
          <m:t xml:space="preserve"> + </m:t>
        </m:r>
        <m:sSub>
          <m:sSubPr>
            <m:ctrlPr>
              <w:rPr>
                <w:rFonts w:ascii="Cambria Math" w:hAnsi="Cambria Math"/>
                <w:i/>
                <w:sz w:val="20"/>
                <w:szCs w:val="20"/>
                <w:lang w:val="en-US"/>
              </w:rPr>
            </m:ctrlPr>
          </m:sSubPr>
          <m:e>
            <m:r>
              <w:rPr>
                <w:rFonts w:ascii="Cambria Math" w:hAnsi="Cambria Math"/>
                <w:sz w:val="20"/>
                <w:szCs w:val="20"/>
                <w:lang w:val="en-US"/>
              </w:rPr>
              <m:t>O</m:t>
            </m:r>
          </m:e>
          <m:sub>
            <m:r>
              <w:rPr>
                <w:rFonts w:ascii="Cambria Math" w:hAnsi="Cambria Math"/>
                <w:sz w:val="20"/>
                <w:szCs w:val="20"/>
                <w:lang w:val="en-US"/>
              </w:rPr>
              <m:t>T</m:t>
            </m:r>
          </m:sub>
        </m:sSub>
      </m:oMath>
      <w:r w:rsidRPr="0086146A">
        <w:rPr>
          <w:rFonts w:ascii="Times New Roman" w:hAnsi="Times New Roman"/>
          <w:sz w:val="20"/>
          <w:szCs w:val="20"/>
          <w:lang w:val="en-US"/>
        </w:rPr>
        <w:t xml:space="preserve"> </w:t>
      </w:r>
      <w:r w:rsidRPr="0086146A">
        <w:rPr>
          <w:rFonts w:ascii="Times New Roman" w:hAnsi="Times New Roman"/>
          <w:sz w:val="20"/>
          <w:szCs w:val="20"/>
          <w:lang w:val="en-US"/>
        </w:rPr>
        <w:tab/>
      </w:r>
      <w:r w:rsidRPr="0086146A">
        <w:rPr>
          <w:rFonts w:ascii="Times New Roman" w:hAnsi="Times New Roman"/>
          <w:sz w:val="20"/>
          <w:szCs w:val="20"/>
          <w:lang w:val="en-US"/>
        </w:rPr>
        <w:tab/>
      </w:r>
      <w:r w:rsidRPr="0086146A">
        <w:rPr>
          <w:rFonts w:ascii="Times New Roman" w:hAnsi="Times New Roman"/>
          <w:sz w:val="20"/>
          <w:szCs w:val="20"/>
          <w:lang w:val="en-US"/>
        </w:rPr>
        <w:tab/>
      </w:r>
      <w:r w:rsidRPr="0086146A">
        <w:rPr>
          <w:rFonts w:ascii="Times New Roman" w:hAnsi="Times New Roman"/>
          <w:sz w:val="20"/>
          <w:szCs w:val="20"/>
          <w:lang w:val="en-US"/>
        </w:rPr>
        <w:tab/>
      </w:r>
      <w:r w:rsidRPr="0086146A">
        <w:rPr>
          <w:rFonts w:ascii="Times New Roman" w:hAnsi="Times New Roman"/>
          <w:sz w:val="20"/>
          <w:szCs w:val="20"/>
          <w:lang w:val="en-US"/>
        </w:rPr>
        <w:tab/>
      </w:r>
      <w:r w:rsidR="00871A68" w:rsidRPr="0086146A">
        <w:rPr>
          <w:rFonts w:ascii="Times New Roman" w:hAnsi="Times New Roman"/>
          <w:sz w:val="20"/>
          <w:szCs w:val="20"/>
          <w:lang w:val="en-US"/>
        </w:rPr>
        <w:t>(1)</w:t>
      </w:r>
    </w:p>
    <w:p w14:paraId="1682FCEE" w14:textId="77777777" w:rsidR="00D2518D" w:rsidRPr="0086146A" w:rsidRDefault="00D2518D" w:rsidP="00D2518D">
      <w:pPr>
        <w:pStyle w:val="NormalWeb"/>
        <w:spacing w:after="0" w:line="240" w:lineRule="auto"/>
        <w:ind w:left="2880"/>
        <w:rPr>
          <w:rFonts w:ascii="Times New Roman" w:hAnsi="Times New Roman"/>
          <w:sz w:val="20"/>
          <w:szCs w:val="20"/>
          <w:lang w:val="en-US"/>
        </w:rPr>
      </w:pPr>
      <m:oMath>
        <m:r>
          <w:rPr>
            <w:rFonts w:ascii="Cambria Math" w:hAnsi="Cambria Math"/>
            <w:sz w:val="20"/>
            <w:szCs w:val="20"/>
            <w:lang w:val="en-US"/>
          </w:rPr>
          <m:t>RH=</m:t>
        </m:r>
        <m:sSub>
          <m:sSubPr>
            <m:ctrlPr>
              <w:rPr>
                <w:rFonts w:ascii="Cambria Math" w:hAnsi="Cambria Math"/>
                <w:i/>
                <w:sz w:val="20"/>
                <w:szCs w:val="20"/>
                <w:lang w:val="en-US"/>
              </w:rPr>
            </m:ctrlPr>
          </m:sSubPr>
          <m:e>
            <m:r>
              <w:rPr>
                <w:rFonts w:ascii="Cambria Math" w:hAnsi="Cambria Math"/>
                <w:sz w:val="20"/>
                <w:szCs w:val="20"/>
                <w:lang w:val="en-US"/>
              </w:rPr>
              <m:t>RH</m:t>
            </m:r>
          </m:e>
          <m:sub>
            <m:r>
              <w:rPr>
                <w:rFonts w:ascii="Cambria Math" w:hAnsi="Cambria Math"/>
                <w:sz w:val="20"/>
                <w:szCs w:val="20"/>
                <w:lang w:val="en-US"/>
              </w:rPr>
              <m:t>raw</m:t>
            </m:r>
          </m:sub>
        </m:sSub>
        <m:sSub>
          <m:sSubPr>
            <m:ctrlPr>
              <w:rPr>
                <w:rFonts w:ascii="Cambria Math" w:hAnsi="Cambria Math"/>
                <w:i/>
                <w:sz w:val="20"/>
                <w:szCs w:val="20"/>
                <w:lang w:val="en-US"/>
              </w:rPr>
            </m:ctrlPr>
          </m:sSubPr>
          <m:e>
            <m:r>
              <w:rPr>
                <w:rFonts w:ascii="Cambria Math" w:hAnsi="Cambria Math"/>
                <w:sz w:val="20"/>
                <w:szCs w:val="20"/>
                <w:lang w:val="en-US"/>
              </w:rPr>
              <m:t>×S</m:t>
            </m:r>
          </m:e>
          <m:sub>
            <m:r>
              <w:rPr>
                <w:rFonts w:ascii="Cambria Math" w:hAnsi="Cambria Math"/>
                <w:sz w:val="20"/>
                <w:szCs w:val="20"/>
                <w:lang w:val="en-US"/>
              </w:rPr>
              <m:t>RH</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O</m:t>
            </m:r>
          </m:e>
          <m:sub>
            <m:r>
              <w:rPr>
                <w:rFonts w:ascii="Cambria Math" w:hAnsi="Cambria Math"/>
                <w:sz w:val="20"/>
                <w:szCs w:val="20"/>
                <w:lang w:val="en-US"/>
              </w:rPr>
              <m:t>RH</m:t>
            </m:r>
          </m:sub>
        </m:sSub>
      </m:oMath>
      <w:r w:rsidRPr="0086146A">
        <w:rPr>
          <w:rFonts w:ascii="Times New Roman" w:hAnsi="Times New Roman"/>
          <w:sz w:val="20"/>
          <w:szCs w:val="20"/>
          <w:lang w:val="en-US"/>
        </w:rPr>
        <w:tab/>
      </w:r>
      <w:r w:rsidRPr="0086146A">
        <w:rPr>
          <w:rFonts w:ascii="Times New Roman" w:hAnsi="Times New Roman"/>
          <w:sz w:val="20"/>
          <w:szCs w:val="20"/>
          <w:lang w:val="en-US"/>
        </w:rPr>
        <w:tab/>
      </w:r>
      <w:r w:rsidR="0037415E" w:rsidRPr="0086146A">
        <w:rPr>
          <w:rFonts w:ascii="Times New Roman" w:hAnsi="Times New Roman"/>
          <w:sz w:val="20"/>
          <w:szCs w:val="20"/>
          <w:vertAlign w:val="subscript"/>
          <w:lang w:val="en-US"/>
        </w:rPr>
        <w:tab/>
      </w:r>
      <w:r w:rsidR="00871A68" w:rsidRPr="0086146A">
        <w:rPr>
          <w:rFonts w:ascii="Times New Roman" w:hAnsi="Times New Roman"/>
          <w:sz w:val="20"/>
          <w:szCs w:val="20"/>
          <w:vertAlign w:val="subscript"/>
          <w:lang w:val="en-US"/>
        </w:rPr>
        <w:t xml:space="preserve">  </w:t>
      </w:r>
      <w:r w:rsidR="0037415E" w:rsidRPr="0086146A">
        <w:rPr>
          <w:rFonts w:ascii="Times New Roman" w:hAnsi="Times New Roman"/>
          <w:sz w:val="20"/>
          <w:szCs w:val="20"/>
          <w:vertAlign w:val="subscript"/>
          <w:lang w:val="en-US"/>
        </w:rPr>
        <w:tab/>
      </w:r>
      <w:r w:rsidR="00871A68" w:rsidRPr="0086146A">
        <w:rPr>
          <w:rFonts w:ascii="Times New Roman" w:hAnsi="Times New Roman"/>
          <w:sz w:val="20"/>
          <w:szCs w:val="20"/>
          <w:lang w:val="en-US"/>
        </w:rPr>
        <w:t>(2)</w:t>
      </w:r>
    </w:p>
    <w:p w14:paraId="6978A94F" w14:textId="02FA55F1" w:rsidR="00871A68" w:rsidRPr="0086146A" w:rsidRDefault="00871A68" w:rsidP="00D2518D">
      <w:pPr>
        <w:pStyle w:val="NormalWeb"/>
        <w:spacing w:after="0" w:line="240" w:lineRule="auto"/>
        <w:ind w:left="2880"/>
        <w:rPr>
          <w:rFonts w:ascii="Times New Roman" w:hAnsi="Times New Roman"/>
          <w:sz w:val="20"/>
          <w:szCs w:val="20"/>
          <w:lang w:val="en-US"/>
        </w:rPr>
      </w:pPr>
      <w:r w:rsidRPr="0086146A">
        <w:rPr>
          <w:rFonts w:ascii="Times New Roman" w:hAnsi="Times New Roman"/>
          <w:sz w:val="20"/>
          <w:szCs w:val="20"/>
          <w:lang w:val="en-US"/>
        </w:rPr>
        <w:t xml:space="preserve"> </w:t>
      </w:r>
      <m:oMath>
        <m:r>
          <w:rPr>
            <w:rFonts w:ascii="Cambria Math" w:hAnsi="Cambria Math"/>
            <w:sz w:val="20"/>
            <w:szCs w:val="20"/>
            <w:lang w:val="en-US"/>
          </w:rPr>
          <m:t>P=</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raw</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S</m:t>
            </m:r>
          </m:e>
          <m:sub>
            <m:r>
              <w:rPr>
                <w:rFonts w:ascii="Cambria Math" w:hAnsi="Cambria Math"/>
                <w:sz w:val="20"/>
                <w:szCs w:val="20"/>
                <w:lang w:val="en-US"/>
              </w:rPr>
              <m:t>P</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O</m:t>
            </m:r>
          </m:e>
          <m:sub>
            <m:r>
              <w:rPr>
                <w:rFonts w:ascii="Cambria Math" w:eastAsiaTheme="minorEastAsia" w:hAnsi="Cambria Math"/>
                <w:sz w:val="20"/>
                <w:szCs w:val="20"/>
                <w:lang w:val="en-US"/>
              </w:rPr>
              <m:t>P</m:t>
            </m:r>
          </m:sub>
        </m:sSub>
      </m:oMath>
      <w:r w:rsidRPr="0086146A">
        <w:rPr>
          <w:rFonts w:ascii="Times New Roman" w:hAnsi="Times New Roman"/>
          <w:sz w:val="20"/>
          <w:szCs w:val="20"/>
          <w:vertAlign w:val="subscript"/>
          <w:lang w:val="en-US"/>
        </w:rPr>
        <w:tab/>
      </w:r>
      <w:r w:rsidR="0037415E" w:rsidRPr="0086146A">
        <w:rPr>
          <w:rFonts w:ascii="Times New Roman" w:hAnsi="Times New Roman"/>
          <w:sz w:val="20"/>
          <w:szCs w:val="20"/>
          <w:vertAlign w:val="subscript"/>
          <w:lang w:val="en-US"/>
        </w:rPr>
        <w:tab/>
      </w:r>
      <w:r w:rsidRPr="0086146A">
        <w:rPr>
          <w:rFonts w:ascii="Times New Roman" w:hAnsi="Times New Roman"/>
          <w:sz w:val="20"/>
          <w:szCs w:val="20"/>
          <w:vertAlign w:val="subscript"/>
          <w:lang w:val="en-US"/>
        </w:rPr>
        <w:t xml:space="preserve">  </w:t>
      </w:r>
      <w:r w:rsidR="0037415E" w:rsidRPr="0086146A">
        <w:rPr>
          <w:rFonts w:ascii="Times New Roman" w:hAnsi="Times New Roman"/>
          <w:sz w:val="20"/>
          <w:szCs w:val="20"/>
          <w:vertAlign w:val="subscript"/>
          <w:lang w:val="en-US"/>
        </w:rPr>
        <w:tab/>
      </w:r>
      <w:r w:rsidR="00D2518D" w:rsidRPr="0086146A">
        <w:rPr>
          <w:rFonts w:ascii="Times New Roman" w:hAnsi="Times New Roman"/>
          <w:sz w:val="20"/>
          <w:szCs w:val="20"/>
          <w:vertAlign w:val="subscript"/>
          <w:lang w:val="en-US"/>
        </w:rPr>
        <w:tab/>
      </w:r>
      <w:r w:rsidR="0037415E" w:rsidRPr="0086146A">
        <w:rPr>
          <w:rFonts w:ascii="Times New Roman" w:hAnsi="Times New Roman"/>
          <w:sz w:val="20"/>
          <w:szCs w:val="20"/>
          <w:vertAlign w:val="subscript"/>
          <w:lang w:val="en-US"/>
        </w:rPr>
        <w:tab/>
      </w:r>
      <w:r w:rsidRPr="0086146A">
        <w:rPr>
          <w:rFonts w:ascii="Times New Roman" w:hAnsi="Times New Roman"/>
          <w:sz w:val="20"/>
          <w:szCs w:val="20"/>
          <w:lang w:val="en-US"/>
        </w:rPr>
        <w:t>(3)</w:t>
      </w:r>
    </w:p>
    <w:p w14:paraId="05359376" w14:textId="7573EF0A" w:rsidR="0052120D" w:rsidRPr="0086146A" w:rsidRDefault="0052120D" w:rsidP="0052120D">
      <w:pPr>
        <w:pStyle w:val="NormalWeb"/>
        <w:spacing w:after="0" w:line="240" w:lineRule="auto"/>
        <w:ind w:left="1800"/>
        <w:rPr>
          <w:rFonts w:ascii="Times New Roman" w:hAnsi="Times New Roman"/>
          <w:sz w:val="20"/>
          <w:szCs w:val="20"/>
          <w:lang w:val="en-US"/>
        </w:rPr>
      </w:pPr>
      <w:r w:rsidRPr="0086146A">
        <w:rPr>
          <w:rFonts w:ascii="Times New Roman" w:hAnsi="Times New Roman"/>
          <w:sz w:val="20"/>
          <w:szCs w:val="20"/>
          <w:lang w:val="en-US"/>
        </w:rPr>
        <w:t>Where S is the sensor-specific scaling factor and O is the offset (Sensor calibration Constant)</w:t>
      </w:r>
    </w:p>
    <w:p w14:paraId="6033A5B6" w14:textId="6B13BDA8" w:rsidR="00902784" w:rsidRPr="0086146A" w:rsidRDefault="00871A68" w:rsidP="00902784">
      <w:pPr>
        <w:pStyle w:val="NormalWeb"/>
        <w:numPr>
          <w:ilvl w:val="0"/>
          <w:numId w:val="7"/>
        </w:numPr>
        <w:spacing w:after="0" w:line="240" w:lineRule="auto"/>
        <w:rPr>
          <w:rFonts w:ascii="Times New Roman" w:hAnsi="Times New Roman"/>
          <w:sz w:val="20"/>
          <w:szCs w:val="20"/>
          <w:lang w:val="en-US"/>
        </w:rPr>
      </w:pPr>
      <w:r w:rsidRPr="0086146A">
        <w:rPr>
          <w:rFonts w:ascii="Times New Roman" w:hAnsi="Times New Roman"/>
          <w:sz w:val="20"/>
          <w:szCs w:val="20"/>
          <w:lang w:val="en-US"/>
        </w:rPr>
        <w:t>VOC and CO2 equivalent (CCS811)</w:t>
      </w:r>
    </w:p>
    <w:p w14:paraId="009B6F22" w14:textId="47EEBEC5" w:rsidR="000D2330" w:rsidRPr="0086146A" w:rsidRDefault="00871A68" w:rsidP="00902784">
      <w:pPr>
        <w:pStyle w:val="NormalWeb"/>
        <w:spacing w:after="0" w:line="240" w:lineRule="auto"/>
        <w:ind w:left="1800"/>
        <w:rPr>
          <w:rFonts w:ascii="Times New Roman" w:hAnsi="Times New Roman"/>
          <w:sz w:val="20"/>
          <w:szCs w:val="20"/>
          <w:lang w:val="en-US"/>
        </w:rPr>
      </w:pPr>
      <w:r w:rsidRPr="0086146A">
        <w:rPr>
          <w:rFonts w:ascii="Times New Roman" w:hAnsi="Times New Roman"/>
          <w:sz w:val="20"/>
          <w:szCs w:val="20"/>
          <w:lang w:val="en-US"/>
        </w:rPr>
        <w:t xml:space="preserve">    VOC</w:t>
      </w:r>
      <w:r w:rsidR="00902784" w:rsidRPr="0086146A">
        <w:rPr>
          <w:rFonts w:ascii="Times New Roman" w:hAnsi="Times New Roman"/>
          <w:sz w:val="20"/>
          <w:szCs w:val="20"/>
          <w:lang w:val="en-US"/>
        </w:rPr>
        <w:t>s</w:t>
      </w:r>
      <w:r w:rsidRPr="0086146A">
        <w:rPr>
          <w:rFonts w:ascii="Times New Roman" w:hAnsi="Times New Roman"/>
          <w:sz w:val="20"/>
          <w:szCs w:val="20"/>
          <w:lang w:val="en-US"/>
        </w:rPr>
        <w:t xml:space="preserve"> are represented in parts per billion (ppb),</w:t>
      </w:r>
      <w:r w:rsidR="00902784" w:rsidRPr="0086146A">
        <w:rPr>
          <w:rFonts w:ascii="Times New Roman" w:hAnsi="Times New Roman"/>
          <w:sz w:val="20"/>
          <w:szCs w:val="20"/>
          <w:lang w:val="en-US"/>
        </w:rPr>
        <w:t xml:space="preserve"> </w:t>
      </w:r>
      <w:r w:rsidRPr="0086146A">
        <w:rPr>
          <w:rFonts w:ascii="Times New Roman" w:hAnsi="Times New Roman"/>
          <w:sz w:val="20"/>
          <w:szCs w:val="20"/>
          <w:lang w:val="en-US"/>
        </w:rPr>
        <w:t xml:space="preserve">and estimated </w:t>
      </w:r>
      <m:oMath>
        <m:sSub>
          <m:sSubPr>
            <m:ctrlPr>
              <w:rPr>
                <w:rFonts w:ascii="Cambria Math" w:hAnsi="Cambria Math"/>
                <w:i/>
                <w:sz w:val="20"/>
                <w:szCs w:val="20"/>
                <w:lang w:val="en-US"/>
              </w:rPr>
            </m:ctrlPr>
          </m:sSubPr>
          <m:e>
            <m:r>
              <w:rPr>
                <w:rFonts w:ascii="Cambria Math" w:hAnsi="Cambria Math"/>
                <w:sz w:val="20"/>
                <w:szCs w:val="20"/>
                <w:lang w:val="en-US"/>
              </w:rPr>
              <m:t>CO</m:t>
            </m:r>
          </m:e>
          <m:sub>
            <m:r>
              <w:rPr>
                <w:rFonts w:ascii="Cambria Math" w:hAnsi="Cambria Math"/>
                <w:sz w:val="20"/>
                <w:szCs w:val="20"/>
                <w:lang w:val="en-US"/>
              </w:rPr>
              <m:t>2</m:t>
            </m:r>
          </m:sub>
        </m:sSub>
      </m:oMath>
      <w:r w:rsidRPr="0086146A">
        <w:rPr>
          <w:rFonts w:ascii="Times New Roman" w:hAnsi="Times New Roman"/>
          <w:sz w:val="20"/>
          <w:szCs w:val="20"/>
          <w:lang w:val="en-US"/>
        </w:rPr>
        <w:t xml:space="preserve"> </w:t>
      </w:r>
      <m:oMath>
        <m:r>
          <w:rPr>
            <w:rFonts w:ascii="Cambria Math" w:hAnsi="Cambria Math"/>
            <w:sz w:val="20"/>
            <w:szCs w:val="20"/>
            <w:lang w:val="en-US"/>
          </w:rPr>
          <m:t>(e</m:t>
        </m:r>
        <m:sSub>
          <m:sSubPr>
            <m:ctrlPr>
              <w:rPr>
                <w:rFonts w:ascii="Cambria Math" w:hAnsi="Cambria Math"/>
                <w:i/>
                <w:sz w:val="20"/>
                <w:szCs w:val="20"/>
                <w:lang w:val="en-US"/>
              </w:rPr>
            </m:ctrlPr>
          </m:sSubPr>
          <m:e>
            <m:r>
              <w:rPr>
                <w:rFonts w:ascii="Cambria Math" w:hAnsi="Cambria Math"/>
                <w:sz w:val="20"/>
                <w:szCs w:val="20"/>
                <w:lang w:val="en-US"/>
              </w:rPr>
              <m:t>CO</m:t>
            </m:r>
          </m:e>
          <m:sub>
            <m:r>
              <w:rPr>
                <w:rFonts w:ascii="Cambria Math" w:hAnsi="Cambria Math"/>
                <w:sz w:val="20"/>
                <w:szCs w:val="20"/>
                <w:lang w:val="en-US"/>
              </w:rPr>
              <m:t>2</m:t>
            </m:r>
          </m:sub>
        </m:sSub>
        <m:r>
          <w:rPr>
            <w:rFonts w:ascii="Cambria Math" w:hAnsi="Cambria Math"/>
            <w:sz w:val="20"/>
            <w:szCs w:val="20"/>
            <w:lang w:val="en-US"/>
          </w:rPr>
          <m:t>)</m:t>
        </m:r>
      </m:oMath>
      <w:r w:rsidR="00902784" w:rsidRPr="0086146A">
        <w:rPr>
          <w:rFonts w:ascii="Times New Roman" w:hAnsi="Times New Roman"/>
          <w:sz w:val="20"/>
          <w:szCs w:val="20"/>
          <w:lang w:val="en-US"/>
        </w:rPr>
        <w:t xml:space="preserve">It </w:t>
      </w:r>
      <w:r w:rsidRPr="0086146A">
        <w:rPr>
          <w:rFonts w:ascii="Times New Roman" w:hAnsi="Times New Roman"/>
          <w:sz w:val="20"/>
          <w:szCs w:val="20"/>
          <w:lang w:val="en-US"/>
        </w:rPr>
        <w:t xml:space="preserve">is in ppm. </w:t>
      </w:r>
      <w:r w:rsidR="009B20AA" w:rsidRPr="0086146A">
        <w:rPr>
          <w:rFonts w:ascii="Times New Roman" w:hAnsi="Times New Roman"/>
          <w:sz w:val="20"/>
          <w:szCs w:val="20"/>
          <w:lang w:val="en-US"/>
        </w:rPr>
        <w:t xml:space="preserve">The CCS811 sensor measures the resistance change </w:t>
      </w:r>
      <m:oMath>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s</m:t>
            </m:r>
          </m:sub>
        </m:sSub>
      </m:oMath>
      <w:r w:rsidR="009B20AA" w:rsidRPr="0086146A">
        <w:rPr>
          <w:rFonts w:ascii="Times New Roman" w:hAnsi="Times New Roman"/>
          <w:sz w:val="20"/>
          <w:szCs w:val="20"/>
          <w:lang w:val="en-US"/>
        </w:rPr>
        <w:t>in its metal-oxide surface as a response to VOCs. The VOC concentration (TVOC) is estimated using a power-law relationship</w:t>
      </w:r>
      <w:r w:rsidR="000D2330" w:rsidRPr="0086146A">
        <w:rPr>
          <w:rFonts w:ascii="Times New Roman" w:hAnsi="Times New Roman"/>
          <w:sz w:val="20"/>
          <w:szCs w:val="20"/>
          <w:lang w:val="en-US"/>
        </w:rPr>
        <w:t>.</w:t>
      </w:r>
      <w:r w:rsidR="000D2330" w:rsidRPr="0086146A">
        <w:rPr>
          <w:rFonts w:ascii="Times New Roman" w:hAnsi="Times New Roman"/>
          <w:sz w:val="20"/>
          <w:szCs w:val="20"/>
        </w:rPr>
        <w:t xml:space="preserve"> </w:t>
      </w:r>
      <w:r w:rsidR="000D2330" w:rsidRPr="0086146A">
        <w:rPr>
          <w:rFonts w:ascii="Times New Roman" w:hAnsi="Times New Roman"/>
          <w:sz w:val="20"/>
          <w:szCs w:val="20"/>
          <w:lang w:val="en-US"/>
        </w:rPr>
        <w:t xml:space="preserve">The equivalent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CO</m:t>
            </m:r>
          </m:e>
          <m:sub>
            <m:r>
              <w:rPr>
                <w:rFonts w:ascii="Cambria Math" w:eastAsiaTheme="minorEastAsia" w:hAnsi="Cambria Math" w:cs="Times New Roman"/>
                <w:sz w:val="20"/>
                <w:szCs w:val="20"/>
                <w:lang w:val="en-US"/>
              </w:rPr>
              <m:t>2</m:t>
            </m:r>
          </m:sub>
        </m:sSub>
      </m:oMath>
      <w:r w:rsidR="00902784" w:rsidRPr="0086146A">
        <w:rPr>
          <w:rFonts w:ascii="Times New Roman" w:hAnsi="Times New Roman"/>
          <w:sz w:val="20"/>
          <w:szCs w:val="20"/>
          <w:lang w:val="en-US"/>
        </w:rPr>
        <w:t xml:space="preserve"> </w:t>
      </w:r>
      <w:r w:rsidR="00D6270B" w:rsidRPr="0086146A">
        <w:rPr>
          <w:rFonts w:ascii="Times New Roman" w:hAnsi="Times New Roman"/>
          <w:sz w:val="20"/>
          <w:szCs w:val="20"/>
          <w:lang w:val="en-US"/>
        </w:rPr>
        <w:t>(</w:t>
      </w:r>
      <m:oMath>
        <m:r>
          <w:rPr>
            <w:rFonts w:ascii="Cambria Math" w:hAnsi="Cambria Math"/>
            <w:sz w:val="20"/>
            <w:szCs w:val="20"/>
            <w:lang w:val="en-US"/>
          </w:rPr>
          <m:t>e</m:t>
        </m:r>
        <m:sSub>
          <m:sSubPr>
            <m:ctrlPr>
              <w:rPr>
                <w:rFonts w:ascii="Cambria Math" w:hAnsi="Cambria Math"/>
                <w:i/>
                <w:sz w:val="20"/>
                <w:szCs w:val="20"/>
                <w:lang w:val="en-US"/>
              </w:rPr>
            </m:ctrlPr>
          </m:sSubPr>
          <m:e>
            <m:r>
              <w:rPr>
                <w:rFonts w:ascii="Cambria Math" w:hAnsi="Cambria Math"/>
                <w:sz w:val="20"/>
                <w:szCs w:val="20"/>
                <w:lang w:val="en-US"/>
              </w:rPr>
              <m:t>CO</m:t>
            </m:r>
          </m:e>
          <m:sub>
            <m:r>
              <w:rPr>
                <w:rFonts w:ascii="Cambria Math" w:hAnsi="Cambria Math"/>
                <w:sz w:val="20"/>
                <w:szCs w:val="20"/>
                <w:lang w:val="en-US"/>
              </w:rPr>
              <m:t>2</m:t>
            </m:r>
          </m:sub>
        </m:sSub>
        <m:r>
          <w:rPr>
            <w:rFonts w:ascii="Cambria Math" w:hAnsi="Cambria Math"/>
            <w:sz w:val="20"/>
            <w:szCs w:val="20"/>
            <w:lang w:val="en-US"/>
          </w:rPr>
          <m:t>)</m:t>
        </m:r>
      </m:oMath>
      <w:r w:rsidR="00D6270B" w:rsidRPr="0086146A">
        <w:rPr>
          <w:rFonts w:ascii="Times New Roman" w:eastAsiaTheme="minorEastAsia" w:hAnsi="Times New Roman"/>
          <w:sz w:val="20"/>
          <w:szCs w:val="20"/>
          <w:lang w:val="en-US"/>
        </w:rPr>
        <w:t>,</w:t>
      </w:r>
      <w:r w:rsidR="000D2330" w:rsidRPr="0086146A">
        <w:rPr>
          <w:rFonts w:ascii="Times New Roman" w:hAnsi="Times New Roman"/>
          <w:sz w:val="20"/>
          <w:szCs w:val="20"/>
          <w:lang w:val="en-US"/>
        </w:rPr>
        <w:t xml:space="preserve"> is then </w:t>
      </w:r>
      <w:r w:rsidR="00AE365D" w:rsidRPr="0086146A">
        <w:rPr>
          <w:rFonts w:ascii="Times New Roman" w:hAnsi="Times New Roman"/>
          <w:sz w:val="20"/>
          <w:szCs w:val="20"/>
          <w:lang w:val="en-US"/>
        </w:rPr>
        <w:t>calculated</w:t>
      </w:r>
      <w:r w:rsidR="000D2330" w:rsidRPr="0086146A">
        <w:rPr>
          <w:rFonts w:ascii="Times New Roman" w:hAnsi="Times New Roman"/>
          <w:sz w:val="20"/>
          <w:szCs w:val="20"/>
          <w:lang w:val="en-US"/>
        </w:rPr>
        <w:t xml:space="preserve"> using a linear regression model based on TVOC, relative humidity, and temperature</w:t>
      </w:r>
      <w:r w:rsidR="00AE365D" w:rsidRPr="0086146A">
        <w:rPr>
          <w:rFonts w:ascii="Times New Roman" w:hAnsi="Times New Roman"/>
          <w:sz w:val="20"/>
          <w:szCs w:val="20"/>
          <w:lang w:val="en-US"/>
        </w:rPr>
        <w:t>.</w:t>
      </w:r>
    </w:p>
    <w:p w14:paraId="4EE75B96" w14:textId="15880284" w:rsidR="009B20AA" w:rsidRPr="0086146A" w:rsidRDefault="00D2518D" w:rsidP="00D2518D">
      <w:pPr>
        <w:pStyle w:val="NormalWeb"/>
        <w:spacing w:after="0" w:line="240" w:lineRule="auto"/>
        <w:ind w:left="1800"/>
        <w:rPr>
          <w:rFonts w:ascii="Times New Roman" w:hAnsi="Times New Roman"/>
          <w:sz w:val="20"/>
          <w:szCs w:val="20"/>
          <w:lang w:val="en-US"/>
        </w:rPr>
      </w:pPr>
      <w:r w:rsidRPr="0086146A">
        <w:rPr>
          <w:rFonts w:ascii="Times New Roman" w:hAnsi="Times New Roman"/>
          <w:sz w:val="20"/>
          <w:szCs w:val="20"/>
          <w:lang w:val="en-US"/>
        </w:rPr>
        <w:tab/>
      </w:r>
      <w:r w:rsidRPr="0086146A">
        <w:rPr>
          <w:rFonts w:ascii="Times New Roman" w:hAnsi="Times New Roman"/>
          <w:sz w:val="20"/>
          <w:szCs w:val="20"/>
          <w:lang w:val="en-US"/>
        </w:rPr>
        <w:tab/>
      </w:r>
      <m:oMath>
        <m:r>
          <w:rPr>
            <w:rFonts w:ascii="Cambria Math" w:hAnsi="Cambria Math"/>
            <w:sz w:val="20"/>
            <w:szCs w:val="20"/>
            <w:lang w:val="en-US"/>
          </w:rPr>
          <m:t>TVOC=A×</m:t>
        </m:r>
        <m:sSup>
          <m:sSupPr>
            <m:ctrlPr>
              <w:rPr>
                <w:rFonts w:ascii="Cambria Math" w:hAnsi="Cambria Math"/>
                <w:i/>
                <w:sz w:val="20"/>
                <w:szCs w:val="20"/>
                <w:lang w:val="en-US"/>
              </w:rPr>
            </m:ctrlPr>
          </m:sSupPr>
          <m:e>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o</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s</m:t>
                </m:r>
              </m:sub>
            </m:sSub>
            <m:r>
              <w:rPr>
                <w:rFonts w:ascii="Cambria Math" w:hAnsi="Cambria Math"/>
                <w:sz w:val="20"/>
                <w:szCs w:val="20"/>
                <w:lang w:val="en-US"/>
              </w:rPr>
              <m:t>)</m:t>
            </m:r>
          </m:e>
          <m:sup>
            <m:r>
              <w:rPr>
                <w:rFonts w:ascii="Cambria Math" w:hAnsi="Cambria Math"/>
                <w:sz w:val="20"/>
                <w:szCs w:val="20"/>
                <w:lang w:val="en-US"/>
              </w:rPr>
              <m:t>α</m:t>
            </m:r>
          </m:sup>
        </m:sSup>
      </m:oMath>
      <w:r w:rsidR="009B20AA" w:rsidRPr="0086146A">
        <w:rPr>
          <w:rFonts w:ascii="Times New Roman" w:hAnsi="Times New Roman"/>
          <w:sz w:val="20"/>
          <w:szCs w:val="20"/>
          <w:vertAlign w:val="superscript"/>
          <w:lang w:val="en-US"/>
        </w:rPr>
        <w:t xml:space="preserve">     </w:t>
      </w:r>
      <w:r w:rsidR="009B20AA" w:rsidRPr="0086146A">
        <w:rPr>
          <w:rFonts w:ascii="Times New Roman" w:hAnsi="Times New Roman"/>
          <w:sz w:val="20"/>
          <w:szCs w:val="20"/>
          <w:vertAlign w:val="superscript"/>
          <w:lang w:val="en-US"/>
        </w:rPr>
        <w:tab/>
      </w:r>
      <w:r w:rsidR="009B20AA" w:rsidRPr="0086146A">
        <w:rPr>
          <w:rFonts w:ascii="Times New Roman" w:hAnsi="Times New Roman"/>
          <w:sz w:val="20"/>
          <w:szCs w:val="20"/>
          <w:vertAlign w:val="superscript"/>
          <w:lang w:val="en-US"/>
        </w:rPr>
        <w:tab/>
      </w:r>
      <w:r w:rsidR="0037415E" w:rsidRPr="0086146A">
        <w:rPr>
          <w:rFonts w:ascii="Times New Roman" w:hAnsi="Times New Roman"/>
          <w:sz w:val="20"/>
          <w:szCs w:val="20"/>
          <w:vertAlign w:val="superscript"/>
          <w:lang w:val="en-US"/>
        </w:rPr>
        <w:t xml:space="preserve"> </w:t>
      </w:r>
      <w:r w:rsidR="009B20AA" w:rsidRPr="0086146A">
        <w:rPr>
          <w:rFonts w:ascii="Times New Roman" w:hAnsi="Times New Roman"/>
          <w:sz w:val="20"/>
          <w:szCs w:val="20"/>
          <w:vertAlign w:val="superscript"/>
          <w:lang w:val="en-US"/>
        </w:rPr>
        <w:t xml:space="preserve"> </w:t>
      </w:r>
      <w:r w:rsidR="0037415E" w:rsidRPr="0086146A">
        <w:rPr>
          <w:rFonts w:ascii="Times New Roman" w:hAnsi="Times New Roman"/>
          <w:sz w:val="20"/>
          <w:szCs w:val="20"/>
          <w:vertAlign w:val="superscript"/>
          <w:lang w:val="en-US"/>
        </w:rPr>
        <w:tab/>
      </w:r>
      <w:r w:rsidR="0037415E" w:rsidRPr="0086146A">
        <w:rPr>
          <w:rFonts w:ascii="Times New Roman" w:hAnsi="Times New Roman"/>
          <w:sz w:val="20"/>
          <w:szCs w:val="20"/>
          <w:vertAlign w:val="superscript"/>
          <w:lang w:val="en-US"/>
        </w:rPr>
        <w:tab/>
      </w:r>
      <w:r w:rsidR="009B20AA" w:rsidRPr="0086146A">
        <w:rPr>
          <w:rFonts w:ascii="Times New Roman" w:hAnsi="Times New Roman"/>
          <w:sz w:val="20"/>
          <w:szCs w:val="20"/>
          <w:lang w:val="en-US"/>
        </w:rPr>
        <w:t>(4)</w:t>
      </w:r>
    </w:p>
    <w:p w14:paraId="7BA8E55D" w14:textId="381C4A7A" w:rsidR="00D2518D" w:rsidRPr="0086146A" w:rsidRDefault="00D2518D" w:rsidP="00D2518D">
      <w:pPr>
        <w:pStyle w:val="NormalWeb"/>
        <w:spacing w:after="0" w:line="240" w:lineRule="auto"/>
        <w:ind w:left="2520" w:firstLine="360"/>
        <w:rPr>
          <w:rFonts w:ascii="Times New Roman" w:hAnsi="Times New Roman"/>
          <w:sz w:val="20"/>
          <w:szCs w:val="20"/>
          <w:lang w:val="en-US"/>
        </w:rPr>
      </w:pPr>
      <m:oMath>
        <m:r>
          <w:rPr>
            <w:rFonts w:ascii="Cambria Math" w:hAnsi="Cambria Math"/>
            <w:sz w:val="20"/>
            <w:szCs w:val="20"/>
            <w:lang w:val="en-US"/>
          </w:rPr>
          <m:t>eCO2=</m:t>
        </m:r>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1</m:t>
            </m:r>
          </m:sub>
        </m:sSub>
        <m:r>
          <w:rPr>
            <w:rFonts w:ascii="Cambria Math" w:hAnsi="Cambria Math"/>
            <w:sz w:val="20"/>
            <w:szCs w:val="20"/>
            <w:lang w:val="en-US"/>
          </w:rPr>
          <m:t>×TVOC+</m:t>
        </m:r>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2</m:t>
            </m:r>
          </m:sub>
        </m:sSub>
        <m:r>
          <w:rPr>
            <w:rFonts w:ascii="Cambria Math" w:hAnsi="Cambria Math"/>
            <w:sz w:val="20"/>
            <w:szCs w:val="20"/>
            <w:lang w:val="en-US"/>
          </w:rPr>
          <m:t>×RH+</m:t>
        </m:r>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3</m:t>
            </m:r>
          </m:sub>
        </m:sSub>
      </m:oMath>
      <w:r w:rsidRPr="0086146A">
        <w:rPr>
          <w:rFonts w:ascii="Times New Roman" w:hAnsi="Times New Roman"/>
          <w:sz w:val="20"/>
          <w:szCs w:val="20"/>
          <w:lang w:val="en-US"/>
        </w:rPr>
        <w:tab/>
      </w:r>
      <w:r w:rsidRPr="0086146A">
        <w:rPr>
          <w:rFonts w:ascii="Times New Roman" w:hAnsi="Times New Roman"/>
          <w:sz w:val="20"/>
          <w:szCs w:val="20"/>
          <w:lang w:val="en-US"/>
        </w:rPr>
        <w:tab/>
      </w:r>
      <w:r w:rsidR="0037415E" w:rsidRPr="0086146A">
        <w:rPr>
          <w:rFonts w:ascii="Times New Roman" w:hAnsi="Times New Roman"/>
          <w:sz w:val="20"/>
          <w:szCs w:val="20"/>
          <w:vertAlign w:val="subscript"/>
          <w:lang w:val="en-US"/>
        </w:rPr>
        <w:tab/>
      </w:r>
      <w:r w:rsidR="0037415E" w:rsidRPr="0086146A">
        <w:rPr>
          <w:rFonts w:ascii="Times New Roman" w:hAnsi="Times New Roman"/>
          <w:sz w:val="20"/>
          <w:szCs w:val="20"/>
          <w:lang w:val="en-US"/>
        </w:rPr>
        <w:t>(5)</w:t>
      </w:r>
    </w:p>
    <w:p w14:paraId="5EF79469" w14:textId="5034F166" w:rsidR="000D2330" w:rsidRPr="0086146A" w:rsidRDefault="00AE365D" w:rsidP="00FE3FB0">
      <w:pPr>
        <w:pStyle w:val="NormalWeb"/>
        <w:spacing w:after="0" w:line="240" w:lineRule="auto"/>
        <w:ind w:left="1800"/>
        <w:rPr>
          <w:rFonts w:ascii="Times New Roman" w:hAnsi="Times New Roman"/>
          <w:sz w:val="20"/>
          <w:szCs w:val="20"/>
          <w:lang w:val="en-US"/>
        </w:rPr>
      </w:pPr>
      <w:r w:rsidRPr="0086146A">
        <w:rPr>
          <w:rFonts w:ascii="Times New Roman" w:hAnsi="Times New Roman"/>
          <w:sz w:val="20"/>
          <w:szCs w:val="20"/>
          <w:lang w:val="en-US"/>
        </w:rPr>
        <w:t>Here,</w:t>
      </w:r>
      <w:r w:rsidR="0037415E" w:rsidRPr="0086146A">
        <w:rPr>
          <w:rFonts w:ascii="Times New Roman" w:hAnsi="Times New Roman"/>
          <w:sz w:val="20"/>
          <w:szCs w:val="20"/>
          <w:lang w:val="en-US"/>
        </w:rPr>
        <w:t xml:space="preserve"> </w:t>
      </w:r>
      <w:r w:rsidR="000D2330" w:rsidRPr="0086146A">
        <w:rPr>
          <w:rFonts w:ascii="Times New Roman" w:hAnsi="Times New Roman"/>
          <w:sz w:val="20"/>
          <w:szCs w:val="20"/>
          <w:lang w:val="en-US"/>
        </w:rPr>
        <w:t xml:space="preserve">A is the Calibration constant, </w:t>
      </w:r>
      <m:oMath>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o</m:t>
            </m:r>
          </m:sub>
        </m:sSub>
      </m:oMath>
      <w:r w:rsidR="000D2330" w:rsidRPr="0086146A">
        <w:rPr>
          <w:rFonts w:ascii="Times New Roman" w:hAnsi="Times New Roman"/>
          <w:sz w:val="20"/>
          <w:szCs w:val="20"/>
          <w:lang w:val="en-US"/>
        </w:rPr>
        <w:t xml:space="preserve">Baseline resistance in clean air, </w:t>
      </w:r>
      <m:oMath>
        <m:r>
          <w:rPr>
            <w:rFonts w:ascii="Cambria Math" w:hAnsi="Cambria Math"/>
            <w:sz w:val="20"/>
            <w:szCs w:val="20"/>
            <w:lang w:val="en-US"/>
          </w:rPr>
          <m:t>α</m:t>
        </m:r>
      </m:oMath>
      <w:r w:rsidR="000D2330" w:rsidRPr="0086146A">
        <w:rPr>
          <w:rFonts w:ascii="Times New Roman" w:hAnsi="Times New Roman"/>
          <w:sz w:val="20"/>
          <w:szCs w:val="20"/>
          <w:lang w:val="en-US"/>
        </w:rPr>
        <w:t xml:space="preserve"> is the Empirical exponent</w:t>
      </w:r>
      <w:r w:rsidRPr="0086146A">
        <w:rPr>
          <w:rFonts w:ascii="Times New Roman" w:hAnsi="Times New Roman"/>
          <w:sz w:val="20"/>
          <w:szCs w:val="20"/>
          <w:lang w:val="en-US"/>
        </w:rPr>
        <w:t xml:space="preserve">, </w:t>
      </w:r>
      <m:oMath>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1</m:t>
            </m:r>
          </m:sub>
        </m:sSub>
      </m:oMath>
      <w:r w:rsidR="0037415E" w:rsidRPr="0086146A">
        <w:rPr>
          <w:rFonts w:ascii="Times New Roman" w:hAnsi="Times New Roman"/>
          <w:sz w:val="20"/>
          <w:szCs w:val="20"/>
          <w:lang w:val="en-US"/>
        </w:rPr>
        <w:t xml:space="preserve">, </w:t>
      </w:r>
      <m:oMath>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2</m:t>
            </m:r>
          </m:sub>
        </m:sSub>
      </m:oMath>
      <w:r w:rsidR="0037415E" w:rsidRPr="0086146A">
        <w:rPr>
          <w:rFonts w:ascii="Times New Roman" w:hAnsi="Times New Roman"/>
          <w:sz w:val="20"/>
          <w:szCs w:val="20"/>
          <w:lang w:val="en-US"/>
        </w:rPr>
        <w:t xml:space="preserve">, and </w:t>
      </w:r>
      <m:oMath>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3</m:t>
            </m:r>
          </m:sub>
        </m:sSub>
        <m:r>
          <w:rPr>
            <w:rFonts w:ascii="Cambria Math" w:hAnsi="Cambria Math"/>
            <w:sz w:val="20"/>
            <w:szCs w:val="20"/>
            <w:lang w:val="en-US"/>
          </w:rPr>
          <m:t xml:space="preserve"> </m:t>
        </m:r>
      </m:oMath>
      <w:r w:rsidR="0037415E" w:rsidRPr="0086146A">
        <w:rPr>
          <w:rFonts w:ascii="Times New Roman" w:hAnsi="Times New Roman"/>
          <w:sz w:val="20"/>
          <w:szCs w:val="20"/>
          <w:lang w:val="en-US"/>
        </w:rPr>
        <w:t>are empirically derived constants</w:t>
      </w:r>
      <w:r w:rsidR="000D2330" w:rsidRPr="0086146A">
        <w:rPr>
          <w:rFonts w:ascii="Times New Roman" w:hAnsi="Times New Roman"/>
          <w:sz w:val="20"/>
          <w:szCs w:val="20"/>
          <w:lang w:val="en-US"/>
        </w:rPr>
        <w:t>,</w:t>
      </w:r>
      <w:r w:rsidR="0037415E" w:rsidRPr="0086146A">
        <w:rPr>
          <w:rFonts w:ascii="Times New Roman" w:hAnsi="Times New Roman"/>
          <w:sz w:val="20"/>
          <w:szCs w:val="20"/>
          <w:lang w:val="en-US"/>
        </w:rPr>
        <w:t xml:space="preserve"> and RH is </w:t>
      </w:r>
      <w:r w:rsidR="00902784" w:rsidRPr="0086146A">
        <w:rPr>
          <w:rFonts w:ascii="Times New Roman" w:hAnsi="Times New Roman"/>
          <w:sz w:val="20"/>
          <w:szCs w:val="20"/>
          <w:lang w:val="en-US"/>
        </w:rPr>
        <w:t>Relative</w:t>
      </w:r>
      <w:r w:rsidR="0037415E" w:rsidRPr="0086146A">
        <w:rPr>
          <w:rFonts w:ascii="Times New Roman" w:hAnsi="Times New Roman"/>
          <w:sz w:val="20"/>
          <w:szCs w:val="20"/>
          <w:lang w:val="en-US"/>
        </w:rPr>
        <w:t xml:space="preserve"> Humidity (from BME280)</w:t>
      </w:r>
    </w:p>
    <w:p w14:paraId="5B5C9830" w14:textId="3DED2633" w:rsidR="0052120D" w:rsidRPr="0086146A" w:rsidRDefault="0052120D" w:rsidP="000D2330">
      <w:pPr>
        <w:pStyle w:val="NormalWeb"/>
        <w:numPr>
          <w:ilvl w:val="0"/>
          <w:numId w:val="9"/>
        </w:numPr>
        <w:spacing w:after="0" w:line="240" w:lineRule="auto"/>
        <w:rPr>
          <w:rFonts w:ascii="Times New Roman" w:hAnsi="Times New Roman"/>
          <w:sz w:val="20"/>
          <w:szCs w:val="20"/>
          <w:lang w:val="en-US"/>
        </w:rPr>
      </w:pPr>
      <w:r w:rsidRPr="0086146A">
        <w:rPr>
          <w:rFonts w:ascii="Times New Roman" w:hAnsi="Times New Roman"/>
          <w:sz w:val="20"/>
          <w:szCs w:val="20"/>
          <w:lang w:val="en-US"/>
        </w:rPr>
        <w:t>Dust concentration (</w:t>
      </w:r>
      <w:r w:rsidRPr="0086146A">
        <w:rPr>
          <w:rFonts w:ascii="Times New Roman" w:hAnsi="Times New Roman" w:cs="Times New Roman"/>
          <w:sz w:val="20"/>
          <w:szCs w:val="20"/>
        </w:rPr>
        <w:t>GP2Y1010AU0F</w:t>
      </w:r>
      <w:r w:rsidRPr="0086146A">
        <w:rPr>
          <w:rFonts w:ascii="Times New Roman" w:hAnsi="Times New Roman"/>
          <w:sz w:val="20"/>
          <w:szCs w:val="20"/>
          <w:lang w:val="en-US"/>
        </w:rPr>
        <w:t>)</w:t>
      </w:r>
    </w:p>
    <w:p w14:paraId="477E00A2" w14:textId="56E710B4" w:rsidR="0052120D" w:rsidRPr="0086146A" w:rsidRDefault="0052120D" w:rsidP="0052120D">
      <w:pPr>
        <w:pStyle w:val="NormalWeb"/>
        <w:spacing w:after="0" w:line="240" w:lineRule="auto"/>
        <w:ind w:left="1800"/>
        <w:rPr>
          <w:rFonts w:ascii="Times New Roman" w:hAnsi="Times New Roman"/>
          <w:sz w:val="20"/>
          <w:szCs w:val="20"/>
          <w:vertAlign w:val="superscript"/>
          <w:lang w:val="en-US"/>
        </w:rPr>
      </w:pPr>
      <w:r w:rsidRPr="0086146A">
        <w:rPr>
          <w:rFonts w:ascii="Times New Roman" w:hAnsi="Times New Roman"/>
          <w:sz w:val="20"/>
          <w:szCs w:val="20"/>
          <w:lang w:val="en-US"/>
        </w:rPr>
        <w:t xml:space="preserve">    The output voltage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V</m:t>
            </m:r>
          </m:e>
          <m:sub>
            <m:r>
              <w:rPr>
                <w:rFonts w:ascii="Cambria Math" w:eastAsiaTheme="minorEastAsia" w:hAnsi="Cambria Math" w:cs="Times New Roman"/>
                <w:sz w:val="20"/>
                <w:szCs w:val="20"/>
                <w:lang w:val="en-US"/>
              </w:rPr>
              <m:t>o</m:t>
            </m:r>
          </m:sub>
        </m:sSub>
      </m:oMath>
      <w:r w:rsidRPr="0086146A">
        <w:rPr>
          <w:rFonts w:ascii="Times New Roman" w:hAnsi="Times New Roman"/>
          <w:sz w:val="20"/>
          <w:szCs w:val="20"/>
          <w:lang w:val="en-US"/>
        </w:rPr>
        <w:t xml:space="preserve">​ </w:t>
      </w:r>
      <w:r w:rsidR="00902784" w:rsidRPr="0086146A">
        <w:rPr>
          <w:rFonts w:ascii="Times New Roman" w:hAnsi="Times New Roman"/>
          <w:sz w:val="20"/>
          <w:szCs w:val="20"/>
          <w:lang w:val="en-US"/>
        </w:rPr>
        <w:t>of the</w:t>
      </w:r>
      <w:r w:rsidRPr="0086146A">
        <w:rPr>
          <w:rFonts w:ascii="Times New Roman" w:hAnsi="Times New Roman"/>
          <w:sz w:val="20"/>
          <w:szCs w:val="20"/>
          <w:lang w:val="en-US"/>
        </w:rPr>
        <w:t xml:space="preserve"> dust sensor is converted to dust density </w:t>
      </w:r>
      <m:oMath>
        <m:sSub>
          <m:sSubPr>
            <m:ctrlPr>
              <w:rPr>
                <w:rFonts w:ascii="Cambria Math" w:hAnsi="Cambria Math"/>
                <w:i/>
                <w:sz w:val="20"/>
                <w:szCs w:val="20"/>
                <w:lang w:val="en-US"/>
              </w:rPr>
            </m:ctrlPr>
          </m:sSubPr>
          <m:e>
            <m:r>
              <w:rPr>
                <w:rFonts w:ascii="Cambria Math" w:hAnsi="Cambria Math"/>
                <w:sz w:val="20"/>
                <w:szCs w:val="20"/>
                <w:lang w:val="en-US"/>
              </w:rPr>
              <m:t>D</m:t>
            </m:r>
          </m:e>
          <m:sub>
            <m:r>
              <w:rPr>
                <w:rFonts w:ascii="Cambria Math" w:hAnsi="Cambria Math"/>
                <w:sz w:val="20"/>
                <w:szCs w:val="20"/>
                <w:lang w:val="en-US"/>
              </w:rPr>
              <m:t>d</m:t>
            </m:r>
          </m:sub>
        </m:sSub>
      </m:oMath>
      <w:r w:rsidRPr="0086146A">
        <w:rPr>
          <w:rFonts w:ascii="Times New Roman" w:hAnsi="Times New Roman"/>
          <w:sz w:val="20"/>
          <w:szCs w:val="20"/>
          <w:lang w:val="en-US"/>
        </w:rPr>
        <w:t>in</w:t>
      </w:r>
      <w:r w:rsidR="00902784" w:rsidRPr="0086146A">
        <w:rPr>
          <w:rFonts w:ascii="Times New Roman" w:hAnsi="Times New Roman"/>
          <w:sz w:val="20"/>
          <w:szCs w:val="20"/>
          <w:lang w:val="en-US"/>
        </w:rPr>
        <w:t xml:space="preserve"> </w:t>
      </w:r>
      <m:oMath>
        <m:r>
          <w:rPr>
            <w:rFonts w:ascii="Cambria Math" w:hAnsi="Cambria Math"/>
            <w:sz w:val="20"/>
            <w:szCs w:val="20"/>
            <w:lang w:val="en-US"/>
          </w:rPr>
          <m:t>mg/</m:t>
        </m:r>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3</m:t>
            </m:r>
          </m:sup>
        </m:sSup>
      </m:oMath>
    </w:p>
    <w:p w14:paraId="75B4C52B" w14:textId="7978B73B" w:rsidR="00536586" w:rsidRPr="0086146A" w:rsidRDefault="00000000" w:rsidP="00902784">
      <w:pPr>
        <w:pStyle w:val="NormalWeb"/>
        <w:spacing w:after="0" w:line="240" w:lineRule="auto"/>
        <w:ind w:left="2880"/>
        <w:rPr>
          <w:rFonts w:ascii="Times New Roman" w:hAnsi="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D</m:t>
            </m:r>
          </m:e>
          <m:sub>
            <m:r>
              <w:rPr>
                <w:rFonts w:ascii="Cambria Math" w:hAnsi="Cambria Math"/>
                <w:sz w:val="20"/>
                <w:szCs w:val="20"/>
                <w:lang w:val="en-US"/>
              </w:rPr>
              <m:t>d</m:t>
            </m:r>
          </m:sub>
        </m:sSub>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V</m:t>
            </m:r>
          </m:e>
          <m:sub>
            <m:r>
              <w:rPr>
                <w:rFonts w:ascii="Cambria Math" w:eastAsiaTheme="minorEastAsia" w:hAnsi="Cambria Math" w:cs="Times New Roman"/>
                <w:sz w:val="20"/>
                <w:szCs w:val="20"/>
                <w:lang w:val="en-US"/>
              </w:rPr>
              <m:t>o</m:t>
            </m:r>
          </m:sub>
        </m:sSub>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V</m:t>
            </m:r>
          </m:e>
          <m:sub>
            <m:r>
              <w:rPr>
                <w:rFonts w:ascii="Cambria Math" w:eastAsiaTheme="minorEastAsia" w:hAnsi="Cambria Math" w:cs="Times New Roman"/>
                <w:sz w:val="20"/>
                <w:szCs w:val="20"/>
                <w:lang w:val="en-US"/>
              </w:rPr>
              <m:t>baseline</m:t>
            </m:r>
          </m:sub>
        </m:sSub>
        <m:r>
          <w:rPr>
            <w:rFonts w:ascii="Cambria Math" w:eastAsiaTheme="minorEastAsia" w:hAnsi="Cambria Math" w:cs="Times New Roman"/>
            <w:sz w:val="20"/>
            <w:szCs w:val="20"/>
            <w:lang w:val="en-US"/>
          </w:rPr>
          <m:t>)/K</m:t>
        </m:r>
      </m:oMath>
      <w:r w:rsidR="000D2330" w:rsidRPr="0086146A">
        <w:rPr>
          <w:rFonts w:ascii="Times New Roman" w:hAnsi="Times New Roman"/>
          <w:sz w:val="20"/>
          <w:szCs w:val="20"/>
          <w:lang w:val="en-US"/>
        </w:rPr>
        <w:tab/>
      </w:r>
      <w:r w:rsidR="000D2330" w:rsidRPr="0086146A">
        <w:rPr>
          <w:rFonts w:ascii="Times New Roman" w:hAnsi="Times New Roman"/>
          <w:sz w:val="20"/>
          <w:szCs w:val="20"/>
          <w:lang w:val="en-US"/>
        </w:rPr>
        <w:tab/>
      </w:r>
      <w:r w:rsidR="000D2330" w:rsidRPr="0086146A">
        <w:rPr>
          <w:rFonts w:ascii="Times New Roman" w:hAnsi="Times New Roman"/>
          <w:sz w:val="20"/>
          <w:szCs w:val="20"/>
          <w:lang w:val="en-US"/>
        </w:rPr>
        <w:tab/>
      </w:r>
      <w:r w:rsidR="00902784" w:rsidRPr="0086146A">
        <w:rPr>
          <w:rFonts w:ascii="Times New Roman" w:hAnsi="Times New Roman"/>
          <w:sz w:val="20"/>
          <w:szCs w:val="20"/>
          <w:lang w:val="en-US"/>
        </w:rPr>
        <w:tab/>
      </w:r>
      <w:r w:rsidR="000D2330" w:rsidRPr="0086146A">
        <w:rPr>
          <w:rFonts w:ascii="Times New Roman" w:hAnsi="Times New Roman"/>
          <w:sz w:val="20"/>
          <w:szCs w:val="20"/>
          <w:lang w:val="en-US"/>
        </w:rPr>
        <w:tab/>
        <w:t>(</w:t>
      </w:r>
      <w:r w:rsidR="00AE365D" w:rsidRPr="0086146A">
        <w:rPr>
          <w:rFonts w:ascii="Times New Roman" w:hAnsi="Times New Roman"/>
          <w:sz w:val="20"/>
          <w:szCs w:val="20"/>
          <w:lang w:val="en-US"/>
        </w:rPr>
        <w:t>6</w:t>
      </w:r>
      <w:r w:rsidR="000D2330" w:rsidRPr="0086146A">
        <w:rPr>
          <w:rFonts w:ascii="Times New Roman" w:hAnsi="Times New Roman"/>
          <w:sz w:val="20"/>
          <w:szCs w:val="20"/>
          <w:lang w:val="en-US"/>
        </w:rPr>
        <w:t>)</w:t>
      </w:r>
    </w:p>
    <w:p w14:paraId="55555E01" w14:textId="188A0750" w:rsidR="0052120D" w:rsidRPr="0086146A" w:rsidRDefault="00536586" w:rsidP="0052120D">
      <w:pPr>
        <w:pStyle w:val="NormalWeb"/>
        <w:spacing w:after="0" w:line="240" w:lineRule="auto"/>
        <w:ind w:left="1800"/>
        <w:rPr>
          <w:rFonts w:ascii="Times New Roman" w:hAnsi="Times New Roman"/>
          <w:sz w:val="20"/>
          <w:szCs w:val="20"/>
          <w:lang w:val="en-US"/>
        </w:rPr>
      </w:pPr>
      <w:r w:rsidRPr="0086146A">
        <w:rPr>
          <w:rFonts w:ascii="Times New Roman" w:hAnsi="Times New Roman"/>
          <w:sz w:val="20"/>
          <w:szCs w:val="20"/>
          <w:lang w:val="en-US"/>
        </w:rPr>
        <w:t>where</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V</m:t>
            </m:r>
          </m:e>
          <m:sub>
            <m:r>
              <w:rPr>
                <w:rFonts w:ascii="Cambria Math" w:eastAsiaTheme="minorEastAsia" w:hAnsi="Cambria Math" w:cs="Times New Roman"/>
                <w:sz w:val="20"/>
                <w:szCs w:val="20"/>
                <w:lang w:val="en-US"/>
              </w:rPr>
              <m:t>baseline</m:t>
            </m:r>
          </m:sub>
        </m:sSub>
      </m:oMath>
      <w:r w:rsidR="00902784" w:rsidRPr="0086146A">
        <w:rPr>
          <w:rFonts w:ascii="Times New Roman" w:eastAsiaTheme="minorEastAsia" w:hAnsi="Times New Roman"/>
          <w:sz w:val="20"/>
          <w:szCs w:val="20"/>
          <w:lang w:val="en-US"/>
        </w:rPr>
        <w:t xml:space="preserve"> </w:t>
      </w:r>
      <w:r w:rsidRPr="0086146A">
        <w:rPr>
          <w:rFonts w:ascii="Times New Roman" w:hAnsi="Times New Roman"/>
          <w:sz w:val="20"/>
          <w:szCs w:val="20"/>
          <w:lang w:val="en-US"/>
        </w:rPr>
        <w:t>is the clean-air voltage</w:t>
      </w:r>
      <w:r w:rsidR="00902784" w:rsidRPr="0086146A">
        <w:rPr>
          <w:rFonts w:ascii="Times New Roman" w:hAnsi="Times New Roman"/>
          <w:sz w:val="20"/>
          <w:szCs w:val="20"/>
          <w:lang w:val="en-US"/>
        </w:rPr>
        <w:t>,</w:t>
      </w:r>
      <w:r w:rsidRPr="0086146A">
        <w:rPr>
          <w:rFonts w:ascii="Times New Roman" w:hAnsi="Times New Roman"/>
          <w:sz w:val="20"/>
          <w:szCs w:val="20"/>
          <w:lang w:val="en-US"/>
        </w:rPr>
        <w:t xml:space="preserve"> and K is the sensor sensitivity.</w:t>
      </w:r>
    </w:p>
    <w:p w14:paraId="5124E3F7" w14:textId="77777777" w:rsidR="00871A68" w:rsidRPr="0086146A" w:rsidRDefault="00871A68" w:rsidP="00871A68">
      <w:pPr>
        <w:pStyle w:val="NormalWeb"/>
        <w:spacing w:after="0" w:line="240" w:lineRule="auto"/>
        <w:ind w:left="1800"/>
        <w:rPr>
          <w:rFonts w:ascii="Times New Roman" w:hAnsi="Times New Roman"/>
          <w:sz w:val="20"/>
          <w:szCs w:val="20"/>
          <w:lang w:val="en-US"/>
        </w:rPr>
      </w:pPr>
    </w:p>
    <w:p w14:paraId="3A9456EA" w14:textId="77777777" w:rsidR="009957D7" w:rsidRPr="0086146A" w:rsidRDefault="009957D7" w:rsidP="009957D7">
      <w:pPr>
        <w:pStyle w:val="NormalWeb"/>
        <w:numPr>
          <w:ilvl w:val="0"/>
          <w:numId w:val="6"/>
        </w:numPr>
        <w:spacing w:after="0" w:line="240" w:lineRule="auto"/>
        <w:rPr>
          <w:rFonts w:ascii="Times New Roman" w:hAnsi="Times New Roman"/>
          <w:sz w:val="20"/>
          <w:szCs w:val="20"/>
          <w:lang w:val="en-US"/>
        </w:rPr>
      </w:pPr>
      <w:r w:rsidRPr="0086146A">
        <w:rPr>
          <w:rFonts w:ascii="Times New Roman" w:hAnsi="Times New Roman"/>
          <w:sz w:val="20"/>
          <w:szCs w:val="20"/>
          <w:lang w:val="en-US"/>
        </w:rPr>
        <w:t>Training a model to predict infection risk.</w:t>
      </w:r>
    </w:p>
    <w:p w14:paraId="59EE1F38" w14:textId="025EFB7F" w:rsidR="008C0894" w:rsidRPr="0086146A" w:rsidRDefault="008C0894" w:rsidP="008C0894">
      <w:pPr>
        <w:pStyle w:val="NormalWeb"/>
        <w:spacing w:after="0"/>
        <w:ind w:left="1080" w:firstLine="360"/>
        <w:rPr>
          <w:rFonts w:ascii="Times New Roman" w:hAnsi="Times New Roman"/>
          <w:sz w:val="20"/>
          <w:szCs w:val="20"/>
          <w:lang w:val="en-US"/>
        </w:rPr>
      </w:pPr>
      <w:r w:rsidRPr="0086146A">
        <w:rPr>
          <w:rFonts w:ascii="Times New Roman" w:hAnsi="Times New Roman"/>
          <w:sz w:val="20"/>
          <w:szCs w:val="20"/>
          <w:lang w:val="en-US"/>
        </w:rPr>
        <w:t>After environmental data is collected from the sensors, it undergoes a structured data processing pipeline that transforms raw measurements into meaningful risk classifications. The core stages of this pipeline include data preprocessing, feature extraction, unsupervised clustering using K-Means</w:t>
      </w:r>
      <w:r w:rsidR="00D82C6B" w:rsidRPr="0086146A">
        <w:rPr>
          <w:rFonts w:ascii="Times New Roman" w:hAnsi="Times New Roman"/>
          <w:sz w:val="20"/>
          <w:szCs w:val="20"/>
          <w:lang w:val="en-US"/>
        </w:rPr>
        <w:t xml:space="preserve"> based on [14]</w:t>
      </w:r>
      <w:r w:rsidRPr="0086146A">
        <w:rPr>
          <w:rFonts w:ascii="Times New Roman" w:hAnsi="Times New Roman"/>
          <w:sz w:val="20"/>
          <w:szCs w:val="20"/>
          <w:lang w:val="en-US"/>
        </w:rPr>
        <w:t xml:space="preserve">, and real-time inference and alert generation. </w:t>
      </w:r>
    </w:p>
    <w:p w14:paraId="4A0AA99D" w14:textId="7763FD23" w:rsidR="008C0894" w:rsidRPr="0086146A" w:rsidRDefault="008C0894" w:rsidP="008C0894">
      <w:pPr>
        <w:pStyle w:val="NormalWeb"/>
        <w:numPr>
          <w:ilvl w:val="0"/>
          <w:numId w:val="9"/>
        </w:numPr>
        <w:spacing w:after="0"/>
        <w:rPr>
          <w:rFonts w:ascii="Times New Roman" w:hAnsi="Times New Roman" w:cs="Times New Roman"/>
          <w:sz w:val="20"/>
          <w:szCs w:val="20"/>
        </w:rPr>
      </w:pPr>
      <w:r w:rsidRPr="0086146A">
        <w:rPr>
          <w:rFonts w:ascii="Times New Roman" w:hAnsi="Times New Roman" w:cs="Times New Roman"/>
          <w:sz w:val="20"/>
          <w:szCs w:val="20"/>
        </w:rPr>
        <w:t>Data preprocessing:</w:t>
      </w:r>
    </w:p>
    <w:p w14:paraId="6F09FBF7" w14:textId="3ADDF173" w:rsidR="00B7668F" w:rsidRPr="0086146A" w:rsidRDefault="00E17021" w:rsidP="00E17021">
      <w:pPr>
        <w:pStyle w:val="NormalWeb"/>
        <w:spacing w:after="0"/>
        <w:ind w:left="1800" w:firstLine="360"/>
        <w:rPr>
          <w:rFonts w:ascii="Times New Roman" w:hAnsi="Times New Roman" w:cs="Times New Roman"/>
          <w:sz w:val="20"/>
          <w:szCs w:val="20"/>
        </w:rPr>
      </w:pPr>
      <w:r w:rsidRPr="0086146A">
        <w:rPr>
          <w:rFonts w:ascii="Times New Roman" w:hAnsi="Times New Roman" w:cs="Times New Roman"/>
          <w:sz w:val="20"/>
          <w:szCs w:val="20"/>
        </w:rPr>
        <w:t xml:space="preserve">It includes handling null values. </w:t>
      </w:r>
      <w:r w:rsidR="008C0894" w:rsidRPr="0086146A">
        <w:rPr>
          <w:rFonts w:ascii="Times New Roman" w:hAnsi="Times New Roman" w:cs="Times New Roman"/>
          <w:sz w:val="20"/>
          <w:szCs w:val="20"/>
        </w:rPr>
        <w:t>The</w:t>
      </w:r>
      <w:r w:rsidR="00B7668F" w:rsidRPr="0086146A">
        <w:rPr>
          <w:rFonts w:ascii="Times New Roman" w:hAnsi="Times New Roman" w:cs="Times New Roman"/>
          <w:sz w:val="20"/>
          <w:szCs w:val="20"/>
        </w:rPr>
        <w:t xml:space="preserve"> raw data is normalized to remove scale bias among features.</w:t>
      </w:r>
      <w:r w:rsidRPr="0086146A">
        <w:rPr>
          <w:rFonts w:ascii="Times New Roman" w:hAnsi="Times New Roman" w:cs="Times New Roman"/>
          <w:sz w:val="20"/>
          <w:szCs w:val="20"/>
        </w:rPr>
        <w:t xml:space="preserve"> This will help improve the performance of the model.</w:t>
      </w:r>
    </w:p>
    <w:p w14:paraId="200AF9F2" w14:textId="1131392A" w:rsidR="008C0894" w:rsidRPr="0086146A" w:rsidRDefault="00B7668F" w:rsidP="008C0894">
      <w:pPr>
        <w:pStyle w:val="NormalWeb"/>
        <w:numPr>
          <w:ilvl w:val="0"/>
          <w:numId w:val="12"/>
        </w:numPr>
        <w:spacing w:after="0"/>
        <w:rPr>
          <w:rFonts w:ascii="Times New Roman" w:hAnsi="Times New Roman" w:cs="Times New Roman"/>
          <w:sz w:val="20"/>
          <w:szCs w:val="20"/>
        </w:rPr>
      </w:pPr>
      <w:r w:rsidRPr="0086146A">
        <w:rPr>
          <w:rFonts w:ascii="Times New Roman" w:hAnsi="Times New Roman" w:cs="Times New Roman"/>
          <w:sz w:val="20"/>
          <w:szCs w:val="20"/>
        </w:rPr>
        <w:t xml:space="preserve">Feature </w:t>
      </w:r>
      <w:r w:rsidR="008C0894" w:rsidRPr="0086146A">
        <w:rPr>
          <w:rFonts w:ascii="Times New Roman" w:hAnsi="Times New Roman" w:cs="Times New Roman"/>
          <w:sz w:val="20"/>
          <w:szCs w:val="20"/>
        </w:rPr>
        <w:t>e</w:t>
      </w:r>
      <w:r w:rsidRPr="0086146A">
        <w:rPr>
          <w:rFonts w:ascii="Times New Roman" w:hAnsi="Times New Roman" w:cs="Times New Roman"/>
          <w:sz w:val="20"/>
          <w:szCs w:val="20"/>
        </w:rPr>
        <w:t>xtraction</w:t>
      </w:r>
    </w:p>
    <w:p w14:paraId="31D64D53" w14:textId="68A99827" w:rsidR="008C0894" w:rsidRPr="0086146A" w:rsidRDefault="00B7668F" w:rsidP="00E17021">
      <w:pPr>
        <w:pStyle w:val="NormalWeb"/>
        <w:spacing w:after="0"/>
        <w:ind w:left="1800" w:firstLine="360"/>
        <w:rPr>
          <w:rFonts w:ascii="Times New Roman" w:hAnsi="Times New Roman"/>
          <w:sz w:val="20"/>
          <w:szCs w:val="20"/>
          <w:vertAlign w:val="subscript"/>
          <w:lang w:val="en-US"/>
        </w:rPr>
      </w:pPr>
      <w:r w:rsidRPr="0086146A">
        <w:rPr>
          <w:rFonts w:ascii="Times New Roman" w:hAnsi="Times New Roman" w:cs="Times New Roman"/>
          <w:sz w:val="20"/>
          <w:szCs w:val="20"/>
        </w:rPr>
        <w:t xml:space="preserve">The selected features include </w:t>
      </w:r>
      <w:r w:rsidR="008C0894" w:rsidRPr="0086146A">
        <w:rPr>
          <w:rFonts w:ascii="Times New Roman" w:hAnsi="Times New Roman" w:cs="Times New Roman"/>
          <w:sz w:val="20"/>
          <w:szCs w:val="20"/>
        </w:rPr>
        <w:t xml:space="preserve">temperature T, relative humidity </w:t>
      </w:r>
      <w:r w:rsidRPr="0086146A">
        <w:rPr>
          <w:rFonts w:ascii="Times New Roman" w:hAnsi="Times New Roman" w:cs="Times New Roman"/>
          <w:sz w:val="20"/>
          <w:szCs w:val="20"/>
        </w:rPr>
        <w:t>RH,</w:t>
      </w:r>
      <w:r w:rsidR="008C0894" w:rsidRPr="0086146A">
        <w:rPr>
          <w:rFonts w:ascii="Times New Roman" w:hAnsi="Times New Roman" w:cs="Times New Roman"/>
          <w:sz w:val="20"/>
          <w:szCs w:val="20"/>
        </w:rPr>
        <w:t xml:space="preserve"> pressure</w:t>
      </w:r>
      <w:r w:rsidRPr="0086146A">
        <w:rPr>
          <w:rFonts w:ascii="Times New Roman" w:hAnsi="Times New Roman" w:cs="Times New Roman"/>
          <w:sz w:val="20"/>
          <w:szCs w:val="20"/>
        </w:rPr>
        <w:t xml:space="preserve"> P, </w:t>
      </w:r>
      <w:r w:rsidR="008C0894" w:rsidRPr="0086146A">
        <w:rPr>
          <w:rFonts w:ascii="Times New Roman" w:hAnsi="Times New Roman" w:cs="Times New Roman"/>
          <w:sz w:val="20"/>
          <w:szCs w:val="20"/>
        </w:rPr>
        <w:t xml:space="preserve">equivalent </w:t>
      </w:r>
      <m:oMath>
        <m:sSub>
          <m:sSubPr>
            <m:ctrlPr>
              <w:rPr>
                <w:rFonts w:ascii="Cambria Math" w:hAnsi="Cambria Math"/>
                <w:i/>
                <w:sz w:val="20"/>
                <w:szCs w:val="20"/>
                <w:lang w:val="en-US"/>
              </w:rPr>
            </m:ctrlPr>
          </m:sSubPr>
          <m:e>
            <m:r>
              <w:rPr>
                <w:rFonts w:ascii="Cambria Math" w:hAnsi="Cambria Math"/>
                <w:sz w:val="20"/>
                <w:szCs w:val="20"/>
                <w:lang w:val="en-US"/>
              </w:rPr>
              <m:t>CO</m:t>
            </m:r>
          </m:e>
          <m:sub>
            <m:r>
              <w:rPr>
                <w:rFonts w:ascii="Cambria Math" w:hAnsi="Cambria Math"/>
                <w:sz w:val="20"/>
                <w:szCs w:val="20"/>
                <w:lang w:val="en-US"/>
              </w:rPr>
              <m:t>2</m:t>
            </m:r>
          </m:sub>
        </m:sSub>
        <m:r>
          <w:rPr>
            <w:rFonts w:ascii="Cambria Math" w:hAnsi="Cambria Math"/>
            <w:sz w:val="20"/>
            <w:szCs w:val="20"/>
            <w:lang w:val="en-US"/>
          </w:rPr>
          <m:t xml:space="preserve"> </m:t>
        </m:r>
      </m:oMath>
      <w:r w:rsidR="008C0894" w:rsidRPr="0086146A">
        <w:rPr>
          <w:rFonts w:ascii="Times New Roman" w:hAnsi="Times New Roman" w:cs="Times New Roman"/>
          <w:sz w:val="20"/>
          <w:szCs w:val="20"/>
        </w:rPr>
        <w:t xml:space="preserve">concentration </w:t>
      </w:r>
      <m:oMath>
        <m:r>
          <w:rPr>
            <w:rFonts w:ascii="Cambria Math" w:hAnsi="Cambria Math"/>
            <w:sz w:val="20"/>
            <w:szCs w:val="20"/>
            <w:lang w:val="en-US"/>
          </w:rPr>
          <m:t>e</m:t>
        </m:r>
        <m:sSub>
          <m:sSubPr>
            <m:ctrlPr>
              <w:rPr>
                <w:rFonts w:ascii="Cambria Math" w:hAnsi="Cambria Math"/>
                <w:i/>
                <w:sz w:val="20"/>
                <w:szCs w:val="20"/>
                <w:lang w:val="en-US"/>
              </w:rPr>
            </m:ctrlPr>
          </m:sSubPr>
          <m:e>
            <m:r>
              <w:rPr>
                <w:rFonts w:ascii="Cambria Math" w:hAnsi="Cambria Math"/>
                <w:sz w:val="20"/>
                <w:szCs w:val="20"/>
                <w:lang w:val="en-US"/>
              </w:rPr>
              <m:t>CO</m:t>
            </m:r>
          </m:e>
          <m:sub>
            <m:r>
              <w:rPr>
                <w:rFonts w:ascii="Cambria Math" w:hAnsi="Cambria Math"/>
                <w:sz w:val="20"/>
                <w:szCs w:val="20"/>
                <w:lang w:val="en-US"/>
              </w:rPr>
              <m:t>2</m:t>
            </m:r>
          </m:sub>
        </m:sSub>
      </m:oMath>
      <w:r w:rsidR="00512071" w:rsidRPr="0086146A">
        <w:rPr>
          <w:rFonts w:ascii="Times New Roman" w:eastAsiaTheme="minorEastAsia" w:hAnsi="Times New Roman" w:cs="Times New Roman"/>
          <w:sz w:val="20"/>
          <w:szCs w:val="20"/>
          <w:lang w:val="en-US"/>
        </w:rPr>
        <w:t xml:space="preserve">, </w:t>
      </w:r>
      <w:r w:rsidR="008C0894" w:rsidRPr="0086146A">
        <w:rPr>
          <w:rFonts w:ascii="Times New Roman" w:hAnsi="Times New Roman" w:cs="Times New Roman"/>
          <w:sz w:val="20"/>
          <w:szCs w:val="20"/>
        </w:rPr>
        <w:t xml:space="preserve">Total volatile organic compounds </w:t>
      </w:r>
      <w:r w:rsidRPr="0086146A">
        <w:rPr>
          <w:rFonts w:ascii="Times New Roman" w:hAnsi="Times New Roman" w:cs="Times New Roman"/>
          <w:sz w:val="20"/>
          <w:szCs w:val="20"/>
        </w:rPr>
        <w:t>TVOC, and dust concentration</w:t>
      </w:r>
      <m:oMath>
        <m:sSub>
          <m:sSubPr>
            <m:ctrlPr>
              <w:rPr>
                <w:rFonts w:ascii="Cambria Math" w:hAnsi="Cambria Math"/>
                <w:i/>
                <w:sz w:val="20"/>
                <w:szCs w:val="20"/>
                <w:lang w:val="en-US"/>
              </w:rPr>
            </m:ctrlPr>
          </m:sSubPr>
          <m:e>
            <m:r>
              <w:rPr>
                <w:rFonts w:ascii="Cambria Math" w:hAnsi="Cambria Math"/>
                <w:sz w:val="20"/>
                <w:szCs w:val="20"/>
                <w:lang w:val="en-US"/>
              </w:rPr>
              <m:t xml:space="preserve"> D</m:t>
            </m:r>
          </m:e>
          <m:sub>
            <m:r>
              <w:rPr>
                <w:rFonts w:ascii="Cambria Math" w:hAnsi="Cambria Math"/>
                <w:sz w:val="20"/>
                <w:szCs w:val="20"/>
                <w:lang w:val="en-US"/>
              </w:rPr>
              <m:t>d</m:t>
            </m:r>
          </m:sub>
        </m:sSub>
      </m:oMath>
      <w:r w:rsidR="008C0894" w:rsidRPr="0086146A">
        <w:rPr>
          <w:rFonts w:ascii="Times New Roman" w:hAnsi="Times New Roman"/>
          <w:sz w:val="20"/>
          <w:szCs w:val="20"/>
          <w:vertAlign w:val="subscript"/>
          <w:lang w:val="en-US"/>
        </w:rPr>
        <w:t>.</w:t>
      </w:r>
    </w:p>
    <w:p w14:paraId="44EDCBC4" w14:textId="75EC03B4" w:rsidR="008C0894" w:rsidRPr="0086146A" w:rsidRDefault="008C0894" w:rsidP="008C0894">
      <w:pPr>
        <w:pStyle w:val="NormalWeb"/>
        <w:spacing w:after="0"/>
        <w:ind w:left="1800"/>
        <w:rPr>
          <w:rFonts w:ascii="Times New Roman" w:hAnsi="Times New Roman" w:cs="Times New Roman"/>
          <w:sz w:val="20"/>
          <w:szCs w:val="20"/>
          <w:lang w:val="en-US"/>
        </w:rPr>
      </w:pPr>
      <w:r w:rsidRPr="0086146A">
        <w:rPr>
          <w:rFonts w:ascii="Times New Roman" w:hAnsi="Times New Roman" w:cs="Times New Roman"/>
          <w:sz w:val="20"/>
          <w:szCs w:val="20"/>
          <w:lang w:val="en-US"/>
        </w:rPr>
        <w:t>These features form the input vector for each observation</w:t>
      </w:r>
    </w:p>
    <w:p w14:paraId="51F9C13E" w14:textId="750213D9" w:rsidR="008C0894" w:rsidRPr="0086146A" w:rsidRDefault="00000000" w:rsidP="00980CC7">
      <w:pPr>
        <w:pStyle w:val="NormalWeb"/>
        <w:spacing w:after="0"/>
        <w:ind w:left="2880"/>
        <w:rPr>
          <w:rFonts w:ascii="Times New Roman" w:hAnsi="Times New Roman" w:cs="Times New Roman"/>
          <w:sz w:val="20"/>
          <w:szCs w:val="20"/>
          <w:lang w:val="en-US"/>
        </w:rPr>
      </w:pP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i</m:t>
            </m:r>
          </m:sub>
        </m:sSub>
        <m:r>
          <w:rPr>
            <w:rFonts w:ascii="Cambria Math" w:hAnsi="Cambria Math" w:cs="Times New Roman"/>
            <w:sz w:val="20"/>
            <w:szCs w:val="20"/>
            <w:lang w:val="en-US"/>
          </w:rPr>
          <m:t>=[T,RH,P,e</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CO</m:t>
            </m:r>
          </m:e>
          <m:sub>
            <m:r>
              <w:rPr>
                <w:rFonts w:ascii="Cambria Math" w:hAnsi="Cambria Math" w:cs="Times New Roman"/>
                <w:sz w:val="20"/>
                <w:szCs w:val="20"/>
                <w:lang w:val="en-US"/>
              </w:rPr>
              <m:t>2</m:t>
            </m:r>
          </m:sub>
        </m:sSub>
        <m:r>
          <w:rPr>
            <w:rFonts w:ascii="Cambria Math" w:hAnsi="Cambria Math" w:cs="Times New Roman"/>
            <w:sz w:val="20"/>
            <w:szCs w:val="20"/>
            <w:lang w:val="en-US"/>
          </w:rPr>
          <m:t>,TVOC,</m:t>
        </m:r>
        <m:sSub>
          <m:sSubPr>
            <m:ctrlPr>
              <w:rPr>
                <w:rFonts w:ascii="Cambria Math" w:hAnsi="Cambria Math"/>
                <w:i/>
                <w:sz w:val="20"/>
                <w:szCs w:val="20"/>
                <w:lang w:val="en-US"/>
              </w:rPr>
            </m:ctrlPr>
          </m:sSubPr>
          <m:e>
            <m:r>
              <w:rPr>
                <w:rFonts w:ascii="Cambria Math" w:hAnsi="Cambria Math"/>
                <w:sz w:val="20"/>
                <w:szCs w:val="20"/>
                <w:lang w:val="en-US"/>
              </w:rPr>
              <m:t xml:space="preserve"> D</m:t>
            </m:r>
          </m:e>
          <m:sub>
            <m:r>
              <w:rPr>
                <w:rFonts w:ascii="Cambria Math" w:hAnsi="Cambria Math"/>
                <w:sz w:val="20"/>
                <w:szCs w:val="20"/>
                <w:lang w:val="en-US"/>
              </w:rPr>
              <m:t>d</m:t>
            </m:r>
          </m:sub>
        </m:sSub>
        <m:r>
          <w:rPr>
            <w:rFonts w:ascii="Cambria Math" w:hAnsi="Cambria Math" w:cs="Times New Roman"/>
            <w:sz w:val="20"/>
            <w:szCs w:val="20"/>
            <w:lang w:val="en-US"/>
          </w:rPr>
          <m:t>]</m:t>
        </m:r>
      </m:oMath>
      <w:r w:rsidR="00980CC7" w:rsidRPr="0086146A">
        <w:rPr>
          <w:rFonts w:ascii="Times New Roman" w:eastAsiaTheme="minorEastAsia" w:hAnsi="Times New Roman" w:cs="Times New Roman"/>
          <w:sz w:val="20"/>
          <w:szCs w:val="20"/>
          <w:lang w:val="en-US"/>
        </w:rPr>
        <w:tab/>
      </w:r>
      <w:r w:rsidR="00980CC7" w:rsidRPr="0086146A">
        <w:rPr>
          <w:rFonts w:ascii="Times New Roman" w:eastAsiaTheme="minorEastAsia" w:hAnsi="Times New Roman" w:cs="Times New Roman"/>
          <w:sz w:val="20"/>
          <w:szCs w:val="20"/>
          <w:lang w:val="en-US"/>
        </w:rPr>
        <w:tab/>
      </w:r>
      <w:r w:rsidR="00980CC7" w:rsidRPr="0086146A">
        <w:rPr>
          <w:rFonts w:ascii="Times New Roman" w:eastAsiaTheme="minorEastAsia" w:hAnsi="Times New Roman" w:cs="Times New Roman"/>
          <w:sz w:val="20"/>
          <w:szCs w:val="20"/>
          <w:lang w:val="en-US"/>
        </w:rPr>
        <w:tab/>
      </w:r>
      <w:r w:rsidR="00980CC7" w:rsidRPr="0086146A">
        <w:rPr>
          <w:rFonts w:ascii="Times New Roman" w:eastAsiaTheme="minorEastAsia" w:hAnsi="Times New Roman" w:cs="Times New Roman"/>
          <w:sz w:val="20"/>
          <w:szCs w:val="20"/>
          <w:lang w:val="en-US"/>
        </w:rPr>
        <w:tab/>
        <w:t>(7)</w:t>
      </w:r>
    </w:p>
    <w:p w14:paraId="73DD6A29" w14:textId="14C28973" w:rsidR="008C0894" w:rsidRPr="0086146A" w:rsidRDefault="00B7668F" w:rsidP="008C0894">
      <w:pPr>
        <w:pStyle w:val="NormalWeb"/>
        <w:numPr>
          <w:ilvl w:val="0"/>
          <w:numId w:val="12"/>
        </w:numPr>
        <w:spacing w:after="0"/>
        <w:rPr>
          <w:rFonts w:ascii="Times New Roman" w:hAnsi="Times New Roman" w:cs="Times New Roman"/>
          <w:sz w:val="20"/>
          <w:szCs w:val="20"/>
        </w:rPr>
      </w:pPr>
      <w:r w:rsidRPr="0086146A">
        <w:rPr>
          <w:rFonts w:ascii="Times New Roman" w:hAnsi="Times New Roman" w:cs="Times New Roman"/>
          <w:sz w:val="20"/>
          <w:szCs w:val="20"/>
        </w:rPr>
        <w:t xml:space="preserve">Unsupervised </w:t>
      </w:r>
      <w:r w:rsidR="008C0894" w:rsidRPr="0086146A">
        <w:rPr>
          <w:rFonts w:ascii="Times New Roman" w:hAnsi="Times New Roman" w:cs="Times New Roman"/>
          <w:sz w:val="20"/>
          <w:szCs w:val="20"/>
        </w:rPr>
        <w:t>c</w:t>
      </w:r>
      <w:r w:rsidRPr="0086146A">
        <w:rPr>
          <w:rFonts w:ascii="Times New Roman" w:hAnsi="Times New Roman" w:cs="Times New Roman"/>
          <w:sz w:val="20"/>
          <w:szCs w:val="20"/>
        </w:rPr>
        <w:t>lustering</w:t>
      </w:r>
    </w:p>
    <w:p w14:paraId="4B94CFC3" w14:textId="5C24E56D" w:rsidR="00E17021" w:rsidRPr="0086146A" w:rsidRDefault="00E17021" w:rsidP="00E17021">
      <w:pPr>
        <w:pStyle w:val="NormalWeb"/>
        <w:spacing w:after="0"/>
        <w:ind w:left="1800" w:firstLine="360"/>
        <w:rPr>
          <w:rFonts w:ascii="Times New Roman" w:hAnsi="Times New Roman" w:cs="Times New Roman"/>
          <w:sz w:val="20"/>
          <w:szCs w:val="20"/>
          <w:lang w:val="en-US"/>
        </w:rPr>
      </w:pPr>
      <w:r w:rsidRPr="0086146A">
        <w:rPr>
          <w:rFonts w:ascii="Times New Roman" w:hAnsi="Times New Roman" w:cs="Times New Roman"/>
          <w:sz w:val="20"/>
          <w:szCs w:val="20"/>
          <w:lang w:val="en-US"/>
        </w:rPr>
        <w:t>To classify the infection risk levels, the normalized data is passed through the K-Means clustering algorithm with k=3, representing three risk categories: Low, Medium, and High</w:t>
      </w:r>
      <w:r w:rsidR="008B2DBB" w:rsidRPr="0086146A">
        <w:rPr>
          <w:rFonts w:ascii="Times New Roman" w:hAnsi="Times New Roman" w:cs="Times New Roman"/>
          <w:sz w:val="20"/>
          <w:szCs w:val="20"/>
          <w:lang w:val="en-US"/>
        </w:rPr>
        <w:t xml:space="preserve"> [15] [16]</w:t>
      </w:r>
      <w:r w:rsidRPr="0086146A">
        <w:rPr>
          <w:rFonts w:ascii="Times New Roman" w:hAnsi="Times New Roman" w:cs="Times New Roman"/>
          <w:sz w:val="20"/>
          <w:szCs w:val="20"/>
          <w:lang w:val="en-US"/>
        </w:rPr>
        <w:t>. The algorithm iteratively partitions the data into clusters by minimizing intra-cluster variance, as defined by:</w:t>
      </w:r>
    </w:p>
    <w:p w14:paraId="07470A23" w14:textId="302724DB" w:rsidR="00E17021" w:rsidRPr="0086146A" w:rsidRDefault="00000000" w:rsidP="00980CC7">
      <w:pPr>
        <w:pStyle w:val="NormalWeb"/>
        <w:spacing w:after="0"/>
        <w:ind w:left="1800" w:firstLine="360"/>
        <w:rPr>
          <w:rFonts w:ascii="Times New Roman" w:hAnsi="Times New Roman" w:cs="Times New Roman"/>
          <w:sz w:val="20"/>
          <w:szCs w:val="20"/>
          <w:lang w:val="en-US"/>
        </w:rPr>
      </w:pPr>
      <m:oMathPara>
        <m:oMath>
          <m:sSub>
            <m:sSubPr>
              <m:ctrlPr>
                <w:rPr>
                  <w:rFonts w:ascii="Cambria Math" w:hAnsi="Cambria Math"/>
                  <w:i/>
                  <w:sz w:val="20"/>
                  <w:szCs w:val="20"/>
                  <w:lang w:val="en-US"/>
                </w:rPr>
              </m:ctrlPr>
            </m:sSubPr>
            <m:e>
              <m:r>
                <w:rPr>
                  <w:rFonts w:ascii="Cambria Math" w:hAnsi="Cambria Math"/>
                  <w:sz w:val="20"/>
                  <w:szCs w:val="20"/>
                  <w:lang w:val="en-US"/>
                </w:rPr>
                <m:t>Arg</m:t>
              </m:r>
            </m:e>
            <m:sub>
              <m:r>
                <w:rPr>
                  <w:rFonts w:ascii="Cambria Math" w:hAnsi="Cambria Math"/>
                  <w:sz w:val="20"/>
                  <w:szCs w:val="20"/>
                  <w:lang w:val="en-US"/>
                </w:rPr>
                <m:t>min</m:t>
              </m:r>
            </m:sub>
          </m:sSub>
          <m:nary>
            <m:naryPr>
              <m:chr m:val="∑"/>
              <m:limLoc m:val="undOvr"/>
              <m:ctrlPr>
                <w:rPr>
                  <w:rFonts w:ascii="Cambria Math" w:hAnsi="Cambria Math"/>
                  <w:i/>
                  <w:sz w:val="20"/>
                  <w:szCs w:val="20"/>
                  <w:lang w:val="en-US"/>
                </w:rPr>
              </m:ctrlPr>
            </m:naryPr>
            <m:sub>
              <m:r>
                <w:rPr>
                  <w:rFonts w:ascii="Cambria Math" w:hAnsi="Cambria Math"/>
                  <w:sz w:val="20"/>
                  <w:szCs w:val="20"/>
                  <w:lang w:val="en-US"/>
                </w:rPr>
                <m:t>i=1</m:t>
              </m:r>
            </m:sub>
            <m:sup>
              <m:r>
                <w:rPr>
                  <w:rFonts w:ascii="Cambria Math" w:hAnsi="Cambria Math"/>
                  <w:sz w:val="20"/>
                  <w:szCs w:val="20"/>
                  <w:lang w:val="en-US"/>
                </w:rPr>
                <m:t>k</m:t>
              </m:r>
            </m:sup>
            <m:e>
              <m:nary>
                <m:naryPr>
                  <m:chr m:val="∑"/>
                  <m:limLoc m:val="undOvr"/>
                  <m:subHide m:val="1"/>
                  <m:supHide m:val="1"/>
                  <m:ctrlPr>
                    <w:rPr>
                      <w:rFonts w:ascii="Cambria Math" w:hAnsi="Cambria Math"/>
                      <w:i/>
                      <w:sz w:val="20"/>
                      <w:szCs w:val="20"/>
                      <w:lang w:val="en-US"/>
                    </w:rPr>
                  </m:ctrlPr>
                </m:naryPr>
                <m:sub/>
                <m:sup/>
                <m:e>
                  <m:sSup>
                    <m:sSupPr>
                      <m:ctrlPr>
                        <w:rPr>
                          <w:rFonts w:ascii="Cambria Math" w:hAnsi="Cambria Math"/>
                          <w:i/>
                          <w:sz w:val="20"/>
                          <w:szCs w:val="20"/>
                          <w:lang w:val="en-US"/>
                        </w:rPr>
                      </m:ctrlPr>
                    </m:sSupPr>
                    <m:e>
                      <m:r>
                        <w:rPr>
                          <w:rFonts w:ascii="Cambria Math" w:hAnsi="Cambria Math"/>
                          <w:sz w:val="20"/>
                          <w:szCs w:val="20"/>
                          <w:lang w:val="en-US"/>
                        </w:rPr>
                        <m:t>|</m:t>
                      </m:r>
                      <m:d>
                        <m:dPr>
                          <m:begChr m:val="|"/>
                          <m:endChr m:val="|"/>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x</m:t>
                              </m:r>
                            </m:e>
                            <m:sub>
                              <m:r>
                                <w:rPr>
                                  <w:rFonts w:ascii="Cambria Math" w:hAnsi="Cambria Math"/>
                                  <w:sz w:val="20"/>
                                  <w:szCs w:val="20"/>
                                  <w:lang w:val="en-US"/>
                                </w:rPr>
                                <m:t>j</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μ</m:t>
                              </m:r>
                            </m:e>
                            <m:sub>
                              <m:r>
                                <w:rPr>
                                  <w:rFonts w:ascii="Cambria Math" w:hAnsi="Cambria Math"/>
                                  <w:sz w:val="20"/>
                                  <w:szCs w:val="20"/>
                                  <w:lang w:val="en-US"/>
                                </w:rPr>
                                <m:t>i</m:t>
                              </m:r>
                            </m:sub>
                          </m:sSub>
                        </m:e>
                      </m:d>
                      <m:r>
                        <w:rPr>
                          <w:rFonts w:ascii="Cambria Math" w:hAnsi="Cambria Math"/>
                          <w:sz w:val="20"/>
                          <w:szCs w:val="20"/>
                          <w:lang w:val="en-US"/>
                        </w:rPr>
                        <m:t>|</m:t>
                      </m:r>
                    </m:e>
                    <m:sup>
                      <m:r>
                        <w:rPr>
                          <w:rFonts w:ascii="Cambria Math" w:hAnsi="Cambria Math"/>
                          <w:sz w:val="20"/>
                          <w:szCs w:val="20"/>
                          <w:lang w:val="en-US"/>
                        </w:rPr>
                        <m:t>2</m:t>
                      </m:r>
                    </m:sup>
                  </m:sSup>
                </m:e>
              </m:nary>
            </m:e>
          </m:nary>
        </m:oMath>
      </m:oMathPara>
    </w:p>
    <w:p w14:paraId="34A6C0FD" w14:textId="0BBDF5E6" w:rsidR="0077134B" w:rsidRPr="0086146A" w:rsidRDefault="0077134B" w:rsidP="0077134B">
      <w:pPr>
        <w:pStyle w:val="NormalWeb"/>
        <w:spacing w:after="0"/>
        <w:rPr>
          <w:rFonts w:ascii="Times New Roman" w:hAnsi="Times New Roman" w:cs="Times New Roman"/>
          <w:sz w:val="20"/>
          <w:szCs w:val="20"/>
          <w:lang w:val="en-US"/>
        </w:rPr>
      </w:pPr>
      <w:r w:rsidRPr="0086146A">
        <w:rPr>
          <w:rFonts w:ascii="Times New Roman" w:hAnsi="Times New Roman" w:cs="Times New Roman"/>
          <w:sz w:val="20"/>
          <w:szCs w:val="20"/>
          <w:lang w:val="en-US"/>
        </w:rPr>
        <w:tab/>
      </w:r>
      <w:r w:rsidRPr="0086146A">
        <w:rPr>
          <w:rFonts w:ascii="Times New Roman" w:hAnsi="Times New Roman" w:cs="Times New Roman"/>
          <w:sz w:val="20"/>
          <w:szCs w:val="20"/>
          <w:lang w:val="en-US"/>
        </w:rPr>
        <w:tab/>
        <w:t xml:space="preserve">       Where </w:t>
      </w:r>
      <m:oMath>
        <m:sSub>
          <m:sSubPr>
            <m:ctrlPr>
              <w:rPr>
                <w:rFonts w:ascii="Cambria Math" w:hAnsi="Cambria Math"/>
                <w:i/>
                <w:sz w:val="20"/>
                <w:szCs w:val="20"/>
                <w:lang w:val="en-US"/>
              </w:rPr>
            </m:ctrlPr>
          </m:sSubPr>
          <m:e>
            <m:r>
              <w:rPr>
                <w:rFonts w:ascii="Cambria Math" w:hAnsi="Cambria Math"/>
                <w:sz w:val="20"/>
                <w:szCs w:val="20"/>
                <w:lang w:val="en-US"/>
              </w:rPr>
              <m:t>x</m:t>
            </m:r>
          </m:e>
          <m:sub>
            <m:r>
              <w:rPr>
                <w:rFonts w:ascii="Cambria Math" w:hAnsi="Cambria Math"/>
                <w:sz w:val="20"/>
                <w:szCs w:val="20"/>
                <w:lang w:val="en-US"/>
              </w:rPr>
              <m:t>j</m:t>
            </m:r>
          </m:sub>
        </m:sSub>
      </m:oMath>
      <w:r w:rsidRPr="0086146A">
        <w:rPr>
          <w:rFonts w:ascii="Times New Roman" w:hAnsi="Times New Roman" w:cs="Times New Roman"/>
          <w:sz w:val="20"/>
          <w:szCs w:val="20"/>
          <w:vertAlign w:val="subscript"/>
          <w:lang w:val="en-US"/>
        </w:rPr>
        <w:t xml:space="preserve"> </w:t>
      </w:r>
      <w:r w:rsidRPr="0086146A">
        <w:rPr>
          <w:rFonts w:ascii="Times New Roman" w:hAnsi="Times New Roman" w:cs="Times New Roman"/>
          <w:sz w:val="20"/>
          <w:szCs w:val="20"/>
          <w:lang w:val="en-US"/>
        </w:rPr>
        <w:t xml:space="preserve">belongs to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i</m:t>
            </m:r>
          </m:sub>
        </m:sSub>
      </m:oMath>
      <w:r w:rsidR="00512071" w:rsidRPr="0086146A">
        <w:rPr>
          <w:rFonts w:ascii="Times New Roman" w:eastAsiaTheme="minorEastAsia" w:hAnsi="Times New Roman" w:cs="Times New Roman"/>
          <w:sz w:val="20"/>
          <w:szCs w:val="20"/>
          <w:lang w:val="en-US"/>
        </w:rPr>
        <w:t xml:space="preserve"> ,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i</m:t>
            </m:r>
          </m:sub>
        </m:sSub>
        <m:r>
          <w:rPr>
            <w:rFonts w:ascii="Cambria Math" w:hAnsi="Cambria Math"/>
            <w:sz w:val="20"/>
            <w:szCs w:val="20"/>
            <w:lang w:val="en-US"/>
          </w:rPr>
          <m:t xml:space="preserve"> </m:t>
        </m:r>
      </m:oMath>
      <w:r w:rsidR="00512071" w:rsidRPr="0086146A">
        <w:rPr>
          <w:rFonts w:ascii="Times New Roman" w:eastAsiaTheme="minorEastAsia" w:hAnsi="Times New Roman" w:cs="Times New Roman"/>
          <w:sz w:val="20"/>
          <w:szCs w:val="20"/>
          <w:lang w:val="en-US"/>
        </w:rPr>
        <w:t>is the centroid of a cluster</w:t>
      </w:r>
    </w:p>
    <w:p w14:paraId="7F659738" w14:textId="697ABA12" w:rsidR="0077134B" w:rsidRPr="0086146A" w:rsidRDefault="00B7668F" w:rsidP="0077134B">
      <w:pPr>
        <w:pStyle w:val="NormalWeb"/>
        <w:numPr>
          <w:ilvl w:val="0"/>
          <w:numId w:val="12"/>
        </w:numPr>
        <w:spacing w:after="0"/>
        <w:rPr>
          <w:rFonts w:ascii="Times New Roman" w:hAnsi="Times New Roman" w:cs="Times New Roman"/>
          <w:sz w:val="20"/>
          <w:szCs w:val="20"/>
        </w:rPr>
      </w:pPr>
      <w:r w:rsidRPr="0086146A">
        <w:rPr>
          <w:rFonts w:ascii="Times New Roman" w:hAnsi="Times New Roman" w:cs="Times New Roman"/>
          <w:sz w:val="20"/>
          <w:szCs w:val="20"/>
        </w:rPr>
        <w:t>Risk Prediction:</w:t>
      </w:r>
    </w:p>
    <w:p w14:paraId="6E31BC21" w14:textId="371BE28C" w:rsidR="00D931F4" w:rsidRPr="0086146A" w:rsidRDefault="00B7668F" w:rsidP="00D931F4">
      <w:pPr>
        <w:pStyle w:val="NormalWeb"/>
        <w:spacing w:after="0"/>
        <w:ind w:left="1800"/>
        <w:rPr>
          <w:rFonts w:ascii="Times New Roman" w:hAnsi="Times New Roman" w:cs="Times New Roman"/>
          <w:sz w:val="20"/>
          <w:szCs w:val="20"/>
        </w:rPr>
      </w:pPr>
      <w:r w:rsidRPr="0086146A">
        <w:rPr>
          <w:rFonts w:ascii="Times New Roman" w:hAnsi="Times New Roman" w:cs="Times New Roman"/>
          <w:sz w:val="20"/>
          <w:szCs w:val="20"/>
        </w:rPr>
        <w:t xml:space="preserve">Each cluster is mapped to an infection risk level </w:t>
      </w:r>
      <w:r w:rsidR="0077134B" w:rsidRPr="0086146A">
        <w:rPr>
          <w:rFonts w:ascii="Times New Roman" w:hAnsi="Times New Roman" w:cs="Times New Roman"/>
          <w:sz w:val="20"/>
          <w:szCs w:val="20"/>
        </w:rPr>
        <w:t>– {</w:t>
      </w:r>
      <w:r w:rsidRPr="0086146A">
        <w:rPr>
          <w:rFonts w:ascii="Times New Roman" w:hAnsi="Times New Roman" w:cs="Times New Roman"/>
          <w:sz w:val="20"/>
          <w:szCs w:val="20"/>
        </w:rPr>
        <w:t>Low, Medium, or High</w:t>
      </w:r>
      <w:r w:rsidR="0077134B" w:rsidRPr="0086146A">
        <w:rPr>
          <w:rFonts w:ascii="Times New Roman" w:hAnsi="Times New Roman" w:cs="Times New Roman"/>
          <w:sz w:val="20"/>
          <w:szCs w:val="20"/>
        </w:rPr>
        <w:t xml:space="preserve">} </w:t>
      </w:r>
      <w:r w:rsidRPr="0086146A">
        <w:rPr>
          <w:rFonts w:ascii="Times New Roman" w:hAnsi="Times New Roman" w:cs="Times New Roman"/>
          <w:sz w:val="20"/>
          <w:szCs w:val="20"/>
        </w:rPr>
        <w:t xml:space="preserve">based on average values of </w:t>
      </w:r>
      <m:oMath>
        <m:r>
          <w:rPr>
            <w:rFonts w:ascii="Cambria Math" w:hAnsi="Cambria Math"/>
            <w:sz w:val="20"/>
            <w:szCs w:val="20"/>
            <w:lang w:val="en-US"/>
          </w:rPr>
          <m:t>e</m:t>
        </m:r>
        <m:sSub>
          <m:sSubPr>
            <m:ctrlPr>
              <w:rPr>
                <w:rFonts w:ascii="Cambria Math" w:hAnsi="Cambria Math"/>
                <w:i/>
                <w:sz w:val="20"/>
                <w:szCs w:val="20"/>
                <w:lang w:val="en-US"/>
              </w:rPr>
            </m:ctrlPr>
          </m:sSubPr>
          <m:e>
            <m:r>
              <w:rPr>
                <w:rFonts w:ascii="Cambria Math" w:hAnsi="Cambria Math"/>
                <w:sz w:val="20"/>
                <w:szCs w:val="20"/>
                <w:lang w:val="en-US"/>
              </w:rPr>
              <m:t>CO</m:t>
            </m:r>
          </m:e>
          <m:sub>
            <m:r>
              <w:rPr>
                <w:rFonts w:ascii="Cambria Math" w:hAnsi="Cambria Math"/>
                <w:sz w:val="20"/>
                <w:szCs w:val="20"/>
                <w:lang w:val="en-US"/>
              </w:rPr>
              <m:t>2</m:t>
            </m:r>
          </m:sub>
        </m:sSub>
      </m:oMath>
      <w:r w:rsidR="00D6270B" w:rsidRPr="0086146A">
        <w:rPr>
          <w:rFonts w:ascii="Times New Roman" w:eastAsiaTheme="minorEastAsia" w:hAnsi="Times New Roman" w:cs="Times New Roman"/>
          <w:sz w:val="20"/>
          <w:szCs w:val="20"/>
          <w:lang w:val="en-US"/>
        </w:rPr>
        <w:t xml:space="preserve">, </w:t>
      </w:r>
      <w:r w:rsidRPr="0086146A">
        <w:rPr>
          <w:rFonts w:ascii="Times New Roman" w:hAnsi="Times New Roman" w:cs="Times New Roman"/>
          <w:sz w:val="20"/>
          <w:szCs w:val="20"/>
        </w:rPr>
        <w:t>TVOC and dust levels in each cluster.</w:t>
      </w:r>
    </w:p>
    <w:p w14:paraId="0F2C9205" w14:textId="42D632EE" w:rsidR="00D931F4" w:rsidRPr="0086146A" w:rsidRDefault="00D931F4" w:rsidP="00573152">
      <w:pPr>
        <w:pStyle w:val="NormalWeb"/>
        <w:spacing w:after="0"/>
        <w:ind w:left="1440"/>
        <w:rPr>
          <w:rFonts w:ascii="Times New Roman" w:hAnsi="Times New Roman" w:cs="Times New Roman"/>
          <w:sz w:val="20"/>
          <w:szCs w:val="20"/>
        </w:rPr>
      </w:pPr>
      <w:r w:rsidRPr="0086146A">
        <w:rPr>
          <w:rFonts w:ascii="Times New Roman" w:hAnsi="Times New Roman" w:cs="Times New Roman"/>
          <w:sz w:val="20"/>
          <w:szCs w:val="20"/>
        </w:rPr>
        <w:lastRenderedPageBreak/>
        <w:t>Algorithm 1: Working of the proposed IOT device</w:t>
      </w:r>
    </w:p>
    <w:p w14:paraId="18A725D2" w14:textId="32619715" w:rsidR="00D931F4" w:rsidRPr="0086146A" w:rsidRDefault="00D931F4" w:rsidP="00573152">
      <w:pPr>
        <w:pStyle w:val="NormalWeb"/>
        <w:spacing w:after="0"/>
        <w:ind w:left="1440"/>
        <w:rPr>
          <w:rFonts w:ascii="Times New Roman" w:hAnsi="Times New Roman" w:cs="Times New Roman"/>
          <w:sz w:val="20"/>
          <w:szCs w:val="20"/>
          <w:lang w:val="en-US"/>
        </w:rPr>
      </w:pPr>
      <w:r w:rsidRPr="0086146A">
        <w:rPr>
          <w:rFonts w:ascii="Times New Roman" w:hAnsi="Times New Roman" w:cs="Times New Roman"/>
          <w:sz w:val="20"/>
          <w:szCs w:val="20"/>
        </w:rPr>
        <w:t>Input: Microcontroller, BME280, CCS811, GP2Y1010AU0F sensors, pre-trained model components (</w:t>
      </w:r>
      <w:r w:rsidRPr="0086146A">
        <w:rPr>
          <w:rFonts w:ascii="Times New Roman" w:hAnsi="Times New Roman" w:cs="Times New Roman"/>
          <w:sz w:val="20"/>
          <w:szCs w:val="20"/>
          <w:lang w:val="en-US"/>
        </w:rPr>
        <w:t xml:space="preserve">scaler, PCA, clustering model), email credentials, and hospital environment. </w:t>
      </w:r>
    </w:p>
    <w:p w14:paraId="4D451F82" w14:textId="15DE87E4" w:rsidR="00D931F4" w:rsidRPr="0086146A" w:rsidRDefault="00D931F4" w:rsidP="00573152">
      <w:pPr>
        <w:pStyle w:val="NormalWeb"/>
        <w:spacing w:after="0"/>
        <w:ind w:left="1440"/>
        <w:rPr>
          <w:rFonts w:ascii="Times New Roman" w:hAnsi="Times New Roman" w:cs="Times New Roman"/>
          <w:sz w:val="20"/>
          <w:szCs w:val="20"/>
          <w:lang w:val="en-US"/>
        </w:rPr>
      </w:pPr>
      <w:r w:rsidRPr="0086146A">
        <w:rPr>
          <w:rFonts w:ascii="Times New Roman" w:hAnsi="Times New Roman" w:cs="Times New Roman"/>
          <w:sz w:val="20"/>
          <w:szCs w:val="20"/>
          <w:lang w:val="en-US"/>
        </w:rPr>
        <w:t>Output: Updated ThingSpeak channel data, alert email notification if risk is Medium or High</w:t>
      </w:r>
    </w:p>
    <w:p w14:paraId="0648DB56" w14:textId="6DB05621" w:rsidR="00D931F4" w:rsidRPr="0086146A" w:rsidRDefault="00D931F4" w:rsidP="00573152">
      <w:pPr>
        <w:pStyle w:val="NormalWeb"/>
        <w:spacing w:after="0"/>
        <w:ind w:left="1440"/>
        <w:rPr>
          <w:rFonts w:ascii="Times New Roman" w:hAnsi="Times New Roman" w:cs="Times New Roman"/>
          <w:sz w:val="20"/>
          <w:szCs w:val="20"/>
        </w:rPr>
      </w:pPr>
      <w:r w:rsidRPr="0086146A">
        <w:rPr>
          <w:rFonts w:ascii="Times New Roman" w:hAnsi="Times New Roman" w:cs="Times New Roman"/>
          <w:sz w:val="20"/>
          <w:szCs w:val="20"/>
        </w:rPr>
        <w:t xml:space="preserve">Step 1: </w:t>
      </w:r>
      <w:r w:rsidR="0009276F" w:rsidRPr="0086146A">
        <w:rPr>
          <w:rFonts w:ascii="Times New Roman" w:hAnsi="Times New Roman" w:cs="Times New Roman"/>
          <w:sz w:val="20"/>
          <w:szCs w:val="20"/>
        </w:rPr>
        <w:t>Load scaler, PCA transformer, and clustering model from saved files.</w:t>
      </w:r>
    </w:p>
    <w:p w14:paraId="0EE1CE51" w14:textId="75F63985" w:rsidR="0009276F" w:rsidRPr="0086146A" w:rsidRDefault="0009276F" w:rsidP="00573152">
      <w:pPr>
        <w:pStyle w:val="NormalWeb"/>
        <w:spacing w:after="0"/>
        <w:ind w:left="1440"/>
        <w:rPr>
          <w:rFonts w:ascii="Times New Roman" w:hAnsi="Times New Roman" w:cs="Times New Roman"/>
          <w:sz w:val="20"/>
          <w:szCs w:val="20"/>
          <w:lang w:val="en-US"/>
        </w:rPr>
      </w:pPr>
      <w:r w:rsidRPr="0086146A">
        <w:rPr>
          <w:rFonts w:ascii="Times New Roman" w:hAnsi="Times New Roman" w:cs="Times New Roman"/>
          <w:sz w:val="20"/>
          <w:szCs w:val="20"/>
        </w:rPr>
        <w:t xml:space="preserve">Step 2: </w:t>
      </w:r>
      <w:r w:rsidRPr="0086146A">
        <w:rPr>
          <w:rFonts w:ascii="Times New Roman" w:hAnsi="Times New Roman" w:cs="Times New Roman"/>
          <w:sz w:val="20"/>
          <w:szCs w:val="20"/>
          <w:lang w:val="en-US"/>
        </w:rPr>
        <w:t>Fetch the latest sensor data feeds from ThingSpeak API into a data matrix X</w:t>
      </w:r>
    </w:p>
    <w:p w14:paraId="45AA0CC7" w14:textId="77777777" w:rsidR="00512071" w:rsidRPr="0086146A" w:rsidRDefault="0009276F" w:rsidP="00512071">
      <w:pPr>
        <w:pStyle w:val="NormalWeb"/>
        <w:spacing w:after="0"/>
        <w:ind w:left="1440"/>
        <w:rPr>
          <w:rFonts w:ascii="Times New Roman" w:hAnsi="Times New Roman" w:cs="Times New Roman"/>
          <w:sz w:val="20"/>
          <w:szCs w:val="20"/>
          <w:lang w:val="en-US"/>
        </w:rPr>
      </w:pPr>
      <w:r w:rsidRPr="0086146A">
        <w:rPr>
          <w:rFonts w:ascii="Times New Roman" w:hAnsi="Times New Roman" w:cs="Times New Roman"/>
          <w:sz w:val="20"/>
          <w:szCs w:val="20"/>
          <w:lang w:val="en-US"/>
        </w:rPr>
        <w:t>Step 3: Apply preprocessing</w:t>
      </w:r>
    </w:p>
    <w:p w14:paraId="436F4A42" w14:textId="50A114C5" w:rsidR="00512071" w:rsidRPr="0086146A" w:rsidRDefault="00512071" w:rsidP="00512071">
      <w:pPr>
        <w:pStyle w:val="NormalWeb"/>
        <w:spacing w:after="0"/>
        <w:ind w:left="1440"/>
        <w:rPr>
          <w:rFonts w:ascii="Times New Roman" w:eastAsiaTheme="minorEastAsia" w:hAnsi="Times New Roman" w:cs="Times New Roman"/>
          <w:sz w:val="20"/>
          <w:szCs w:val="20"/>
          <w:lang w:val="en-US"/>
        </w:rPr>
      </w:pPr>
      <w:r w:rsidRPr="0086146A">
        <w:rPr>
          <w:rFonts w:ascii="Times New Roman" w:hAnsi="Times New Roman" w:cs="Times New Roman"/>
          <w:sz w:val="20"/>
          <w:szCs w:val="20"/>
          <w:lang w:val="en-US"/>
        </w:rPr>
        <w:tab/>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scaled</m:t>
            </m:r>
          </m:sub>
        </m:sSub>
        <m:r>
          <w:rPr>
            <w:rFonts w:ascii="Cambria Math" w:hAnsi="Cambria Math" w:cs="Times New Roman"/>
            <w:sz w:val="20"/>
            <w:szCs w:val="20"/>
            <w:lang w:val="en-US"/>
          </w:rPr>
          <m:t>=scaler.transform(X)</m:t>
        </m:r>
      </m:oMath>
    </w:p>
    <w:p w14:paraId="34E91287" w14:textId="73CDAF84" w:rsidR="0009276F" w:rsidRPr="0086146A" w:rsidRDefault="00512071" w:rsidP="00512071">
      <w:pPr>
        <w:pStyle w:val="NormalWeb"/>
        <w:spacing w:after="0"/>
        <w:ind w:left="1440"/>
        <w:rPr>
          <w:rFonts w:ascii="Times New Roman" w:hAnsi="Times New Roman" w:cs="Times New Roman"/>
          <w:sz w:val="20"/>
          <w:szCs w:val="20"/>
          <w:lang w:val="en-US"/>
        </w:rPr>
      </w:pPr>
      <w:r w:rsidRPr="0086146A">
        <w:rPr>
          <w:rFonts w:ascii="Times New Roman" w:hAnsi="Times New Roman" w:cs="Times New Roman"/>
          <w:sz w:val="20"/>
          <w:szCs w:val="20"/>
          <w:lang w:val="en-US"/>
        </w:rPr>
        <w:tab/>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pca</m:t>
            </m:r>
          </m:sub>
        </m:sSub>
        <m:r>
          <w:rPr>
            <w:rFonts w:ascii="Cambria Math" w:hAnsi="Cambria Math" w:cs="Times New Roman"/>
            <w:sz w:val="20"/>
            <w:szCs w:val="20"/>
            <w:lang w:val="en-US"/>
          </w:rPr>
          <m:t>=pca.transform(</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scaled</m:t>
            </m:r>
          </m:sub>
        </m:sSub>
        <m:r>
          <w:rPr>
            <w:rFonts w:ascii="Cambria Math" w:hAnsi="Cambria Math" w:cs="Times New Roman"/>
            <w:sz w:val="20"/>
            <w:szCs w:val="20"/>
            <w:lang w:val="en-US"/>
          </w:rPr>
          <m:t>)</m:t>
        </m:r>
      </m:oMath>
    </w:p>
    <w:p w14:paraId="7F2BAD21" w14:textId="093B4193" w:rsidR="001749E7" w:rsidRPr="0086146A" w:rsidRDefault="0009276F" w:rsidP="00573152">
      <w:pPr>
        <w:pStyle w:val="NormalWeb"/>
        <w:spacing w:after="0"/>
        <w:ind w:left="1440"/>
        <w:rPr>
          <w:rFonts w:ascii="Times New Roman" w:hAnsi="Times New Roman" w:cs="Times New Roman"/>
          <w:sz w:val="20"/>
          <w:szCs w:val="20"/>
          <w:lang w:val="en-US"/>
        </w:rPr>
      </w:pPr>
      <w:r w:rsidRPr="0086146A">
        <w:rPr>
          <w:rFonts w:ascii="Times New Roman" w:hAnsi="Times New Roman" w:cs="Times New Roman"/>
          <w:sz w:val="20"/>
          <w:szCs w:val="20"/>
          <w:lang w:val="en-US"/>
        </w:rPr>
        <w:t xml:space="preserve">Step 4: </w:t>
      </w:r>
      <w:r w:rsidR="00573152" w:rsidRPr="0086146A">
        <w:rPr>
          <w:rFonts w:ascii="Times New Roman" w:hAnsi="Times New Roman" w:cs="Times New Roman"/>
          <w:sz w:val="20"/>
          <w:szCs w:val="20"/>
          <w:lang w:val="en-US"/>
        </w:rPr>
        <w:t>Predict risk cluster labels using a clustering model and map cluster labels to risk categories.</w:t>
      </w:r>
    </w:p>
    <w:p w14:paraId="53194569" w14:textId="58648249" w:rsidR="00573152" w:rsidRPr="0086146A" w:rsidRDefault="00512071" w:rsidP="00573152">
      <w:pPr>
        <w:pStyle w:val="NormalWeb"/>
        <w:spacing w:after="0"/>
        <w:ind w:left="1440"/>
        <w:rPr>
          <w:rFonts w:ascii="Times New Roman" w:eastAsiaTheme="minorEastAsia" w:hAnsi="Times New Roman" w:cs="Times New Roman"/>
          <w:sz w:val="20"/>
          <w:szCs w:val="20"/>
          <w:lang w:val="en-US"/>
        </w:rPr>
      </w:pPr>
      <w:r w:rsidRPr="0086146A">
        <w:rPr>
          <w:rFonts w:ascii="Times New Roman" w:hAnsi="Times New Roman" w:cs="Times New Roman"/>
          <w:sz w:val="20"/>
          <w:szCs w:val="20"/>
          <w:lang w:val="en-US"/>
        </w:rPr>
        <w:tab/>
      </w:r>
      <w:r w:rsidRPr="0086146A">
        <w:rPr>
          <w:rFonts w:ascii="Times New Roman" w:hAnsi="Times New Roman" w:cs="Times New Roman"/>
          <w:sz w:val="20"/>
          <w:szCs w:val="20"/>
          <w:lang w:val="en-US"/>
        </w:rPr>
        <w:tab/>
      </w:r>
      <w:r w:rsidR="009C7E10" w:rsidRPr="0086146A">
        <w:rPr>
          <w:rFonts w:ascii="Times New Roman" w:hAnsi="Times New Roman" w:cs="Times New Roman"/>
          <w:sz w:val="20"/>
          <w:szCs w:val="20"/>
          <w:lang w:val="en-US"/>
        </w:rPr>
        <w:t xml:space="preserve">   </w:t>
      </w:r>
      <m:oMath>
        <m:r>
          <w:rPr>
            <w:rFonts w:ascii="Cambria Math" w:hAnsi="Cambria Math" w:cs="Times New Roman"/>
            <w:sz w:val="20"/>
            <w:szCs w:val="20"/>
            <w:lang w:val="en-US"/>
          </w:rPr>
          <m:t>Predictions=model.predict(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pca</m:t>
            </m:r>
          </m:sub>
        </m:sSub>
        <m:r>
          <w:rPr>
            <w:rFonts w:ascii="Cambria Math" w:hAnsi="Cambria Math" w:cs="Times New Roman"/>
            <w:sz w:val="20"/>
            <w:szCs w:val="20"/>
            <w:lang w:val="en-US"/>
          </w:rPr>
          <m:t>)</m:t>
        </m:r>
      </m:oMath>
    </w:p>
    <w:p w14:paraId="094D8CF9" w14:textId="191C60A5" w:rsidR="00573152" w:rsidRPr="0086146A" w:rsidRDefault="0048426B" w:rsidP="009C7E10">
      <w:pPr>
        <w:pStyle w:val="NormalWeb"/>
        <w:spacing w:after="0"/>
        <w:ind w:left="720"/>
        <w:rPr>
          <w:rFonts w:ascii="Times New Roman" w:hAnsi="Times New Roman" w:cs="Times New Roman"/>
          <w:sz w:val="20"/>
          <w:szCs w:val="20"/>
          <w:lang w:val="en-US"/>
        </w:rPr>
      </w:pPr>
      <m:oMathPara>
        <m:oMath>
          <m:r>
            <w:rPr>
              <w:rFonts w:ascii="Cambria Math" w:hAnsi="Cambria Math" w:cs="Times New Roman"/>
              <w:sz w:val="20"/>
              <w:szCs w:val="20"/>
              <w:lang w:val="en-US"/>
            </w:rPr>
            <m:t>0→Low risk, 1→High risk,2→medium risk</m:t>
          </m:r>
        </m:oMath>
      </m:oMathPara>
    </w:p>
    <w:p w14:paraId="1D4D4114" w14:textId="71DF08CF" w:rsidR="00573152" w:rsidRPr="0086146A" w:rsidRDefault="00573152" w:rsidP="00573152">
      <w:pPr>
        <w:pStyle w:val="NormalWeb"/>
        <w:spacing w:after="0"/>
        <w:ind w:left="1440"/>
        <w:rPr>
          <w:rFonts w:ascii="Times New Roman" w:hAnsi="Times New Roman" w:cs="Times New Roman"/>
          <w:sz w:val="20"/>
          <w:szCs w:val="20"/>
          <w:lang w:val="en-US"/>
        </w:rPr>
      </w:pPr>
      <w:r w:rsidRPr="0086146A">
        <w:rPr>
          <w:rFonts w:ascii="Times New Roman" w:hAnsi="Times New Roman" w:cs="Times New Roman"/>
          <w:sz w:val="20"/>
          <w:szCs w:val="20"/>
          <w:lang w:val="en-US"/>
        </w:rPr>
        <w:t>Step 5: Send alert messages to the user if the risk is high or medium. Mail is sent using a Python script.</w:t>
      </w:r>
    </w:p>
    <w:p w14:paraId="35BBDC60" w14:textId="3AF59D50" w:rsidR="009957D7" w:rsidRPr="0086146A" w:rsidRDefault="00573152" w:rsidP="00573152">
      <w:pPr>
        <w:pStyle w:val="NormalWeb"/>
        <w:spacing w:after="0"/>
        <w:ind w:left="1440"/>
        <w:rPr>
          <w:rFonts w:ascii="Times New Roman" w:hAnsi="Times New Roman" w:cs="Times New Roman"/>
          <w:sz w:val="20"/>
          <w:szCs w:val="20"/>
          <w:lang w:val="en-US"/>
        </w:rPr>
      </w:pPr>
      <w:r w:rsidRPr="0086146A">
        <w:rPr>
          <w:rFonts w:ascii="Times New Roman" w:hAnsi="Times New Roman" w:cs="Times New Roman"/>
          <w:sz w:val="20"/>
          <w:szCs w:val="20"/>
          <w:lang w:val="en-US"/>
        </w:rPr>
        <w:t xml:space="preserve">Step 6: Schedule this script for GitHub actions to run this every 5 </w:t>
      </w:r>
      <w:r w:rsidR="00512071" w:rsidRPr="0086146A">
        <w:rPr>
          <w:rFonts w:ascii="Times New Roman" w:hAnsi="Times New Roman" w:cs="Times New Roman"/>
          <w:sz w:val="20"/>
          <w:szCs w:val="20"/>
          <w:lang w:val="en-US"/>
        </w:rPr>
        <w:t>minutes</w:t>
      </w:r>
      <w:r w:rsidRPr="0086146A">
        <w:rPr>
          <w:rFonts w:ascii="Times New Roman" w:hAnsi="Times New Roman" w:cs="Times New Roman"/>
          <w:sz w:val="20"/>
          <w:szCs w:val="20"/>
          <w:lang w:val="en-US"/>
        </w:rPr>
        <w:t>.</w:t>
      </w:r>
    </w:p>
    <w:p w14:paraId="0D90A4DC" w14:textId="5653049A" w:rsidR="00EF18D5" w:rsidRPr="0086146A" w:rsidRDefault="009957D7" w:rsidP="009837FC">
      <w:pPr>
        <w:pStyle w:val="NormalWeb"/>
        <w:numPr>
          <w:ilvl w:val="0"/>
          <w:numId w:val="6"/>
        </w:numPr>
        <w:spacing w:after="0" w:line="240" w:lineRule="auto"/>
        <w:rPr>
          <w:rFonts w:ascii="Times New Roman" w:hAnsi="Times New Roman"/>
          <w:sz w:val="20"/>
          <w:szCs w:val="20"/>
          <w:lang w:val="en-US"/>
        </w:rPr>
      </w:pPr>
      <w:r w:rsidRPr="0086146A">
        <w:rPr>
          <w:rFonts w:ascii="Times New Roman" w:hAnsi="Times New Roman"/>
          <w:sz w:val="20"/>
          <w:szCs w:val="20"/>
          <w:lang w:val="en-US"/>
        </w:rPr>
        <w:t>Voice-over, notification alert using Thin</w:t>
      </w:r>
      <w:r w:rsidR="00FF3EC1" w:rsidRPr="0086146A">
        <w:rPr>
          <w:rFonts w:ascii="Times New Roman" w:hAnsi="Times New Roman"/>
          <w:sz w:val="20"/>
          <w:szCs w:val="20"/>
          <w:lang w:val="en-US"/>
        </w:rPr>
        <w:t>g</w:t>
      </w:r>
      <w:r w:rsidRPr="0086146A">
        <w:rPr>
          <w:rFonts w:ascii="Times New Roman" w:hAnsi="Times New Roman"/>
          <w:sz w:val="20"/>
          <w:szCs w:val="20"/>
          <w:lang w:val="en-US"/>
        </w:rPr>
        <w:t>Speak.</w:t>
      </w:r>
    </w:p>
    <w:p w14:paraId="4B8CA8F0" w14:textId="2F3667AA" w:rsidR="00FD3779" w:rsidRPr="0086146A" w:rsidRDefault="00FD3779" w:rsidP="00FD3779">
      <w:pPr>
        <w:pStyle w:val="NormalWeb"/>
        <w:spacing w:after="0" w:line="240" w:lineRule="auto"/>
        <w:ind w:left="1080" w:firstLine="360"/>
        <w:jc w:val="both"/>
        <w:rPr>
          <w:rFonts w:ascii="Times New Roman" w:hAnsi="Times New Roman"/>
          <w:sz w:val="20"/>
          <w:szCs w:val="20"/>
          <w:lang w:val="en-US"/>
        </w:rPr>
      </w:pPr>
      <w:r w:rsidRPr="0086146A">
        <w:rPr>
          <w:rFonts w:ascii="Times New Roman" w:hAnsi="Times New Roman"/>
          <w:sz w:val="20"/>
          <w:szCs w:val="20"/>
          <w:lang w:val="en-US"/>
        </w:rPr>
        <w:t xml:space="preserve">The proposed device utilizes the ThingSpeak IoT platform to monitor infection risk by analyzing indoor air quality parameters. An ESP32 Wroom-32 microcontroller collects real-time data from BME280, CCS811, and GP2Y1010AU0F sensors, including temperature, humidity, air pressure, CO₂, VOC, and dust levels. This data is then uploaded to </w:t>
      </w:r>
      <w:r w:rsidR="00D931F4" w:rsidRPr="0086146A">
        <w:rPr>
          <w:rFonts w:ascii="Times New Roman" w:hAnsi="Times New Roman"/>
          <w:sz w:val="20"/>
          <w:szCs w:val="20"/>
          <w:lang w:val="en-US"/>
        </w:rPr>
        <w:t>the ThingSpeak</w:t>
      </w:r>
      <w:r w:rsidRPr="0086146A">
        <w:rPr>
          <w:rFonts w:ascii="Times New Roman" w:hAnsi="Times New Roman"/>
          <w:sz w:val="20"/>
          <w:szCs w:val="20"/>
          <w:lang w:val="en-US"/>
        </w:rPr>
        <w:t xml:space="preserve"> cloud via Wi-Fi. A K-Means clustering model is used to retrieve the latest sensor readings from the cloud and predict the current infection risk level each time new data is updated. Based on the predicted risk, the system automatically sends alert emails to hospital management to prompt timely intervention. This automated system enhances indoor health safety by enabling real-time detection and response to potentially infection-prone conditions.</w:t>
      </w:r>
    </w:p>
    <w:p w14:paraId="79F7A366" w14:textId="6AB421A6" w:rsidR="00F104E4" w:rsidRPr="0086146A" w:rsidRDefault="00CF5E69" w:rsidP="0012762D">
      <w:pPr>
        <w:pStyle w:val="NormalWeb"/>
        <w:numPr>
          <w:ilvl w:val="0"/>
          <w:numId w:val="1"/>
        </w:numPr>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Results and analysis</w:t>
      </w:r>
    </w:p>
    <w:p w14:paraId="2549366F" w14:textId="177F444A" w:rsidR="00153786" w:rsidRPr="0086146A" w:rsidRDefault="008C5663" w:rsidP="00D020EF">
      <w:pPr>
        <w:pStyle w:val="NormalWeb"/>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ab/>
      </w:r>
      <w:r w:rsidR="00F10D45" w:rsidRPr="0086146A">
        <w:rPr>
          <w:rFonts w:ascii="Times New Roman" w:hAnsi="Times New Roman" w:cs="Times New Roman"/>
          <w:sz w:val="20"/>
          <w:szCs w:val="20"/>
        </w:rPr>
        <w:t xml:space="preserve">The </w:t>
      </w:r>
      <w:r w:rsidR="00C01072" w:rsidRPr="0086146A">
        <w:rPr>
          <w:rFonts w:ascii="Times New Roman" w:hAnsi="Times New Roman" w:cs="Times New Roman"/>
          <w:sz w:val="20"/>
          <w:szCs w:val="20"/>
        </w:rPr>
        <w:t xml:space="preserve">proposed device </w:t>
      </w:r>
      <w:r w:rsidR="00FD571E" w:rsidRPr="0086146A">
        <w:rPr>
          <w:rFonts w:ascii="Times New Roman" w:hAnsi="Times New Roman" w:cs="Times New Roman"/>
          <w:sz w:val="20"/>
          <w:szCs w:val="20"/>
        </w:rPr>
        <w:t xml:space="preserve">is designed to </w:t>
      </w:r>
      <w:r w:rsidR="009C02E7" w:rsidRPr="0086146A">
        <w:rPr>
          <w:rFonts w:ascii="Times New Roman" w:hAnsi="Times New Roman" w:cs="Times New Roman"/>
          <w:sz w:val="20"/>
          <w:szCs w:val="20"/>
        </w:rPr>
        <w:t xml:space="preserve">monitor </w:t>
      </w:r>
      <w:r w:rsidR="00B74827" w:rsidRPr="0086146A">
        <w:rPr>
          <w:rFonts w:ascii="Times New Roman" w:hAnsi="Times New Roman" w:cs="Times New Roman"/>
          <w:sz w:val="20"/>
          <w:szCs w:val="20"/>
        </w:rPr>
        <w:t xml:space="preserve">hospital indoor air quality using </w:t>
      </w:r>
      <w:r w:rsidR="00D6270B" w:rsidRPr="0086146A">
        <w:rPr>
          <w:rFonts w:ascii="Times New Roman" w:hAnsi="Times New Roman" w:cs="Times New Roman"/>
          <w:sz w:val="20"/>
          <w:szCs w:val="20"/>
        </w:rPr>
        <w:t xml:space="preserve">an </w:t>
      </w:r>
      <w:r w:rsidR="00BA262D" w:rsidRPr="0086146A">
        <w:rPr>
          <w:rFonts w:ascii="Times New Roman" w:hAnsi="Times New Roman" w:cs="Times New Roman"/>
          <w:sz w:val="20"/>
          <w:szCs w:val="20"/>
        </w:rPr>
        <w:t xml:space="preserve">IoT </w:t>
      </w:r>
      <w:r w:rsidR="00B74827" w:rsidRPr="0086146A">
        <w:rPr>
          <w:rFonts w:ascii="Times New Roman" w:hAnsi="Times New Roman" w:cs="Times New Roman"/>
          <w:sz w:val="20"/>
          <w:szCs w:val="20"/>
        </w:rPr>
        <w:t>microcontroller</w:t>
      </w:r>
      <w:r w:rsidR="00BA262D" w:rsidRPr="0086146A">
        <w:rPr>
          <w:rFonts w:ascii="Times New Roman" w:hAnsi="Times New Roman" w:cs="Times New Roman"/>
          <w:sz w:val="20"/>
          <w:szCs w:val="20"/>
        </w:rPr>
        <w:t xml:space="preserve"> and </w:t>
      </w:r>
      <w:r w:rsidR="007B5A06" w:rsidRPr="0086146A">
        <w:rPr>
          <w:rFonts w:ascii="Times New Roman" w:hAnsi="Times New Roman" w:cs="Times New Roman"/>
          <w:sz w:val="20"/>
          <w:szCs w:val="20"/>
        </w:rPr>
        <w:t xml:space="preserve">environmental sensors. The system integrates an </w:t>
      </w:r>
      <w:r w:rsidR="00715E87" w:rsidRPr="0086146A">
        <w:rPr>
          <w:rFonts w:ascii="Times New Roman" w:hAnsi="Times New Roman" w:cs="Times New Roman"/>
          <w:sz w:val="20"/>
          <w:szCs w:val="20"/>
        </w:rPr>
        <w:t xml:space="preserve">ESP32 microcontroller </w:t>
      </w:r>
      <w:r w:rsidR="004132B8" w:rsidRPr="0086146A">
        <w:rPr>
          <w:rFonts w:ascii="Times New Roman" w:hAnsi="Times New Roman" w:cs="Times New Roman"/>
          <w:sz w:val="20"/>
          <w:szCs w:val="20"/>
        </w:rPr>
        <w:t>with BME</w:t>
      </w:r>
      <w:r w:rsidR="0028230E" w:rsidRPr="0086146A">
        <w:rPr>
          <w:rFonts w:ascii="Times New Roman" w:hAnsi="Times New Roman" w:cs="Times New Roman"/>
          <w:sz w:val="20"/>
          <w:szCs w:val="20"/>
        </w:rPr>
        <w:t>280, CCS811</w:t>
      </w:r>
      <w:r w:rsidR="00D6270B" w:rsidRPr="0086146A">
        <w:rPr>
          <w:rFonts w:ascii="Times New Roman" w:hAnsi="Times New Roman" w:cs="Times New Roman"/>
          <w:sz w:val="20"/>
          <w:szCs w:val="20"/>
        </w:rPr>
        <w:t>,</w:t>
      </w:r>
      <w:r w:rsidR="0028230E" w:rsidRPr="0086146A">
        <w:rPr>
          <w:rFonts w:ascii="Times New Roman" w:hAnsi="Times New Roman" w:cs="Times New Roman"/>
          <w:sz w:val="20"/>
          <w:szCs w:val="20"/>
        </w:rPr>
        <w:t xml:space="preserve"> and GP2Y1010AU0F</w:t>
      </w:r>
      <w:r w:rsidR="00941188" w:rsidRPr="0086146A">
        <w:rPr>
          <w:rFonts w:ascii="Times New Roman" w:hAnsi="Times New Roman" w:cs="Times New Roman"/>
          <w:sz w:val="20"/>
          <w:szCs w:val="20"/>
        </w:rPr>
        <w:t xml:space="preserve"> sensors to track </w:t>
      </w:r>
      <w:r w:rsidR="0079515C" w:rsidRPr="0086146A">
        <w:rPr>
          <w:rFonts w:ascii="Times New Roman" w:hAnsi="Times New Roman" w:cs="Times New Roman"/>
          <w:sz w:val="20"/>
          <w:szCs w:val="20"/>
        </w:rPr>
        <w:t>temperature, humidity, pressure</w:t>
      </w:r>
      <w:r w:rsidR="00D6270B" w:rsidRPr="0086146A">
        <w:rPr>
          <w:rFonts w:ascii="Times New Roman" w:hAnsi="Times New Roman" w:cs="Times New Roman"/>
          <w:sz w:val="20"/>
          <w:szCs w:val="20"/>
        </w:rPr>
        <w:t xml:space="preserve"> </w:t>
      </w:r>
      <w:r w:rsidR="0079515C" w:rsidRPr="0086146A">
        <w:rPr>
          <w:rFonts w:ascii="Times New Roman" w:hAnsi="Times New Roman" w:cs="Times New Roman"/>
          <w:sz w:val="20"/>
          <w:szCs w:val="20"/>
        </w:rPr>
        <w:t xml:space="preserve">TVOC, </w:t>
      </w:r>
      <m:oMath>
        <m:r>
          <w:rPr>
            <w:rFonts w:ascii="Cambria Math" w:hAnsi="Cambria Math"/>
            <w:sz w:val="20"/>
            <w:szCs w:val="20"/>
            <w:lang w:val="en-US"/>
          </w:rPr>
          <m:t>e</m:t>
        </m:r>
        <m:sSub>
          <m:sSubPr>
            <m:ctrlPr>
              <w:rPr>
                <w:rFonts w:ascii="Cambria Math" w:hAnsi="Cambria Math"/>
                <w:i/>
                <w:sz w:val="20"/>
                <w:szCs w:val="20"/>
                <w:lang w:val="en-US"/>
              </w:rPr>
            </m:ctrlPr>
          </m:sSubPr>
          <m:e>
            <m:r>
              <w:rPr>
                <w:rFonts w:ascii="Cambria Math" w:hAnsi="Cambria Math"/>
                <w:sz w:val="20"/>
                <w:szCs w:val="20"/>
                <w:lang w:val="en-US"/>
              </w:rPr>
              <m:t>CO</m:t>
            </m:r>
          </m:e>
          <m:sub>
            <m:r>
              <w:rPr>
                <w:rFonts w:ascii="Cambria Math" w:hAnsi="Cambria Math"/>
                <w:sz w:val="20"/>
                <w:szCs w:val="20"/>
                <w:lang w:val="en-US"/>
              </w:rPr>
              <m:t>2</m:t>
            </m:r>
          </m:sub>
        </m:sSub>
      </m:oMath>
      <w:r w:rsidR="00785B84" w:rsidRPr="0086146A">
        <w:rPr>
          <w:rFonts w:ascii="Times New Roman" w:hAnsi="Times New Roman" w:cs="Times New Roman"/>
          <w:sz w:val="20"/>
          <w:szCs w:val="20"/>
        </w:rPr>
        <w:t xml:space="preserve"> and dust levels.</w:t>
      </w:r>
      <w:r w:rsidR="002A3D5F" w:rsidRPr="0086146A">
        <w:rPr>
          <w:rFonts w:ascii="Times New Roman" w:hAnsi="Times New Roman" w:cs="Times New Roman"/>
          <w:sz w:val="20"/>
          <w:szCs w:val="20"/>
        </w:rPr>
        <w:t xml:space="preserve"> </w:t>
      </w:r>
      <w:r w:rsidR="00433142" w:rsidRPr="0086146A">
        <w:rPr>
          <w:rFonts w:ascii="Times New Roman" w:hAnsi="Times New Roman" w:cs="Times New Roman"/>
          <w:sz w:val="20"/>
          <w:szCs w:val="20"/>
        </w:rPr>
        <w:t xml:space="preserve">The </w:t>
      </w:r>
      <w:r w:rsidR="00573B78" w:rsidRPr="0086146A">
        <w:rPr>
          <w:rFonts w:ascii="Times New Roman" w:hAnsi="Times New Roman" w:cs="Times New Roman"/>
          <w:sz w:val="20"/>
          <w:szCs w:val="20"/>
        </w:rPr>
        <w:t xml:space="preserve">device uses </w:t>
      </w:r>
      <w:r w:rsidR="00FD3779" w:rsidRPr="0086146A">
        <w:rPr>
          <w:rFonts w:ascii="Times New Roman" w:hAnsi="Times New Roman" w:cs="Times New Roman"/>
          <w:sz w:val="20"/>
          <w:szCs w:val="20"/>
        </w:rPr>
        <w:t xml:space="preserve">the </w:t>
      </w:r>
      <w:r w:rsidR="00E914F5" w:rsidRPr="0086146A">
        <w:rPr>
          <w:rFonts w:ascii="Times New Roman" w:hAnsi="Times New Roman" w:cs="Times New Roman"/>
          <w:sz w:val="20"/>
          <w:szCs w:val="20"/>
        </w:rPr>
        <w:t xml:space="preserve">ThingSpeak IoT platform </w:t>
      </w:r>
      <w:r w:rsidR="00D8290B" w:rsidRPr="0086146A">
        <w:rPr>
          <w:rFonts w:ascii="Times New Roman" w:hAnsi="Times New Roman" w:cs="Times New Roman"/>
          <w:sz w:val="20"/>
          <w:szCs w:val="20"/>
        </w:rPr>
        <w:t xml:space="preserve">for sending </w:t>
      </w:r>
      <w:r w:rsidR="00A916EA" w:rsidRPr="0086146A">
        <w:rPr>
          <w:rFonts w:ascii="Times New Roman" w:hAnsi="Times New Roman" w:cs="Times New Roman"/>
          <w:sz w:val="20"/>
          <w:szCs w:val="20"/>
        </w:rPr>
        <w:t>notification alerts</w:t>
      </w:r>
      <w:r w:rsidR="00936728" w:rsidRPr="0086146A">
        <w:rPr>
          <w:rFonts w:ascii="Times New Roman" w:hAnsi="Times New Roman" w:cs="Times New Roman"/>
          <w:sz w:val="20"/>
          <w:szCs w:val="20"/>
        </w:rPr>
        <w:t>,</w:t>
      </w:r>
      <w:r w:rsidR="00E81D07" w:rsidRPr="0086146A">
        <w:rPr>
          <w:rFonts w:ascii="Times New Roman" w:hAnsi="Times New Roman" w:cs="Times New Roman"/>
          <w:sz w:val="20"/>
          <w:szCs w:val="20"/>
        </w:rPr>
        <w:t xml:space="preserve"> uses a K-Means clustering </w:t>
      </w:r>
      <w:r w:rsidR="002801E0" w:rsidRPr="0086146A">
        <w:rPr>
          <w:rFonts w:ascii="Times New Roman" w:hAnsi="Times New Roman" w:cs="Times New Roman"/>
          <w:sz w:val="20"/>
          <w:szCs w:val="20"/>
        </w:rPr>
        <w:t xml:space="preserve">model, implemented </w:t>
      </w:r>
      <w:r w:rsidR="00936728" w:rsidRPr="0086146A">
        <w:rPr>
          <w:rFonts w:ascii="Times New Roman" w:hAnsi="Times New Roman" w:cs="Times New Roman"/>
          <w:sz w:val="20"/>
          <w:szCs w:val="20"/>
        </w:rPr>
        <w:t>using MATLAB analysis on ThingSpeak</w:t>
      </w:r>
      <w:r w:rsidR="00F610F4" w:rsidRPr="0086146A">
        <w:rPr>
          <w:rFonts w:ascii="Times New Roman" w:hAnsi="Times New Roman" w:cs="Times New Roman"/>
          <w:sz w:val="20"/>
          <w:szCs w:val="20"/>
        </w:rPr>
        <w:t xml:space="preserve"> as similarly demonstrated in</w:t>
      </w:r>
      <w:r w:rsidR="009D7AF8" w:rsidRPr="0086146A">
        <w:rPr>
          <w:rFonts w:ascii="Times New Roman" w:hAnsi="Times New Roman" w:cs="Times New Roman"/>
          <w:sz w:val="20"/>
          <w:szCs w:val="20"/>
        </w:rPr>
        <w:t xml:space="preserve"> [17]</w:t>
      </w:r>
      <w:r w:rsidR="00065D74" w:rsidRPr="0086146A">
        <w:rPr>
          <w:rFonts w:ascii="Times New Roman" w:hAnsi="Times New Roman" w:cs="Times New Roman"/>
          <w:sz w:val="20"/>
          <w:szCs w:val="20"/>
        </w:rPr>
        <w:t>.</w:t>
      </w:r>
    </w:p>
    <w:p w14:paraId="089A2E86" w14:textId="3E96092A" w:rsidR="00105258" w:rsidRPr="0086146A" w:rsidRDefault="00442B3C" w:rsidP="00D020EF">
      <w:pPr>
        <w:pStyle w:val="NormalWeb"/>
        <w:spacing w:after="0" w:line="240" w:lineRule="auto"/>
        <w:jc w:val="both"/>
        <w:rPr>
          <w:rFonts w:ascii="Times New Roman" w:hAnsi="Times New Roman" w:cs="Times New Roman"/>
          <w:sz w:val="20"/>
          <w:szCs w:val="20"/>
        </w:rPr>
      </w:pPr>
      <w:r w:rsidRPr="0086146A">
        <w:rPr>
          <w:rFonts w:ascii="Times New Roman" w:hAnsi="Times New Roman" w:cs="Times New Roman"/>
          <w:sz w:val="20"/>
          <w:szCs w:val="20"/>
        </w:rPr>
        <w:tab/>
      </w:r>
      <w:r w:rsidR="00CB55B4" w:rsidRPr="0086146A">
        <w:rPr>
          <w:rFonts w:ascii="Times New Roman" w:hAnsi="Times New Roman" w:cs="Times New Roman"/>
          <w:sz w:val="20"/>
          <w:szCs w:val="20"/>
          <w:lang w:val="en-US"/>
        </w:rPr>
        <w:t xml:space="preserve">Fig. 2 illustrates the operation flow of the infection risk detection system. </w:t>
      </w:r>
      <w:r w:rsidR="00D6270B" w:rsidRPr="0086146A">
        <w:rPr>
          <w:rFonts w:ascii="Times New Roman" w:hAnsi="Times New Roman" w:cs="Times New Roman"/>
          <w:sz w:val="20"/>
          <w:szCs w:val="20"/>
          <w:lang w:val="en-US"/>
        </w:rPr>
        <w:t>At</w:t>
      </w:r>
      <w:r w:rsidR="00CB55B4" w:rsidRPr="0086146A">
        <w:rPr>
          <w:rFonts w:ascii="Times New Roman" w:hAnsi="Times New Roman" w:cs="Times New Roman"/>
          <w:sz w:val="20"/>
          <w:szCs w:val="20"/>
          <w:lang w:val="en-US"/>
        </w:rPr>
        <w:t xml:space="preserve"> start, the ESP32 initializes the BME280, CCS811, and GP2Y1010AU0F sensors to collect temperature, humidity, gas, and dust data. This data is processed by a machine learning model on the ESP32 to predict infection risk. If a risk is detected, an alert is sent via ThingSpeak; otherwise, the system continues monitoring.</w:t>
      </w:r>
    </w:p>
    <w:p w14:paraId="3BD1E924" w14:textId="48066BBB" w:rsidR="00105258" w:rsidRPr="0086146A" w:rsidRDefault="001376CB" w:rsidP="00095267">
      <w:pPr>
        <w:pStyle w:val="NormalWeb"/>
        <w:spacing w:after="0" w:line="240" w:lineRule="auto"/>
        <w:jc w:val="center"/>
        <w:rPr>
          <w:rFonts w:ascii="Times New Roman" w:hAnsi="Times New Roman" w:cs="Times New Roman"/>
          <w:sz w:val="20"/>
          <w:szCs w:val="20"/>
        </w:rPr>
      </w:pPr>
      <w:r w:rsidRPr="0086146A">
        <w:rPr>
          <w:noProof/>
        </w:rPr>
        <w:drawing>
          <wp:inline distT="0" distB="0" distL="0" distR="0" wp14:anchorId="48D9C6B8" wp14:editId="2252540C">
            <wp:extent cx="2568163" cy="1981372"/>
            <wp:effectExtent l="0" t="0" r="3810" b="0"/>
            <wp:docPr id="182739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97675" name=""/>
                    <pic:cNvPicPr/>
                  </pic:nvPicPr>
                  <pic:blipFill>
                    <a:blip r:embed="rId9"/>
                    <a:stretch>
                      <a:fillRect/>
                    </a:stretch>
                  </pic:blipFill>
                  <pic:spPr>
                    <a:xfrm>
                      <a:off x="0" y="0"/>
                      <a:ext cx="2568163" cy="1981372"/>
                    </a:xfrm>
                    <a:prstGeom prst="rect">
                      <a:avLst/>
                    </a:prstGeom>
                  </pic:spPr>
                </pic:pic>
              </a:graphicData>
            </a:graphic>
          </wp:inline>
        </w:drawing>
      </w:r>
    </w:p>
    <w:p w14:paraId="3A02BC3D" w14:textId="395FBCC0" w:rsidR="00095267" w:rsidRPr="0086146A" w:rsidRDefault="0000691B" w:rsidP="00095267">
      <w:pPr>
        <w:pStyle w:val="NormalWeb"/>
        <w:spacing w:after="0" w:line="240" w:lineRule="auto"/>
        <w:ind w:left="2160" w:firstLine="720"/>
        <w:jc w:val="both"/>
        <w:rPr>
          <w:rFonts w:ascii="Times New Roman" w:hAnsi="Times New Roman" w:cs="Times New Roman"/>
          <w:sz w:val="20"/>
          <w:szCs w:val="20"/>
        </w:rPr>
      </w:pPr>
      <w:r w:rsidRPr="0086146A">
        <w:rPr>
          <w:rFonts w:ascii="Times New Roman" w:hAnsi="Times New Roman" w:cs="Times New Roman"/>
          <w:sz w:val="20"/>
          <w:szCs w:val="20"/>
        </w:rPr>
        <w:t xml:space="preserve">Fig. 2. The flow of proposed </w:t>
      </w:r>
      <w:r w:rsidR="00D75A80" w:rsidRPr="0086146A">
        <w:rPr>
          <w:rFonts w:ascii="Times New Roman" w:hAnsi="Times New Roman" w:cs="Times New Roman"/>
          <w:sz w:val="20"/>
          <w:szCs w:val="20"/>
        </w:rPr>
        <w:t>system activities</w:t>
      </w:r>
      <w:r w:rsidR="0012762D" w:rsidRPr="0086146A">
        <w:rPr>
          <w:rFonts w:ascii="Times New Roman" w:hAnsi="Times New Roman" w:cs="Times New Roman"/>
          <w:sz w:val="20"/>
          <w:szCs w:val="20"/>
        </w:rPr>
        <w:t>.</w:t>
      </w:r>
    </w:p>
    <w:p w14:paraId="54DF893D" w14:textId="569F24EF" w:rsidR="00153786" w:rsidRPr="0086146A" w:rsidRDefault="002D28A8" w:rsidP="00505116">
      <w:pPr>
        <w:rPr>
          <w:rFonts w:ascii="Times New Roman" w:hAnsi="Times New Roman" w:cs="Times New Roman"/>
          <w:sz w:val="20"/>
          <w:szCs w:val="20"/>
          <w:lang w:val="en-IN"/>
        </w:rPr>
      </w:pPr>
      <w:r w:rsidRPr="0086146A">
        <w:rPr>
          <w:rFonts w:ascii="Times New Roman" w:hAnsi="Times New Roman" w:cs="Times New Roman"/>
          <w:sz w:val="20"/>
          <w:szCs w:val="20"/>
          <w:lang w:val="en-IN"/>
        </w:rPr>
        <w:tab/>
        <w:t>Fig</w:t>
      </w:r>
      <w:r w:rsidR="00FD3779" w:rsidRPr="0086146A">
        <w:rPr>
          <w:rFonts w:ascii="Times New Roman" w:hAnsi="Times New Roman" w:cs="Times New Roman"/>
          <w:sz w:val="20"/>
          <w:szCs w:val="20"/>
          <w:lang w:val="en-IN"/>
        </w:rPr>
        <w:t xml:space="preserve">. </w:t>
      </w:r>
      <w:r w:rsidR="0012762D" w:rsidRPr="0086146A">
        <w:rPr>
          <w:rFonts w:ascii="Times New Roman" w:hAnsi="Times New Roman" w:cs="Times New Roman"/>
          <w:sz w:val="20"/>
          <w:szCs w:val="20"/>
          <w:lang w:val="en-IN"/>
        </w:rPr>
        <w:t>3</w:t>
      </w:r>
      <w:r w:rsidR="00F13A5E" w:rsidRPr="0086146A">
        <w:rPr>
          <w:rFonts w:ascii="Times New Roman" w:hAnsi="Times New Roman" w:cs="Times New Roman"/>
          <w:sz w:val="20"/>
          <w:szCs w:val="20"/>
          <w:lang w:val="en-IN"/>
        </w:rPr>
        <w:t xml:space="preserve"> provides </w:t>
      </w:r>
      <w:r w:rsidR="00FD3779" w:rsidRPr="0086146A">
        <w:rPr>
          <w:rFonts w:ascii="Times New Roman" w:hAnsi="Times New Roman" w:cs="Times New Roman"/>
          <w:sz w:val="20"/>
          <w:szCs w:val="20"/>
          <w:lang w:val="en-IN"/>
        </w:rPr>
        <w:t>an</w:t>
      </w:r>
      <w:r w:rsidR="00F13A5E" w:rsidRPr="0086146A">
        <w:rPr>
          <w:rFonts w:ascii="Times New Roman" w:hAnsi="Times New Roman" w:cs="Times New Roman"/>
          <w:sz w:val="20"/>
          <w:szCs w:val="20"/>
          <w:lang w:val="en-IN"/>
        </w:rPr>
        <w:t xml:space="preserve"> overview </w:t>
      </w:r>
      <w:r w:rsidR="001F16EB" w:rsidRPr="0086146A">
        <w:rPr>
          <w:rFonts w:ascii="Times New Roman" w:hAnsi="Times New Roman" w:cs="Times New Roman"/>
          <w:sz w:val="20"/>
          <w:szCs w:val="20"/>
          <w:lang w:val="en-IN"/>
        </w:rPr>
        <w:t>of the components</w:t>
      </w:r>
      <w:r w:rsidR="005D09ED" w:rsidRPr="0086146A">
        <w:rPr>
          <w:rFonts w:ascii="Times New Roman" w:hAnsi="Times New Roman" w:cs="Times New Roman"/>
          <w:sz w:val="20"/>
          <w:szCs w:val="20"/>
          <w:lang w:val="en-IN"/>
        </w:rPr>
        <w:t xml:space="preserve"> and equipment</w:t>
      </w:r>
      <w:r w:rsidR="001F16EB" w:rsidRPr="0086146A">
        <w:rPr>
          <w:rFonts w:ascii="Times New Roman" w:hAnsi="Times New Roman" w:cs="Times New Roman"/>
          <w:sz w:val="20"/>
          <w:szCs w:val="20"/>
          <w:lang w:val="en-IN"/>
        </w:rPr>
        <w:t xml:space="preserve"> </w:t>
      </w:r>
      <w:r w:rsidR="0012762D" w:rsidRPr="0086146A">
        <w:rPr>
          <w:rFonts w:ascii="Times New Roman" w:hAnsi="Times New Roman" w:cs="Times New Roman"/>
          <w:sz w:val="20"/>
          <w:szCs w:val="20"/>
          <w:lang w:val="en-IN"/>
        </w:rPr>
        <w:t>3</w:t>
      </w:r>
      <w:r w:rsidR="001F16EB" w:rsidRPr="0086146A">
        <w:rPr>
          <w:rFonts w:ascii="Times New Roman" w:hAnsi="Times New Roman" w:cs="Times New Roman"/>
          <w:sz w:val="20"/>
          <w:szCs w:val="20"/>
          <w:lang w:val="en-IN"/>
        </w:rPr>
        <w:t>(a-h)</w:t>
      </w:r>
      <w:r w:rsidR="00C15C10" w:rsidRPr="0086146A">
        <w:rPr>
          <w:rFonts w:ascii="Times New Roman" w:hAnsi="Times New Roman" w:cs="Times New Roman"/>
          <w:sz w:val="20"/>
          <w:szCs w:val="20"/>
          <w:lang w:val="en-IN"/>
        </w:rPr>
        <w:t xml:space="preserve">. </w:t>
      </w:r>
      <w:r w:rsidR="00C93B56" w:rsidRPr="0086146A">
        <w:rPr>
          <w:rFonts w:ascii="Times New Roman" w:hAnsi="Times New Roman" w:cs="Times New Roman"/>
          <w:sz w:val="20"/>
          <w:szCs w:val="20"/>
          <w:lang w:val="en-IN"/>
        </w:rPr>
        <w:t>The components consist of (a) ESP32</w:t>
      </w:r>
      <w:r w:rsidR="00634C77" w:rsidRPr="0086146A">
        <w:rPr>
          <w:rFonts w:ascii="Times New Roman" w:hAnsi="Times New Roman" w:cs="Times New Roman"/>
          <w:sz w:val="20"/>
          <w:szCs w:val="20"/>
          <w:lang w:val="en-IN"/>
        </w:rPr>
        <w:t xml:space="preserve"> microcontroller</w:t>
      </w:r>
      <w:r w:rsidR="00FD3779" w:rsidRPr="0086146A">
        <w:rPr>
          <w:rFonts w:ascii="Times New Roman" w:hAnsi="Times New Roman" w:cs="Times New Roman"/>
          <w:sz w:val="20"/>
          <w:szCs w:val="20"/>
          <w:lang w:val="en-IN"/>
        </w:rPr>
        <w:t>,</w:t>
      </w:r>
      <w:r w:rsidR="00634C77" w:rsidRPr="0086146A">
        <w:rPr>
          <w:rFonts w:ascii="Times New Roman" w:hAnsi="Times New Roman" w:cs="Times New Roman"/>
          <w:sz w:val="20"/>
          <w:szCs w:val="20"/>
          <w:lang w:val="en-IN"/>
        </w:rPr>
        <w:t xml:space="preserve"> (b) BME</w:t>
      </w:r>
      <w:r w:rsidR="002B0DE0" w:rsidRPr="0086146A">
        <w:rPr>
          <w:rFonts w:ascii="Times New Roman" w:hAnsi="Times New Roman" w:cs="Times New Roman"/>
          <w:sz w:val="20"/>
          <w:szCs w:val="20"/>
          <w:lang w:val="en-IN"/>
        </w:rPr>
        <w:t>280</w:t>
      </w:r>
      <w:r w:rsidR="00FD3779" w:rsidRPr="0086146A">
        <w:rPr>
          <w:rFonts w:ascii="Times New Roman" w:hAnsi="Times New Roman" w:cs="Times New Roman"/>
          <w:sz w:val="20"/>
          <w:szCs w:val="20"/>
          <w:lang w:val="en-IN"/>
        </w:rPr>
        <w:t>,</w:t>
      </w:r>
      <w:r w:rsidR="002B0DE0" w:rsidRPr="0086146A">
        <w:rPr>
          <w:rFonts w:ascii="Times New Roman" w:hAnsi="Times New Roman" w:cs="Times New Roman"/>
          <w:sz w:val="20"/>
          <w:szCs w:val="20"/>
          <w:lang w:val="en-IN"/>
        </w:rPr>
        <w:t xml:space="preserve"> (c)</w:t>
      </w:r>
      <w:r w:rsidR="00021860" w:rsidRPr="0086146A">
        <w:rPr>
          <w:rFonts w:ascii="Times New Roman" w:hAnsi="Times New Roman" w:cs="Times New Roman"/>
          <w:sz w:val="20"/>
          <w:szCs w:val="20"/>
          <w:lang w:val="en-IN"/>
        </w:rPr>
        <w:t xml:space="preserve"> GP2Y1010AU0F</w:t>
      </w:r>
      <w:r w:rsidR="00FD3779" w:rsidRPr="0086146A">
        <w:rPr>
          <w:rFonts w:ascii="Times New Roman" w:hAnsi="Times New Roman" w:cs="Times New Roman"/>
          <w:sz w:val="20"/>
          <w:szCs w:val="20"/>
          <w:lang w:val="en-IN"/>
        </w:rPr>
        <w:t>,</w:t>
      </w:r>
      <w:r w:rsidR="00021860" w:rsidRPr="0086146A">
        <w:rPr>
          <w:rFonts w:ascii="Times New Roman" w:hAnsi="Times New Roman" w:cs="Times New Roman"/>
          <w:sz w:val="20"/>
          <w:szCs w:val="20"/>
          <w:lang w:val="en-IN"/>
        </w:rPr>
        <w:t xml:space="preserve"> (d)</w:t>
      </w:r>
      <w:r w:rsidR="00511899" w:rsidRPr="0086146A">
        <w:rPr>
          <w:rFonts w:ascii="Times New Roman" w:hAnsi="Times New Roman" w:cs="Times New Roman"/>
          <w:sz w:val="20"/>
          <w:szCs w:val="20"/>
          <w:lang w:val="en-IN"/>
        </w:rPr>
        <w:t xml:space="preserve"> CCS811 </w:t>
      </w:r>
      <w:r w:rsidR="00FD3779" w:rsidRPr="0086146A">
        <w:rPr>
          <w:rFonts w:ascii="Times New Roman" w:hAnsi="Times New Roman" w:cs="Times New Roman"/>
          <w:sz w:val="20"/>
          <w:szCs w:val="20"/>
          <w:lang w:val="en-IN"/>
        </w:rPr>
        <w:t>Sensors, (e</w:t>
      </w:r>
      <w:r w:rsidR="0068444E" w:rsidRPr="0086146A">
        <w:rPr>
          <w:rFonts w:ascii="Times New Roman" w:hAnsi="Times New Roman" w:cs="Times New Roman"/>
          <w:sz w:val="20"/>
          <w:szCs w:val="20"/>
          <w:lang w:val="en-IN"/>
        </w:rPr>
        <w:t>) Breadboard</w:t>
      </w:r>
      <w:r w:rsidR="00FD3779" w:rsidRPr="0086146A">
        <w:rPr>
          <w:rFonts w:ascii="Times New Roman" w:hAnsi="Times New Roman" w:cs="Times New Roman"/>
          <w:sz w:val="20"/>
          <w:szCs w:val="20"/>
          <w:lang w:val="en-IN"/>
        </w:rPr>
        <w:t>,</w:t>
      </w:r>
      <w:r w:rsidR="0068444E" w:rsidRPr="0086146A">
        <w:rPr>
          <w:rFonts w:ascii="Times New Roman" w:hAnsi="Times New Roman" w:cs="Times New Roman"/>
          <w:sz w:val="20"/>
          <w:szCs w:val="20"/>
          <w:lang w:val="en-IN"/>
        </w:rPr>
        <w:t xml:space="preserve"> (f)</w:t>
      </w:r>
      <w:r w:rsidR="00D647AE" w:rsidRPr="0086146A">
        <w:rPr>
          <w:rFonts w:ascii="Times New Roman" w:hAnsi="Times New Roman" w:cs="Times New Roman"/>
          <w:sz w:val="20"/>
          <w:szCs w:val="20"/>
          <w:lang w:val="en-IN"/>
        </w:rPr>
        <w:t xml:space="preserve"> Jumper wires</w:t>
      </w:r>
      <w:r w:rsidR="00FD3779" w:rsidRPr="0086146A">
        <w:rPr>
          <w:rFonts w:ascii="Times New Roman" w:hAnsi="Times New Roman" w:cs="Times New Roman"/>
          <w:sz w:val="20"/>
          <w:szCs w:val="20"/>
          <w:lang w:val="en-IN"/>
        </w:rPr>
        <w:t>,</w:t>
      </w:r>
      <w:r w:rsidR="00D647AE" w:rsidRPr="0086146A">
        <w:rPr>
          <w:rFonts w:ascii="Times New Roman" w:hAnsi="Times New Roman" w:cs="Times New Roman"/>
          <w:sz w:val="20"/>
          <w:szCs w:val="20"/>
          <w:lang w:val="en-IN"/>
        </w:rPr>
        <w:t xml:space="preserve"> </w:t>
      </w:r>
      <w:r w:rsidR="00D647AE" w:rsidRPr="0086146A">
        <w:rPr>
          <w:rFonts w:ascii="Times New Roman" w:hAnsi="Times New Roman" w:cs="Times New Roman"/>
          <w:sz w:val="20"/>
          <w:szCs w:val="20"/>
          <w:lang w:val="en-IN"/>
        </w:rPr>
        <w:lastRenderedPageBreak/>
        <w:t>(g) Soldering equipment</w:t>
      </w:r>
      <w:r w:rsidR="00FD3779" w:rsidRPr="0086146A">
        <w:rPr>
          <w:rFonts w:ascii="Times New Roman" w:hAnsi="Times New Roman" w:cs="Times New Roman"/>
          <w:sz w:val="20"/>
          <w:szCs w:val="20"/>
          <w:lang w:val="en-IN"/>
        </w:rPr>
        <w:t>,</w:t>
      </w:r>
      <w:r w:rsidR="00D647AE" w:rsidRPr="0086146A">
        <w:rPr>
          <w:rFonts w:ascii="Times New Roman" w:hAnsi="Times New Roman" w:cs="Times New Roman"/>
          <w:sz w:val="20"/>
          <w:szCs w:val="20"/>
          <w:lang w:val="en-IN"/>
        </w:rPr>
        <w:t xml:space="preserve"> </w:t>
      </w:r>
      <w:r w:rsidR="003A6123" w:rsidRPr="0086146A">
        <w:rPr>
          <w:rFonts w:ascii="Times New Roman" w:hAnsi="Times New Roman" w:cs="Times New Roman"/>
          <w:sz w:val="20"/>
          <w:szCs w:val="20"/>
          <w:lang w:val="en-IN"/>
        </w:rPr>
        <w:t xml:space="preserve">(h) </w:t>
      </w:r>
      <w:r w:rsidR="000740B3" w:rsidRPr="0086146A">
        <w:rPr>
          <w:rFonts w:ascii="Times New Roman" w:hAnsi="Times New Roman" w:cs="Times New Roman"/>
          <w:sz w:val="20"/>
          <w:szCs w:val="20"/>
          <w:lang w:val="en-IN"/>
        </w:rPr>
        <w:t>Battery.</w:t>
      </w:r>
      <w:r w:rsidR="002F4BBA" w:rsidRPr="0086146A">
        <w:rPr>
          <w:rFonts w:ascii="Times New Roman" w:hAnsi="Times New Roman" w:cs="Times New Roman"/>
          <w:sz w:val="20"/>
          <w:szCs w:val="20"/>
          <w:lang w:val="en-IN"/>
        </w:rPr>
        <w:t xml:space="preserve"> Table </w:t>
      </w:r>
      <w:r w:rsidR="00F71CAB" w:rsidRPr="0086146A">
        <w:rPr>
          <w:rFonts w:ascii="Times New Roman" w:hAnsi="Times New Roman" w:cs="Times New Roman"/>
          <w:sz w:val="20"/>
          <w:szCs w:val="20"/>
          <w:lang w:val="en-IN"/>
        </w:rPr>
        <w:t xml:space="preserve">2 illustrates the </w:t>
      </w:r>
      <w:r w:rsidR="009C4CB8" w:rsidRPr="0086146A">
        <w:rPr>
          <w:rFonts w:ascii="Times New Roman" w:hAnsi="Times New Roman" w:cs="Times New Roman"/>
          <w:sz w:val="20"/>
          <w:szCs w:val="20"/>
          <w:lang w:val="en-IN"/>
        </w:rPr>
        <w:t xml:space="preserve">components and equipment </w:t>
      </w:r>
      <w:r w:rsidR="00851E50" w:rsidRPr="0086146A">
        <w:rPr>
          <w:rFonts w:ascii="Times New Roman" w:hAnsi="Times New Roman" w:cs="Times New Roman"/>
          <w:sz w:val="20"/>
          <w:szCs w:val="20"/>
          <w:lang w:val="en-IN"/>
        </w:rPr>
        <w:t xml:space="preserve">used to </w:t>
      </w:r>
      <w:r w:rsidR="001C29CC" w:rsidRPr="0086146A">
        <w:rPr>
          <w:rFonts w:ascii="Times New Roman" w:hAnsi="Times New Roman" w:cs="Times New Roman"/>
          <w:sz w:val="20"/>
          <w:szCs w:val="20"/>
          <w:lang w:val="en-IN"/>
        </w:rPr>
        <w:t>design the proposed device</w:t>
      </w:r>
      <w:r w:rsidR="00FD3779" w:rsidRPr="0086146A">
        <w:rPr>
          <w:rFonts w:ascii="Times New Roman" w:hAnsi="Times New Roman" w:cs="Times New Roman"/>
          <w:sz w:val="20"/>
          <w:szCs w:val="20"/>
          <w:lang w:val="en-IN"/>
        </w:rPr>
        <w:t>,</w:t>
      </w:r>
      <w:r w:rsidR="001C29CC" w:rsidRPr="0086146A">
        <w:rPr>
          <w:rFonts w:ascii="Times New Roman" w:hAnsi="Times New Roman" w:cs="Times New Roman"/>
          <w:sz w:val="20"/>
          <w:szCs w:val="20"/>
          <w:lang w:val="en-IN"/>
        </w:rPr>
        <w:t xml:space="preserve"> </w:t>
      </w:r>
      <w:r w:rsidR="00FD3779" w:rsidRPr="0086146A">
        <w:rPr>
          <w:rFonts w:ascii="Times New Roman" w:hAnsi="Times New Roman" w:cs="Times New Roman"/>
          <w:sz w:val="20"/>
          <w:szCs w:val="20"/>
          <w:lang w:val="en-IN"/>
        </w:rPr>
        <w:t>which</w:t>
      </w:r>
      <w:r w:rsidR="001C29CC" w:rsidRPr="0086146A">
        <w:rPr>
          <w:rFonts w:ascii="Times New Roman" w:hAnsi="Times New Roman" w:cs="Times New Roman"/>
          <w:sz w:val="20"/>
          <w:szCs w:val="20"/>
          <w:lang w:val="en-IN"/>
        </w:rPr>
        <w:t xml:space="preserve"> are displayed in </w:t>
      </w:r>
      <w:r w:rsidR="00FD3779" w:rsidRPr="0086146A">
        <w:rPr>
          <w:rFonts w:ascii="Times New Roman" w:hAnsi="Times New Roman" w:cs="Times New Roman"/>
          <w:sz w:val="20"/>
          <w:szCs w:val="20"/>
          <w:lang w:val="en-IN"/>
        </w:rPr>
        <w:t>Fig.</w:t>
      </w:r>
      <w:r w:rsidR="00C611E4" w:rsidRPr="0086146A">
        <w:rPr>
          <w:rFonts w:ascii="Times New Roman" w:hAnsi="Times New Roman" w:cs="Times New Roman"/>
          <w:sz w:val="20"/>
          <w:szCs w:val="20"/>
          <w:lang w:val="en-IN"/>
        </w:rPr>
        <w:t xml:space="preserve"> </w:t>
      </w:r>
      <w:r w:rsidR="0012762D" w:rsidRPr="0086146A">
        <w:rPr>
          <w:rFonts w:ascii="Times New Roman" w:hAnsi="Times New Roman" w:cs="Times New Roman"/>
          <w:sz w:val="20"/>
          <w:szCs w:val="20"/>
          <w:lang w:val="en-IN"/>
        </w:rPr>
        <w:t>3</w:t>
      </w:r>
      <w:r w:rsidR="00A9646F" w:rsidRPr="0086146A">
        <w:rPr>
          <w:rFonts w:ascii="Times New Roman" w:hAnsi="Times New Roman" w:cs="Times New Roman"/>
          <w:sz w:val="20"/>
          <w:szCs w:val="20"/>
          <w:lang w:val="en-IN"/>
        </w:rPr>
        <w:t xml:space="preserve"> with their configuration and functionality.</w:t>
      </w:r>
    </w:p>
    <w:p w14:paraId="2BFD59FD" w14:textId="160A0163" w:rsidR="0012762D" w:rsidRPr="0086146A" w:rsidRDefault="0012762D" w:rsidP="00095267">
      <w:pPr>
        <w:jc w:val="center"/>
        <w:rPr>
          <w:rFonts w:ascii="Times New Roman" w:hAnsi="Times New Roman" w:cs="Times New Roman"/>
          <w:sz w:val="20"/>
          <w:szCs w:val="20"/>
          <w:lang w:val="en-IN"/>
        </w:rPr>
      </w:pPr>
      <w:r w:rsidRPr="0086146A">
        <w:rPr>
          <w:rFonts w:ascii="Times New Roman" w:hAnsi="Times New Roman" w:cs="Times New Roman"/>
          <w:noProof/>
          <w:sz w:val="20"/>
          <w:szCs w:val="20"/>
        </w:rPr>
        <w:drawing>
          <wp:inline distT="0" distB="0" distL="0" distR="0" wp14:anchorId="6E387569" wp14:editId="06FD2599">
            <wp:extent cx="3238781" cy="1425063"/>
            <wp:effectExtent l="0" t="0" r="0" b="3810"/>
            <wp:docPr id="43446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61145" name=""/>
                    <pic:cNvPicPr/>
                  </pic:nvPicPr>
                  <pic:blipFill>
                    <a:blip r:embed="rId10"/>
                    <a:stretch>
                      <a:fillRect/>
                    </a:stretch>
                  </pic:blipFill>
                  <pic:spPr>
                    <a:xfrm>
                      <a:off x="0" y="0"/>
                      <a:ext cx="3238781" cy="1425063"/>
                    </a:xfrm>
                    <a:prstGeom prst="rect">
                      <a:avLst/>
                    </a:prstGeom>
                  </pic:spPr>
                </pic:pic>
              </a:graphicData>
            </a:graphic>
          </wp:inline>
        </w:drawing>
      </w:r>
    </w:p>
    <w:p w14:paraId="437D5F6F" w14:textId="6CF0FF61" w:rsidR="0012762D" w:rsidRPr="0086146A" w:rsidRDefault="0012762D" w:rsidP="00095267">
      <w:pPr>
        <w:spacing w:after="0"/>
        <w:jc w:val="center"/>
        <w:rPr>
          <w:rFonts w:ascii="Times New Roman" w:hAnsi="Times New Roman" w:cs="Times New Roman"/>
          <w:sz w:val="20"/>
          <w:szCs w:val="20"/>
          <w:lang w:val="en-IN"/>
        </w:rPr>
      </w:pPr>
      <w:r w:rsidRPr="0086146A">
        <w:rPr>
          <w:rFonts w:ascii="Times New Roman" w:hAnsi="Times New Roman" w:cs="Times New Roman"/>
          <w:sz w:val="20"/>
          <w:szCs w:val="20"/>
          <w:lang w:val="en-IN"/>
        </w:rPr>
        <w:t>Fig. 3. Components and equipment used in the proposed device.</w:t>
      </w:r>
    </w:p>
    <w:p w14:paraId="4BAACC56" w14:textId="02292C4B" w:rsidR="00153786" w:rsidRPr="0086146A" w:rsidRDefault="002B7C29" w:rsidP="0012762D">
      <w:pPr>
        <w:spacing w:after="0"/>
        <w:ind w:left="720" w:firstLine="720"/>
        <w:rPr>
          <w:rFonts w:ascii="Times New Roman" w:hAnsi="Times New Roman" w:cs="Times New Roman"/>
          <w:sz w:val="20"/>
          <w:szCs w:val="20"/>
          <w:lang w:val="en-IN"/>
        </w:rPr>
      </w:pPr>
      <w:r w:rsidRPr="0086146A">
        <w:rPr>
          <w:rFonts w:ascii="Times New Roman" w:hAnsi="Times New Roman" w:cs="Times New Roman"/>
          <w:sz w:val="20"/>
          <w:szCs w:val="20"/>
          <w:lang w:val="en-IN"/>
        </w:rPr>
        <w:t>T</w:t>
      </w:r>
      <w:r w:rsidR="0012762D" w:rsidRPr="0086146A">
        <w:rPr>
          <w:rFonts w:ascii="Times New Roman" w:hAnsi="Times New Roman" w:cs="Times New Roman"/>
          <w:sz w:val="20"/>
          <w:szCs w:val="20"/>
          <w:lang w:val="en-IN"/>
        </w:rPr>
        <w:t>able</w:t>
      </w:r>
      <w:r w:rsidR="007F46A8" w:rsidRPr="0086146A">
        <w:rPr>
          <w:rFonts w:ascii="Times New Roman" w:hAnsi="Times New Roman" w:cs="Times New Roman"/>
          <w:sz w:val="20"/>
          <w:szCs w:val="20"/>
          <w:lang w:val="en-IN"/>
        </w:rPr>
        <w:t xml:space="preserve"> 2.</w:t>
      </w:r>
      <w:r w:rsidR="007F46A8" w:rsidRPr="0086146A">
        <w:rPr>
          <w:rFonts w:ascii="Times New Roman" w:hAnsi="Times New Roman" w:cs="Times New Roman"/>
          <w:sz w:val="20"/>
          <w:szCs w:val="20"/>
          <w:lang w:val="en-IN"/>
        </w:rPr>
        <w:tab/>
        <w:t>S</w:t>
      </w:r>
      <w:r w:rsidR="0012762D" w:rsidRPr="0086146A">
        <w:rPr>
          <w:rFonts w:ascii="Times New Roman" w:hAnsi="Times New Roman" w:cs="Times New Roman"/>
          <w:sz w:val="20"/>
          <w:szCs w:val="20"/>
          <w:lang w:val="en-IN"/>
        </w:rPr>
        <w:t>ystem components specifications</w:t>
      </w:r>
    </w:p>
    <w:tbl>
      <w:tblPr>
        <w:tblStyle w:val="TableGrid"/>
        <w:tblW w:w="6555" w:type="dxa"/>
        <w:tblLook w:val="04A0" w:firstRow="1" w:lastRow="0" w:firstColumn="1" w:lastColumn="0" w:noHBand="0" w:noVBand="1"/>
      </w:tblPr>
      <w:tblGrid>
        <w:gridCol w:w="1641"/>
        <w:gridCol w:w="2087"/>
        <w:gridCol w:w="2827"/>
      </w:tblGrid>
      <w:tr w:rsidR="0086146A" w:rsidRPr="0086146A" w14:paraId="677B1E09" w14:textId="7ECF156B" w:rsidTr="00FC4D4C">
        <w:tc>
          <w:tcPr>
            <w:tcW w:w="0" w:type="auto"/>
          </w:tcPr>
          <w:p w14:paraId="3126C147" w14:textId="7B102E82"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Component</w:t>
            </w:r>
          </w:p>
        </w:tc>
        <w:tc>
          <w:tcPr>
            <w:tcW w:w="0" w:type="auto"/>
          </w:tcPr>
          <w:p w14:paraId="36D19949" w14:textId="1B6F1F8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Configuration</w:t>
            </w:r>
          </w:p>
        </w:tc>
        <w:tc>
          <w:tcPr>
            <w:tcW w:w="2827" w:type="dxa"/>
          </w:tcPr>
          <w:p w14:paraId="21F24CDA" w14:textId="2441748C"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Functionality</w:t>
            </w:r>
          </w:p>
        </w:tc>
      </w:tr>
      <w:tr w:rsidR="0086146A" w:rsidRPr="0086146A" w14:paraId="1AA61F29" w14:textId="3E52B5FB" w:rsidTr="00FC4D4C">
        <w:tc>
          <w:tcPr>
            <w:tcW w:w="0" w:type="auto"/>
          </w:tcPr>
          <w:p w14:paraId="17671983" w14:textId="7777777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ESP32</w:t>
            </w:r>
          </w:p>
          <w:p w14:paraId="793C2D1C" w14:textId="09315D8A"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Microcontroller</w:t>
            </w:r>
          </w:p>
        </w:tc>
        <w:tc>
          <w:tcPr>
            <w:tcW w:w="0" w:type="auto"/>
          </w:tcPr>
          <w:p w14:paraId="50E93E5F" w14:textId="7777777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Wi-Fi Connectivity</w:t>
            </w:r>
          </w:p>
          <w:p w14:paraId="6A9A5418" w14:textId="7777777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Bluetooth Connectivity</w:t>
            </w:r>
          </w:p>
          <w:p w14:paraId="0BB2C9A2" w14:textId="05B1B339"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Dual-core Architecture</w:t>
            </w:r>
          </w:p>
          <w:p w14:paraId="149B9651" w14:textId="7381DBC0"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3.3V Operating Voltage</w:t>
            </w:r>
          </w:p>
        </w:tc>
        <w:tc>
          <w:tcPr>
            <w:tcW w:w="2827" w:type="dxa"/>
          </w:tcPr>
          <w:p w14:paraId="2FE260BE" w14:textId="7F1DE9CF"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Controls the device, processes sensor data and manages Wi-Fi/Bluetooth communication, generates notification alerts.</w:t>
            </w:r>
          </w:p>
        </w:tc>
      </w:tr>
      <w:tr w:rsidR="0086146A" w:rsidRPr="0086146A" w14:paraId="73633DE4" w14:textId="7F2ABBA9" w:rsidTr="00FC4D4C">
        <w:tc>
          <w:tcPr>
            <w:tcW w:w="0" w:type="auto"/>
          </w:tcPr>
          <w:p w14:paraId="72061BF8" w14:textId="128D3CB2"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BME280 Sensor</w:t>
            </w:r>
          </w:p>
        </w:tc>
        <w:tc>
          <w:tcPr>
            <w:tcW w:w="0" w:type="auto"/>
          </w:tcPr>
          <w:p w14:paraId="6F6BDC25" w14:textId="48BE14E4"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lang w:val="en-US"/>
              </w:rPr>
              <w:t xml:space="preserve">Measures Temperature, Humidity, and Pressure; </w:t>
            </w:r>
            <m:oMath>
              <m:r>
                <w:rPr>
                  <w:rFonts w:ascii="Cambria Math" w:hAnsi="Cambria Math" w:cs="Times New Roman"/>
                  <w:sz w:val="20"/>
                  <w:szCs w:val="20"/>
                  <w:lang w:val="en-US"/>
                </w:rPr>
                <m:t>I²C</m:t>
              </m:r>
            </m:oMath>
            <w:r w:rsidRPr="0086146A">
              <w:rPr>
                <w:rFonts w:ascii="Times New Roman" w:hAnsi="Times New Roman" w:cs="Times New Roman"/>
                <w:sz w:val="20"/>
                <w:szCs w:val="20"/>
                <w:lang w:val="en-US"/>
              </w:rPr>
              <w:t>/SPI interface; 3.3V</w:t>
            </w:r>
          </w:p>
        </w:tc>
        <w:tc>
          <w:tcPr>
            <w:tcW w:w="2827" w:type="dxa"/>
          </w:tcPr>
          <w:p w14:paraId="17E97CBE" w14:textId="76698A76"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lang w:val="en-US"/>
              </w:rPr>
              <w:t>Monitors environmental temperature, humidity, and barometric pressure.</w:t>
            </w:r>
          </w:p>
        </w:tc>
      </w:tr>
      <w:tr w:rsidR="0086146A" w:rsidRPr="0086146A" w14:paraId="49DA558C" w14:textId="4B9AB1C0" w:rsidTr="00FC4D4C">
        <w:tc>
          <w:tcPr>
            <w:tcW w:w="0" w:type="auto"/>
          </w:tcPr>
          <w:p w14:paraId="032E0B12" w14:textId="7777777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GP2Y1010AU0F</w:t>
            </w:r>
          </w:p>
          <w:p w14:paraId="0D7A68F6" w14:textId="7777777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Optical Dust</w:t>
            </w:r>
          </w:p>
          <w:p w14:paraId="414A4EDC" w14:textId="4A2806CA"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Sensor Module</w:t>
            </w:r>
          </w:p>
        </w:tc>
        <w:tc>
          <w:tcPr>
            <w:tcW w:w="0" w:type="auto"/>
          </w:tcPr>
          <w:p w14:paraId="5AC031A6" w14:textId="14A9AE41"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lang w:val="en-US"/>
              </w:rPr>
              <w:t>Analog Output; 3.3V/5V operation</w:t>
            </w:r>
          </w:p>
        </w:tc>
        <w:tc>
          <w:tcPr>
            <w:tcW w:w="2827" w:type="dxa"/>
          </w:tcPr>
          <w:p w14:paraId="1A3DA471" w14:textId="722B2AF8"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lang w:val="en-US"/>
              </w:rPr>
              <w:t>Measures particulate matter (PM) in the air to detect dust concentration.</w:t>
            </w:r>
          </w:p>
        </w:tc>
      </w:tr>
      <w:tr w:rsidR="0086146A" w:rsidRPr="0086146A" w14:paraId="2BE76EAE" w14:textId="04E3D1B9" w:rsidTr="00FC4D4C">
        <w:tc>
          <w:tcPr>
            <w:tcW w:w="0" w:type="auto"/>
          </w:tcPr>
          <w:p w14:paraId="5810B52C" w14:textId="1043F853"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CCS811 Sensor</w:t>
            </w:r>
          </w:p>
        </w:tc>
        <w:tc>
          <w:tcPr>
            <w:tcW w:w="0" w:type="auto"/>
          </w:tcPr>
          <w:p w14:paraId="1403469C" w14:textId="7EB7C4BD"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lang w:val="en-US"/>
              </w:rPr>
              <w:t>Mea</w:t>
            </w:r>
            <w:r w:rsidR="00D6270B" w:rsidRPr="0086146A">
              <w:rPr>
                <w:rFonts w:ascii="Times New Roman" w:hAnsi="Times New Roman" w:cs="Times New Roman"/>
                <w:sz w:val="20"/>
                <w:szCs w:val="20"/>
                <w:lang w:val="en-US"/>
              </w:rPr>
              <w:t xml:space="preserve">sures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CO</m:t>
                  </m:r>
                </m:e>
                <m:sub>
                  <m:r>
                    <w:rPr>
                      <w:rFonts w:ascii="Cambria Math" w:hAnsi="Cambria Math" w:cs="Times New Roman"/>
                      <w:sz w:val="20"/>
                      <w:szCs w:val="20"/>
                      <w:lang w:val="en-US"/>
                    </w:rPr>
                    <m:t>2</m:t>
                  </m:r>
                </m:sub>
              </m:sSub>
            </m:oMath>
            <w:r w:rsidRPr="0086146A">
              <w:rPr>
                <w:rFonts w:ascii="Times New Roman" w:hAnsi="Times New Roman" w:cs="Times New Roman"/>
                <w:sz w:val="20"/>
                <w:szCs w:val="20"/>
                <w:lang w:val="en-US"/>
              </w:rPr>
              <w:t xml:space="preserve"> (400–8192 ppm) and TVOC (0–1187 ppb),</w:t>
            </w:r>
            <w:r w:rsidRPr="0086146A">
              <w:rPr>
                <w:lang w:val="en-US"/>
              </w:rPr>
              <w:t xml:space="preserve"> </w:t>
            </w:r>
            <m:oMath>
              <m:r>
                <w:rPr>
                  <w:rFonts w:ascii="Cambria Math" w:hAnsi="Cambria Math" w:cs="Times New Roman"/>
                  <w:sz w:val="20"/>
                  <w:szCs w:val="20"/>
                  <w:lang w:val="en-US"/>
                </w:rPr>
                <m:t>I²C</m:t>
              </m:r>
            </m:oMath>
            <w:r w:rsidRPr="0086146A">
              <w:rPr>
                <w:rFonts w:ascii="Times New Roman" w:hAnsi="Times New Roman" w:cs="Times New Roman"/>
                <w:sz w:val="20"/>
                <w:szCs w:val="20"/>
                <w:lang w:val="en-US"/>
              </w:rPr>
              <w:t xml:space="preserve"> interface (SDA/SCL),</w:t>
            </w:r>
            <w:r w:rsidRPr="0086146A">
              <w:rPr>
                <w:lang w:val="en-US"/>
              </w:rPr>
              <w:t xml:space="preserve"> </w:t>
            </w:r>
            <w:r w:rsidRPr="0086146A">
              <w:rPr>
                <w:rFonts w:ascii="Times New Roman" w:hAnsi="Times New Roman" w:cs="Times New Roman"/>
                <w:sz w:val="20"/>
                <w:szCs w:val="20"/>
                <w:lang w:val="en-US"/>
              </w:rPr>
              <w:t>Operating voltage: 1.8V to 3.6V (typically 3.3V)</w:t>
            </w:r>
          </w:p>
        </w:tc>
        <w:tc>
          <w:tcPr>
            <w:tcW w:w="2827" w:type="dxa"/>
          </w:tcPr>
          <w:p w14:paraId="5CB8782E" w14:textId="46B32998"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lang w:val="en-US"/>
              </w:rPr>
              <w:t>Monitors air quality by sensing estimated CO₂ and total volatile organic compounds (TVOC).</w:t>
            </w:r>
          </w:p>
        </w:tc>
      </w:tr>
      <w:tr w:rsidR="0086146A" w:rsidRPr="0086146A" w14:paraId="327397A1" w14:textId="2BA61E54" w:rsidTr="00FC4D4C">
        <w:tc>
          <w:tcPr>
            <w:tcW w:w="0" w:type="auto"/>
          </w:tcPr>
          <w:p w14:paraId="688DC740" w14:textId="1941BB1D"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Breadboard</w:t>
            </w:r>
          </w:p>
        </w:tc>
        <w:tc>
          <w:tcPr>
            <w:tcW w:w="0" w:type="auto"/>
          </w:tcPr>
          <w:p w14:paraId="2221CB60" w14:textId="73E8A65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Standard solderless breadboard</w:t>
            </w:r>
          </w:p>
        </w:tc>
        <w:tc>
          <w:tcPr>
            <w:tcW w:w="2827" w:type="dxa"/>
          </w:tcPr>
          <w:p w14:paraId="0583F5A6" w14:textId="4AB97A26"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Facilitates easy prototyping and circuit testing.</w:t>
            </w:r>
          </w:p>
        </w:tc>
      </w:tr>
      <w:tr w:rsidR="0086146A" w:rsidRPr="0086146A" w14:paraId="198F47EC" w14:textId="77777777" w:rsidTr="00FC4D4C">
        <w:tc>
          <w:tcPr>
            <w:tcW w:w="0" w:type="auto"/>
          </w:tcPr>
          <w:p w14:paraId="233FE5E0" w14:textId="2674005A"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Jumper Wires</w:t>
            </w:r>
          </w:p>
        </w:tc>
        <w:tc>
          <w:tcPr>
            <w:tcW w:w="0" w:type="auto"/>
          </w:tcPr>
          <w:p w14:paraId="613DED76" w14:textId="7777777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Female-to-Female,</w:t>
            </w:r>
          </w:p>
          <w:p w14:paraId="433E5D48" w14:textId="6A933654"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Male-to-Female,</w:t>
            </w:r>
          </w:p>
          <w:p w14:paraId="10CDF5A6" w14:textId="6213646A"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Male-to-Male varieties.</w:t>
            </w:r>
          </w:p>
        </w:tc>
        <w:tc>
          <w:tcPr>
            <w:tcW w:w="2827" w:type="dxa"/>
          </w:tcPr>
          <w:p w14:paraId="4855AB09" w14:textId="3903C578"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Connects components in the device.</w:t>
            </w:r>
          </w:p>
        </w:tc>
      </w:tr>
      <w:tr w:rsidR="0086146A" w:rsidRPr="0086146A" w14:paraId="48CAE7DC" w14:textId="77777777" w:rsidTr="00FC4D4C">
        <w:tc>
          <w:tcPr>
            <w:tcW w:w="0" w:type="auto"/>
          </w:tcPr>
          <w:p w14:paraId="59C4B3FF" w14:textId="0B00BF96"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Soldering Equipment</w:t>
            </w:r>
          </w:p>
        </w:tc>
        <w:tc>
          <w:tcPr>
            <w:tcW w:w="0" w:type="auto"/>
          </w:tcPr>
          <w:p w14:paraId="1CF72A4B" w14:textId="77777777"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Soldering Iron</w:t>
            </w:r>
          </w:p>
          <w:p w14:paraId="51221AD0" w14:textId="5CDCD6A3"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Soldering Wire Flux</w:t>
            </w:r>
          </w:p>
        </w:tc>
        <w:tc>
          <w:tcPr>
            <w:tcW w:w="2827" w:type="dxa"/>
          </w:tcPr>
          <w:p w14:paraId="246B7096" w14:textId="6D258C8F"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Used for making permanent connections between components.</w:t>
            </w:r>
          </w:p>
        </w:tc>
      </w:tr>
      <w:tr w:rsidR="0086146A" w:rsidRPr="0086146A" w14:paraId="65F56586" w14:textId="77777777" w:rsidTr="00FC4D4C">
        <w:tc>
          <w:tcPr>
            <w:tcW w:w="0" w:type="auto"/>
          </w:tcPr>
          <w:p w14:paraId="6778133F" w14:textId="0EA72BCB"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Battery</w:t>
            </w:r>
          </w:p>
        </w:tc>
        <w:tc>
          <w:tcPr>
            <w:tcW w:w="0" w:type="auto"/>
          </w:tcPr>
          <w:p w14:paraId="55291499" w14:textId="41242BFF"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 xml:space="preserve">3.7V Li-Ion Battery </w:t>
            </w:r>
            <w:r w:rsidR="005A784F" w:rsidRPr="0086146A">
              <w:rPr>
                <w:rFonts w:ascii="Times New Roman" w:hAnsi="Times New Roman" w:cs="Times New Roman"/>
                <w:sz w:val="20"/>
                <w:szCs w:val="20"/>
              </w:rPr>
              <w:t>Capacity: 500mAh</w:t>
            </w:r>
          </w:p>
        </w:tc>
        <w:tc>
          <w:tcPr>
            <w:tcW w:w="2827" w:type="dxa"/>
          </w:tcPr>
          <w:p w14:paraId="24081AB5" w14:textId="62C8F41B" w:rsidR="00FC4D4C" w:rsidRPr="0086146A" w:rsidRDefault="00FC4D4C" w:rsidP="00D020EF">
            <w:pPr>
              <w:pStyle w:val="NormalWeb"/>
              <w:jc w:val="both"/>
              <w:rPr>
                <w:rFonts w:ascii="Times New Roman" w:hAnsi="Times New Roman" w:cs="Times New Roman"/>
                <w:sz w:val="20"/>
                <w:szCs w:val="20"/>
              </w:rPr>
            </w:pPr>
            <w:r w:rsidRPr="0086146A">
              <w:rPr>
                <w:rFonts w:ascii="Times New Roman" w:hAnsi="Times New Roman" w:cs="Times New Roman"/>
                <w:sz w:val="20"/>
                <w:szCs w:val="20"/>
              </w:rPr>
              <w:t xml:space="preserve">Powers the device, </w:t>
            </w:r>
            <w:r w:rsidR="005A784F" w:rsidRPr="0086146A">
              <w:rPr>
                <w:rFonts w:ascii="Times New Roman" w:hAnsi="Times New Roman" w:cs="Times New Roman"/>
                <w:sz w:val="20"/>
                <w:szCs w:val="20"/>
              </w:rPr>
              <w:t>providing</w:t>
            </w:r>
            <w:r w:rsidRPr="0086146A">
              <w:rPr>
                <w:rFonts w:ascii="Times New Roman" w:hAnsi="Times New Roman" w:cs="Times New Roman"/>
                <w:sz w:val="20"/>
                <w:szCs w:val="20"/>
              </w:rPr>
              <w:t xml:space="preserve"> portability.</w:t>
            </w:r>
          </w:p>
        </w:tc>
      </w:tr>
    </w:tbl>
    <w:p w14:paraId="40CFA796" w14:textId="5F15D7BA" w:rsidR="001423D6" w:rsidRPr="0086146A" w:rsidRDefault="00E93655" w:rsidP="00095267">
      <w:pPr>
        <w:pStyle w:val="NormalWeb"/>
        <w:spacing w:after="0" w:line="240" w:lineRule="auto"/>
        <w:ind w:firstLine="720"/>
        <w:jc w:val="both"/>
        <w:rPr>
          <w:rFonts w:ascii="Times New Roman" w:hAnsi="Times New Roman"/>
          <w:sz w:val="20"/>
          <w:szCs w:val="20"/>
          <w:lang w:val="en-US"/>
        </w:rPr>
      </w:pPr>
      <w:r w:rsidRPr="0086146A">
        <w:rPr>
          <w:rFonts w:ascii="Times New Roman" w:hAnsi="Times New Roman"/>
          <w:sz w:val="20"/>
          <w:szCs w:val="20"/>
          <w:lang w:val="en-US"/>
        </w:rPr>
        <w:t>Fig</w:t>
      </w:r>
      <w:r w:rsidR="005A784F" w:rsidRPr="0086146A">
        <w:rPr>
          <w:rFonts w:ascii="Times New Roman" w:hAnsi="Times New Roman"/>
          <w:sz w:val="20"/>
          <w:szCs w:val="20"/>
          <w:lang w:val="en-US"/>
        </w:rPr>
        <w:t xml:space="preserve">. </w:t>
      </w:r>
      <w:r w:rsidR="0012762D" w:rsidRPr="0086146A">
        <w:rPr>
          <w:rFonts w:ascii="Times New Roman" w:hAnsi="Times New Roman"/>
          <w:sz w:val="20"/>
          <w:szCs w:val="20"/>
          <w:lang w:val="en-US"/>
        </w:rPr>
        <w:t>4</w:t>
      </w:r>
      <w:r w:rsidRPr="0086146A">
        <w:rPr>
          <w:rFonts w:ascii="Times New Roman" w:hAnsi="Times New Roman"/>
          <w:sz w:val="20"/>
          <w:szCs w:val="20"/>
          <w:lang w:val="en-US"/>
        </w:rPr>
        <w:t xml:space="preserve"> illustrates the </w:t>
      </w:r>
      <w:r w:rsidR="007249F4" w:rsidRPr="0086146A">
        <w:rPr>
          <w:rFonts w:ascii="Times New Roman" w:hAnsi="Times New Roman"/>
          <w:sz w:val="20"/>
          <w:szCs w:val="20"/>
          <w:lang w:val="en-US"/>
        </w:rPr>
        <w:t>experimental setup for the proposed device</w:t>
      </w:r>
      <w:r w:rsidR="00FB4271" w:rsidRPr="0086146A">
        <w:rPr>
          <w:rFonts w:ascii="Times New Roman" w:hAnsi="Times New Roman"/>
          <w:sz w:val="20"/>
          <w:szCs w:val="20"/>
          <w:lang w:val="en-US"/>
        </w:rPr>
        <w:t xml:space="preserve">, </w:t>
      </w:r>
      <w:r w:rsidR="00DE0C18" w:rsidRPr="0086146A">
        <w:rPr>
          <w:rFonts w:ascii="Times New Roman" w:hAnsi="Times New Roman"/>
          <w:sz w:val="20"/>
          <w:szCs w:val="20"/>
          <w:lang w:val="en-US"/>
        </w:rPr>
        <w:t xml:space="preserve">which </w:t>
      </w:r>
      <w:r w:rsidR="001423D6" w:rsidRPr="0086146A">
        <w:rPr>
          <w:rFonts w:ascii="Times New Roman" w:hAnsi="Times New Roman"/>
          <w:sz w:val="20"/>
          <w:szCs w:val="20"/>
          <w:lang w:val="en-US"/>
        </w:rPr>
        <w:t>uses components</w:t>
      </w:r>
      <w:r w:rsidR="00F10FEF" w:rsidRPr="0086146A">
        <w:rPr>
          <w:rFonts w:ascii="Times New Roman" w:hAnsi="Times New Roman"/>
          <w:sz w:val="20"/>
          <w:szCs w:val="20"/>
          <w:lang w:val="en-US"/>
        </w:rPr>
        <w:t xml:space="preserve"> listed in </w:t>
      </w:r>
      <w:r w:rsidR="001423D6" w:rsidRPr="0086146A">
        <w:rPr>
          <w:rFonts w:ascii="Times New Roman" w:hAnsi="Times New Roman"/>
          <w:sz w:val="20"/>
          <w:szCs w:val="20"/>
          <w:lang w:val="en-US"/>
        </w:rPr>
        <w:t>Table 2 and Fig</w:t>
      </w:r>
      <w:r w:rsidR="005A784F" w:rsidRPr="0086146A">
        <w:rPr>
          <w:rFonts w:ascii="Times New Roman" w:hAnsi="Times New Roman"/>
          <w:sz w:val="20"/>
          <w:szCs w:val="20"/>
          <w:lang w:val="en-US"/>
        </w:rPr>
        <w:t xml:space="preserve">. </w:t>
      </w:r>
      <w:r w:rsidR="0012762D" w:rsidRPr="0086146A">
        <w:rPr>
          <w:rFonts w:ascii="Times New Roman" w:hAnsi="Times New Roman"/>
          <w:sz w:val="20"/>
          <w:szCs w:val="20"/>
          <w:lang w:val="en-US"/>
        </w:rPr>
        <w:t>3</w:t>
      </w:r>
      <w:r w:rsidR="005A784F" w:rsidRPr="0086146A">
        <w:rPr>
          <w:rFonts w:ascii="Times New Roman" w:hAnsi="Times New Roman"/>
          <w:sz w:val="20"/>
          <w:szCs w:val="20"/>
          <w:lang w:val="en-US"/>
        </w:rPr>
        <w:t>.</w:t>
      </w:r>
      <w:r w:rsidR="00381E49" w:rsidRPr="0086146A">
        <w:rPr>
          <w:rFonts w:ascii="Times New Roman" w:hAnsi="Times New Roman"/>
          <w:sz w:val="20"/>
          <w:szCs w:val="20"/>
          <w:lang w:val="en-US"/>
        </w:rPr>
        <w:t xml:space="preserve"> </w:t>
      </w:r>
      <w:r w:rsidR="001C4F93" w:rsidRPr="0086146A">
        <w:rPr>
          <w:rFonts w:ascii="Times New Roman" w:hAnsi="Times New Roman"/>
          <w:sz w:val="20"/>
          <w:szCs w:val="20"/>
          <w:lang w:val="en-US"/>
        </w:rPr>
        <w:t>ESP32</w:t>
      </w:r>
      <w:r w:rsidR="00B301B5" w:rsidRPr="0086146A">
        <w:rPr>
          <w:rFonts w:ascii="Times New Roman" w:hAnsi="Times New Roman"/>
          <w:sz w:val="20"/>
          <w:szCs w:val="20"/>
          <w:lang w:val="en-US"/>
        </w:rPr>
        <w:t xml:space="preserve"> processes the data collected from the sensors</w:t>
      </w:r>
      <w:r w:rsidR="0036795E" w:rsidRPr="0086146A">
        <w:rPr>
          <w:rFonts w:ascii="Times New Roman" w:hAnsi="Times New Roman"/>
          <w:sz w:val="20"/>
          <w:szCs w:val="20"/>
          <w:lang w:val="en-US"/>
        </w:rPr>
        <w:t xml:space="preserve"> as shown in </w:t>
      </w:r>
      <w:r w:rsidR="0012762D" w:rsidRPr="0086146A">
        <w:rPr>
          <w:rFonts w:ascii="Times New Roman" w:hAnsi="Times New Roman"/>
          <w:sz w:val="20"/>
          <w:szCs w:val="20"/>
          <w:lang w:val="en-US"/>
        </w:rPr>
        <w:t>Fig</w:t>
      </w:r>
      <w:r w:rsidR="005A784F" w:rsidRPr="0086146A">
        <w:rPr>
          <w:rFonts w:ascii="Times New Roman" w:hAnsi="Times New Roman"/>
          <w:sz w:val="20"/>
          <w:szCs w:val="20"/>
          <w:lang w:val="en-US"/>
        </w:rPr>
        <w:t>.</w:t>
      </w:r>
      <w:r w:rsidR="00095267" w:rsidRPr="0086146A">
        <w:rPr>
          <w:rFonts w:ascii="Times New Roman" w:hAnsi="Times New Roman"/>
          <w:sz w:val="20"/>
          <w:szCs w:val="20"/>
          <w:lang w:val="en-US"/>
        </w:rPr>
        <w:t>5</w:t>
      </w:r>
      <w:r w:rsidR="0036795E" w:rsidRPr="0086146A">
        <w:rPr>
          <w:rFonts w:ascii="Times New Roman" w:hAnsi="Times New Roman"/>
          <w:sz w:val="20"/>
          <w:szCs w:val="20"/>
          <w:lang w:val="en-US"/>
        </w:rPr>
        <w:t>(a)</w:t>
      </w:r>
      <w:r w:rsidR="004C4C49" w:rsidRPr="0086146A">
        <w:rPr>
          <w:rFonts w:ascii="Times New Roman" w:hAnsi="Times New Roman"/>
          <w:sz w:val="20"/>
          <w:szCs w:val="20"/>
          <w:lang w:val="en-US"/>
        </w:rPr>
        <w:t xml:space="preserve"> </w:t>
      </w:r>
      <w:r w:rsidR="00B301B5" w:rsidRPr="0086146A">
        <w:rPr>
          <w:rFonts w:ascii="Times New Roman" w:hAnsi="Times New Roman"/>
          <w:sz w:val="20"/>
          <w:szCs w:val="20"/>
          <w:lang w:val="en-US"/>
        </w:rPr>
        <w:t>and sends it to the ThingSpeak IoT platform over Wi-Fi. A K-Means clustering model, implemented using MATLAB Analysis on ThingSpeak, classifies the infection risk level into three categories</w:t>
      </w:r>
      <w:r w:rsidR="005A784F" w:rsidRPr="0086146A">
        <w:rPr>
          <w:rFonts w:ascii="Times New Roman" w:hAnsi="Times New Roman"/>
          <w:sz w:val="20"/>
          <w:szCs w:val="20"/>
          <w:lang w:val="en-US"/>
        </w:rPr>
        <w:t>: Low</w:t>
      </w:r>
      <w:r w:rsidR="00B301B5" w:rsidRPr="0086146A">
        <w:rPr>
          <w:rFonts w:ascii="Times New Roman" w:hAnsi="Times New Roman"/>
          <w:sz w:val="20"/>
          <w:szCs w:val="20"/>
          <w:lang w:val="en-US"/>
        </w:rPr>
        <w:t>, Medium, and High. The TimeContro</w:t>
      </w:r>
      <w:r w:rsidR="00D6270B" w:rsidRPr="0086146A">
        <w:rPr>
          <w:rFonts w:ascii="Times New Roman" w:hAnsi="Times New Roman"/>
          <w:sz w:val="20"/>
          <w:szCs w:val="20"/>
          <w:lang w:val="en-US"/>
        </w:rPr>
        <w:t>l</w:t>
      </w:r>
      <w:r w:rsidR="00B301B5" w:rsidRPr="0086146A">
        <w:rPr>
          <w:rFonts w:ascii="Times New Roman" w:hAnsi="Times New Roman"/>
          <w:sz w:val="20"/>
          <w:szCs w:val="20"/>
          <w:lang w:val="en-US"/>
        </w:rPr>
        <w:t xml:space="preserve"> application triggers this analysis every 60 seconds, ensuring near real-time evaluation.</w:t>
      </w:r>
      <w:r w:rsidR="00344088" w:rsidRPr="0086146A">
        <w:rPr>
          <w:rFonts w:ascii="Times New Roman" w:hAnsi="Times New Roman"/>
          <w:sz w:val="20"/>
          <w:szCs w:val="20"/>
          <w:lang w:val="en-US"/>
        </w:rPr>
        <w:t xml:space="preserve"> </w:t>
      </w:r>
      <w:r w:rsidR="00AD5042" w:rsidRPr="0086146A">
        <w:rPr>
          <w:rFonts w:ascii="Times New Roman" w:hAnsi="Times New Roman"/>
          <w:sz w:val="20"/>
          <w:szCs w:val="20"/>
          <w:lang w:val="en-US"/>
        </w:rPr>
        <w:t xml:space="preserve">Whenever a medium or high-risk level is detected, it sends real-time alerts as </w:t>
      </w:r>
      <w:r w:rsidR="00D6270B" w:rsidRPr="0086146A">
        <w:rPr>
          <w:rFonts w:ascii="Times New Roman" w:hAnsi="Times New Roman"/>
          <w:sz w:val="20"/>
          <w:szCs w:val="20"/>
          <w:lang w:val="en-US"/>
        </w:rPr>
        <w:t xml:space="preserve">a </w:t>
      </w:r>
      <w:r w:rsidR="004F3B30" w:rsidRPr="0086146A">
        <w:rPr>
          <w:rFonts w:ascii="Times New Roman" w:hAnsi="Times New Roman"/>
          <w:sz w:val="20"/>
          <w:szCs w:val="20"/>
          <w:lang w:val="en-US"/>
        </w:rPr>
        <w:t>notification</w:t>
      </w:r>
      <w:r w:rsidR="00AD5042" w:rsidRPr="0086146A">
        <w:rPr>
          <w:rFonts w:ascii="Times New Roman" w:hAnsi="Times New Roman"/>
          <w:sz w:val="20"/>
          <w:szCs w:val="20"/>
          <w:lang w:val="en-US"/>
        </w:rPr>
        <w:t>, as shown in Fig. 5(a) and 5(b).</w:t>
      </w:r>
    </w:p>
    <w:p w14:paraId="54577C01" w14:textId="2FB0C3D0" w:rsidR="00FD3779" w:rsidRPr="0086146A" w:rsidRDefault="00FD2C66" w:rsidP="00FD2C66">
      <w:pPr>
        <w:pStyle w:val="NormalWeb"/>
        <w:spacing w:after="0" w:line="240" w:lineRule="auto"/>
        <w:ind w:left="360"/>
        <w:jc w:val="center"/>
        <w:rPr>
          <w:noProof/>
        </w:rPr>
      </w:pPr>
      <w:r w:rsidRPr="0086146A">
        <w:rPr>
          <w:noProof/>
        </w:rPr>
        <w:lastRenderedPageBreak/>
        <w:drawing>
          <wp:inline distT="0" distB="0" distL="0" distR="0" wp14:anchorId="2603CCE9" wp14:editId="4AD415AB">
            <wp:extent cx="1514713" cy="1752600"/>
            <wp:effectExtent l="0" t="0" r="9525" b="0"/>
            <wp:docPr id="106357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77576" name=""/>
                    <pic:cNvPicPr/>
                  </pic:nvPicPr>
                  <pic:blipFill>
                    <a:blip r:embed="rId11"/>
                    <a:stretch>
                      <a:fillRect/>
                    </a:stretch>
                  </pic:blipFill>
                  <pic:spPr>
                    <a:xfrm flipH="1">
                      <a:off x="0" y="0"/>
                      <a:ext cx="1524243" cy="1763627"/>
                    </a:xfrm>
                    <a:prstGeom prst="rect">
                      <a:avLst/>
                    </a:prstGeom>
                  </pic:spPr>
                </pic:pic>
              </a:graphicData>
            </a:graphic>
          </wp:inline>
        </w:drawing>
      </w:r>
    </w:p>
    <w:p w14:paraId="00A8DA20" w14:textId="6AA8F4AD" w:rsidR="00FD3779" w:rsidRPr="0086146A" w:rsidRDefault="00C012D9" w:rsidP="00FD2C66">
      <w:pPr>
        <w:pStyle w:val="NormalWeb"/>
        <w:spacing w:after="0" w:line="240" w:lineRule="auto"/>
        <w:ind w:firstLine="360"/>
        <w:jc w:val="center"/>
        <w:rPr>
          <w:rFonts w:ascii="Times New Roman" w:hAnsi="Times New Roman" w:cs="Times New Roman"/>
          <w:sz w:val="20"/>
          <w:szCs w:val="20"/>
          <w:lang w:val="en-US"/>
        </w:rPr>
      </w:pPr>
      <w:r w:rsidRPr="0086146A">
        <w:rPr>
          <w:rFonts w:ascii="Times New Roman" w:hAnsi="Times New Roman" w:cs="Times New Roman"/>
          <w:sz w:val="20"/>
          <w:szCs w:val="20"/>
        </w:rPr>
        <w:t>Fig.</w:t>
      </w:r>
      <w:r w:rsidR="00095267" w:rsidRPr="0086146A">
        <w:rPr>
          <w:rFonts w:ascii="Times New Roman" w:hAnsi="Times New Roman" w:cs="Times New Roman"/>
          <w:sz w:val="20"/>
          <w:szCs w:val="20"/>
        </w:rPr>
        <w:t>4</w:t>
      </w:r>
      <w:r w:rsidRPr="0086146A">
        <w:rPr>
          <w:rFonts w:ascii="Times New Roman" w:hAnsi="Times New Roman" w:cs="Times New Roman"/>
          <w:sz w:val="20"/>
          <w:szCs w:val="20"/>
        </w:rPr>
        <w:t xml:space="preserve">. </w:t>
      </w:r>
      <w:r w:rsidRPr="0086146A">
        <w:rPr>
          <w:rFonts w:ascii="Times New Roman" w:hAnsi="Times New Roman" w:cs="Times New Roman"/>
          <w:sz w:val="20"/>
          <w:szCs w:val="20"/>
          <w:lang w:val="en-US"/>
        </w:rPr>
        <w:t xml:space="preserve">Proposed system experimental </w:t>
      </w:r>
      <w:r w:rsidR="007C7D25" w:rsidRPr="0086146A">
        <w:rPr>
          <w:rFonts w:ascii="Times New Roman" w:hAnsi="Times New Roman" w:cs="Times New Roman"/>
          <w:sz w:val="20"/>
          <w:szCs w:val="20"/>
          <w:lang w:val="en-US"/>
        </w:rPr>
        <w:t>s</w:t>
      </w:r>
      <w:r w:rsidRPr="0086146A">
        <w:rPr>
          <w:rFonts w:ascii="Times New Roman" w:hAnsi="Times New Roman" w:cs="Times New Roman"/>
          <w:sz w:val="20"/>
          <w:szCs w:val="20"/>
          <w:lang w:val="en-US"/>
        </w:rPr>
        <w:t>etup</w:t>
      </w:r>
    </w:p>
    <w:p w14:paraId="531B71D0" w14:textId="201A9622" w:rsidR="009C26FA" w:rsidRPr="0086146A" w:rsidRDefault="009C26FA" w:rsidP="009C26FA">
      <w:pPr>
        <w:spacing w:after="0" w:line="240" w:lineRule="auto"/>
        <w:ind w:firstLine="360"/>
        <w:jc w:val="both"/>
        <w:rPr>
          <w:rFonts w:ascii="Times New Roman" w:hAnsi="Times New Roman" w:cs="Times New Roman"/>
          <w:sz w:val="20"/>
          <w:szCs w:val="20"/>
        </w:rPr>
      </w:pPr>
      <w:r w:rsidRPr="0086146A">
        <w:rPr>
          <w:rFonts w:ascii="Times New Roman" w:hAnsi="Times New Roman" w:cs="Times New Roman"/>
          <w:sz w:val="20"/>
          <w:szCs w:val="20"/>
        </w:rPr>
        <w:t>Fig. 5 shows the graphical visualization of clusters; The clusters graph is a scatter plot of two PCA components, which represent simplified versions of the original sensor data. Each point shows one set of air quality readings, grouped into low, medium, or high infection risk. The different colors make it easy to see how the model separates these risk levels. This helps to visualize patterns in the data and understand the conditions linked to higher infection risks.</w:t>
      </w:r>
    </w:p>
    <w:p w14:paraId="5EEA231C" w14:textId="77777777" w:rsidR="009C26FA" w:rsidRPr="0086146A" w:rsidRDefault="009C26FA" w:rsidP="009C26FA">
      <w:pPr>
        <w:pStyle w:val="NormalWeb"/>
        <w:spacing w:after="0" w:line="240" w:lineRule="auto"/>
        <w:ind w:left="360"/>
        <w:jc w:val="center"/>
        <w:rPr>
          <w:rFonts w:ascii="Times New Roman" w:hAnsi="Times New Roman" w:cs="Times New Roman"/>
          <w:sz w:val="20"/>
          <w:szCs w:val="20"/>
        </w:rPr>
      </w:pPr>
      <w:r w:rsidRPr="0086146A">
        <w:rPr>
          <w:noProof/>
        </w:rPr>
        <w:drawing>
          <wp:inline distT="0" distB="0" distL="0" distR="0" wp14:anchorId="7862485C" wp14:editId="6D7EECD4">
            <wp:extent cx="3131820" cy="1868720"/>
            <wp:effectExtent l="0" t="0" r="0" b="0"/>
            <wp:docPr id="817567924" name="Picture 1" descr="A diagram of 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7924" name="Picture 1" descr="A diagram of a graph showing different colored do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3846" cy="1887830"/>
                    </a:xfrm>
                    <a:prstGeom prst="rect">
                      <a:avLst/>
                    </a:prstGeom>
                    <a:noFill/>
                    <a:ln>
                      <a:noFill/>
                    </a:ln>
                  </pic:spPr>
                </pic:pic>
              </a:graphicData>
            </a:graphic>
          </wp:inline>
        </w:drawing>
      </w:r>
    </w:p>
    <w:p w14:paraId="5751CE40" w14:textId="57FAF24D" w:rsidR="009C26FA" w:rsidRPr="0086146A" w:rsidRDefault="009C26FA" w:rsidP="009C26FA">
      <w:pPr>
        <w:pStyle w:val="NormalWeb"/>
        <w:spacing w:after="0" w:line="240" w:lineRule="auto"/>
        <w:ind w:left="2880" w:firstLine="720"/>
        <w:rPr>
          <w:rFonts w:ascii="Times New Roman" w:hAnsi="Times New Roman" w:cs="Times New Roman"/>
          <w:sz w:val="20"/>
          <w:szCs w:val="20"/>
        </w:rPr>
      </w:pPr>
      <w:r w:rsidRPr="0086146A">
        <w:rPr>
          <w:rFonts w:ascii="Times New Roman" w:hAnsi="Times New Roman" w:cs="Times New Roman"/>
          <w:sz w:val="20"/>
          <w:szCs w:val="20"/>
        </w:rPr>
        <w:t>Fig.5. Prediction of Risk Levels</w:t>
      </w:r>
    </w:p>
    <w:p w14:paraId="2666DC3A" w14:textId="77777777" w:rsidR="009C26FA" w:rsidRPr="0086146A" w:rsidRDefault="009C26FA" w:rsidP="009C26FA">
      <w:pPr>
        <w:pStyle w:val="NormalWeb"/>
        <w:spacing w:after="0" w:line="240" w:lineRule="auto"/>
        <w:ind w:firstLine="360"/>
        <w:jc w:val="center"/>
        <w:rPr>
          <w:rFonts w:ascii="Times New Roman" w:hAnsi="Times New Roman" w:cs="Times New Roman"/>
          <w:sz w:val="20"/>
          <w:szCs w:val="20"/>
          <w:lang w:val="en-US"/>
        </w:rPr>
      </w:pPr>
    </w:p>
    <w:p w14:paraId="615A9644" w14:textId="4C1F0B5C" w:rsidR="009A1DCD" w:rsidRPr="0086146A" w:rsidRDefault="009A1DCD" w:rsidP="009A1DCD">
      <w:pPr>
        <w:pStyle w:val="NormalWeb"/>
        <w:numPr>
          <w:ilvl w:val="0"/>
          <w:numId w:val="16"/>
        </w:numPr>
        <w:spacing w:after="0" w:line="240" w:lineRule="auto"/>
        <w:rPr>
          <w:rFonts w:ascii="Times New Roman" w:hAnsi="Times New Roman" w:cs="Times New Roman"/>
          <w:sz w:val="20"/>
          <w:szCs w:val="20"/>
          <w:lang w:val="en-US"/>
        </w:rPr>
      </w:pPr>
      <w:r w:rsidRPr="0086146A">
        <w:rPr>
          <w:rFonts w:ascii="Times New Roman" w:hAnsi="Times New Roman" w:cs="Times New Roman"/>
          <w:sz w:val="20"/>
          <w:szCs w:val="20"/>
          <w:lang w:val="en-US"/>
        </w:rPr>
        <w:t>Performance analysis</w:t>
      </w:r>
    </w:p>
    <w:p w14:paraId="462DCFDA" w14:textId="08C2DB4E" w:rsidR="009A1DCD" w:rsidRPr="0086146A" w:rsidRDefault="009A1DCD" w:rsidP="00E50588">
      <w:pPr>
        <w:pStyle w:val="NormalWeb"/>
        <w:spacing w:after="0" w:line="240" w:lineRule="auto"/>
        <w:ind w:left="720" w:firstLine="720"/>
        <w:jc w:val="both"/>
        <w:rPr>
          <w:rFonts w:ascii="Times New Roman" w:hAnsi="Times New Roman" w:cs="Times New Roman"/>
          <w:sz w:val="20"/>
          <w:szCs w:val="20"/>
          <w:lang w:val="en-US"/>
        </w:rPr>
      </w:pPr>
      <w:r w:rsidRPr="0086146A">
        <w:rPr>
          <w:rFonts w:ascii="Times New Roman" w:hAnsi="Times New Roman" w:cs="Times New Roman"/>
          <w:sz w:val="20"/>
          <w:szCs w:val="20"/>
          <w:lang w:val="en-US"/>
        </w:rPr>
        <w:t xml:space="preserve">The performance evaluation of the proposed infection risk prediction system highlights its effectiveness in real-time environmental monitoring and automated health risk assessment. By integrating an ESP32 microcontroller with a suite of environmental sensors (BME280, CCS811, PMSA003), the system captures critical indoor air quality parameters such as temperature, humidity,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CO</m:t>
            </m:r>
          </m:e>
          <m:sub>
            <m:r>
              <w:rPr>
                <w:rFonts w:ascii="Cambria Math" w:hAnsi="Cambria Math" w:cs="Times New Roman"/>
                <w:sz w:val="20"/>
                <w:szCs w:val="20"/>
                <w:lang w:val="en-US"/>
              </w:rPr>
              <m:t>2</m:t>
            </m:r>
          </m:sub>
        </m:sSub>
      </m:oMath>
      <w:r w:rsidRPr="0086146A">
        <w:rPr>
          <w:rFonts w:ascii="Times New Roman" w:hAnsi="Times New Roman" w:cs="Times New Roman"/>
          <w:sz w:val="20"/>
          <w:szCs w:val="20"/>
          <w:lang w:val="en-US"/>
        </w:rPr>
        <w:t>, PM2.5, and TVOC levels. These readings are processed through a trained machine learning pipeline consisting of feature scaling, PCA, and clustering models to classify the environment into risk levels (Low, Medium, High). The integration with the ThingSpeak IoT platform enables seamless real-time visualization and data logging</w:t>
      </w:r>
      <w:r w:rsidR="00D6270B" w:rsidRPr="0086146A">
        <w:rPr>
          <w:rFonts w:ascii="Times New Roman" w:hAnsi="Times New Roman" w:cs="Times New Roman"/>
          <w:sz w:val="20"/>
          <w:szCs w:val="20"/>
          <w:lang w:val="en-US"/>
        </w:rPr>
        <w:t>. At the same time,</w:t>
      </w:r>
      <w:r w:rsidRPr="0086146A">
        <w:rPr>
          <w:rFonts w:ascii="Times New Roman" w:hAnsi="Times New Roman" w:cs="Times New Roman"/>
          <w:sz w:val="20"/>
          <w:szCs w:val="20"/>
          <w:lang w:val="en-US"/>
        </w:rPr>
        <w:t xml:space="preserve"> automated email alerts are triggered via GitHub Actions, ensuring timely notifications when the infection risk is Medium or High. This end-to-end system provides a low-cost, scalable, and proactive solution for infection-prone zone detection, particularly in healthcare and public environments. </w:t>
      </w:r>
      <w:r w:rsidR="00E50588" w:rsidRPr="0086146A">
        <w:rPr>
          <w:rFonts w:ascii="Times New Roman" w:hAnsi="Times New Roman" w:cs="Times New Roman"/>
          <w:sz w:val="20"/>
          <w:szCs w:val="20"/>
          <w:lang w:val="en-US"/>
        </w:rPr>
        <w:t>The integration of machine learning algorithms with real-time backend platforms has proven effective in enabling secure, efficient, and intelligent decision-making in health-related data systems.</w:t>
      </w:r>
      <w:r w:rsidR="00E50588" w:rsidRPr="0086146A">
        <w:rPr>
          <w:rFonts w:ascii="Times New Roman" w:hAnsi="Times New Roman" w:cs="Times New Roman"/>
          <w:sz w:val="20"/>
          <w:szCs w:val="20"/>
          <w:lang w:val="en-US"/>
        </w:rPr>
        <w:t xml:space="preserve"> [18]. </w:t>
      </w:r>
      <w:r w:rsidRPr="0086146A">
        <w:rPr>
          <w:rFonts w:ascii="Times New Roman" w:hAnsi="Times New Roman" w:cs="Times New Roman"/>
          <w:sz w:val="20"/>
          <w:szCs w:val="20"/>
          <w:lang w:val="en-US"/>
        </w:rPr>
        <w:t xml:space="preserve">Fig. </w:t>
      </w:r>
      <w:r w:rsidR="009C26FA" w:rsidRPr="0086146A">
        <w:rPr>
          <w:rFonts w:ascii="Times New Roman" w:hAnsi="Times New Roman" w:cs="Times New Roman"/>
          <w:sz w:val="20"/>
          <w:szCs w:val="20"/>
          <w:lang w:val="en-US"/>
        </w:rPr>
        <w:t>6</w:t>
      </w:r>
      <w:r w:rsidRPr="0086146A">
        <w:rPr>
          <w:rFonts w:ascii="Times New Roman" w:hAnsi="Times New Roman" w:cs="Times New Roman"/>
          <w:sz w:val="20"/>
          <w:szCs w:val="20"/>
          <w:lang w:val="en-US"/>
        </w:rPr>
        <w:t xml:space="preserve"> (a) and (b) are the screenshots of alert messages.</w:t>
      </w:r>
    </w:p>
    <w:p w14:paraId="76A2E206" w14:textId="77777777" w:rsidR="004B5B02" w:rsidRPr="0086146A" w:rsidRDefault="004B5B02" w:rsidP="007C7D25">
      <w:pPr>
        <w:pStyle w:val="NormalWeb"/>
        <w:spacing w:after="0" w:line="240" w:lineRule="auto"/>
        <w:rPr>
          <w:rFonts w:ascii="Times New Roman" w:hAnsi="Times New Roman" w:cs="Times New Roman"/>
          <w:noProof/>
          <w:sz w:val="20"/>
          <w:szCs w:val="20"/>
          <w:lang w:val="en-US"/>
        </w:rPr>
      </w:pPr>
    </w:p>
    <w:p w14:paraId="4A7D1068" w14:textId="30F9D88F" w:rsidR="00FD3779" w:rsidRPr="0086146A" w:rsidRDefault="004B5B02" w:rsidP="00AD5042">
      <w:pPr>
        <w:pStyle w:val="NormalWeb"/>
        <w:spacing w:after="0" w:line="240" w:lineRule="auto"/>
        <w:ind w:left="1440"/>
        <w:rPr>
          <w:rFonts w:ascii="Times New Roman" w:hAnsi="Times New Roman" w:cs="Times New Roman"/>
          <w:noProof/>
          <w:sz w:val="20"/>
          <w:szCs w:val="20"/>
          <w:lang w:val="en-US"/>
        </w:rPr>
      </w:pPr>
      <w:r w:rsidRPr="0086146A">
        <w:rPr>
          <w:rFonts w:ascii="Times New Roman" w:hAnsi="Times New Roman" w:cs="Times New Roman"/>
          <w:noProof/>
          <w:sz w:val="20"/>
          <w:szCs w:val="20"/>
          <w:lang w:val="en-US"/>
        </w:rPr>
        <w:lastRenderedPageBreak/>
        <w:drawing>
          <wp:inline distT="0" distB="0" distL="0" distR="0" wp14:anchorId="55012132" wp14:editId="28E3DCD3">
            <wp:extent cx="2101850" cy="1752601"/>
            <wp:effectExtent l="0" t="0" r="0" b="0"/>
            <wp:docPr id="1612534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34439" name="Picture 1612534439"/>
                    <pic:cNvPicPr/>
                  </pic:nvPicPr>
                  <pic:blipFill rotWithShape="1">
                    <a:blip r:embed="rId13" cstate="print">
                      <a:extLst>
                        <a:ext uri="{28A0092B-C50C-407E-A947-70E740481C1C}">
                          <a14:useLocalDpi xmlns:a14="http://schemas.microsoft.com/office/drawing/2010/main" val="0"/>
                        </a:ext>
                      </a:extLst>
                    </a:blip>
                    <a:srcRect t="24772" r="-616" b="37662"/>
                    <a:stretch/>
                  </pic:blipFill>
                  <pic:spPr bwMode="auto">
                    <a:xfrm>
                      <a:off x="0" y="0"/>
                      <a:ext cx="2125267" cy="1772127"/>
                    </a:xfrm>
                    <a:prstGeom prst="rect">
                      <a:avLst/>
                    </a:prstGeom>
                    <a:ln>
                      <a:noFill/>
                    </a:ln>
                    <a:extLst>
                      <a:ext uri="{53640926-AAD7-44D8-BBD7-CCE9431645EC}">
                        <a14:shadowObscured xmlns:a14="http://schemas.microsoft.com/office/drawing/2010/main"/>
                      </a:ext>
                    </a:extLst>
                  </pic:spPr>
                </pic:pic>
              </a:graphicData>
            </a:graphic>
          </wp:inline>
        </w:drawing>
      </w:r>
      <w:r w:rsidRPr="0086146A">
        <w:rPr>
          <w:rFonts w:ascii="Times New Roman" w:hAnsi="Times New Roman" w:cs="Times New Roman"/>
          <w:noProof/>
          <w:sz w:val="20"/>
          <w:szCs w:val="20"/>
          <w:lang w:val="en-US"/>
        </w:rPr>
        <w:t xml:space="preserve">    </w:t>
      </w:r>
      <w:r w:rsidRPr="0086146A">
        <w:rPr>
          <w:rFonts w:ascii="Times New Roman" w:hAnsi="Times New Roman" w:cs="Times New Roman"/>
          <w:noProof/>
          <w:sz w:val="20"/>
          <w:szCs w:val="20"/>
          <w:lang w:val="en-US"/>
        </w:rPr>
        <w:drawing>
          <wp:inline distT="0" distB="0" distL="0" distR="0" wp14:anchorId="13EEDDD8" wp14:editId="27B36985">
            <wp:extent cx="1986915" cy="1779775"/>
            <wp:effectExtent l="0" t="0" r="0" b="0"/>
            <wp:docPr id="156941839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18399" name="Picture 3" descr="A screenshot of a phone&#10;&#10;AI-generated content may be incorrect."/>
                    <pic:cNvPicPr/>
                  </pic:nvPicPr>
                  <pic:blipFill rotWithShape="1">
                    <a:blip r:embed="rId14" cstate="print">
                      <a:extLst>
                        <a:ext uri="{28A0092B-C50C-407E-A947-70E740481C1C}">
                          <a14:useLocalDpi xmlns:a14="http://schemas.microsoft.com/office/drawing/2010/main" val="0"/>
                        </a:ext>
                      </a:extLst>
                    </a:blip>
                    <a:srcRect l="163" t="2282" r="533" b="40726"/>
                    <a:stretch/>
                  </pic:blipFill>
                  <pic:spPr bwMode="auto">
                    <a:xfrm>
                      <a:off x="0" y="0"/>
                      <a:ext cx="2017477" cy="1807151"/>
                    </a:xfrm>
                    <a:prstGeom prst="rect">
                      <a:avLst/>
                    </a:prstGeom>
                    <a:ln>
                      <a:noFill/>
                    </a:ln>
                    <a:extLst>
                      <a:ext uri="{53640926-AAD7-44D8-BBD7-CCE9431645EC}">
                        <a14:shadowObscured xmlns:a14="http://schemas.microsoft.com/office/drawing/2010/main"/>
                      </a:ext>
                    </a:extLst>
                  </pic:spPr>
                </pic:pic>
              </a:graphicData>
            </a:graphic>
          </wp:inline>
        </w:drawing>
      </w:r>
    </w:p>
    <w:p w14:paraId="51AAAAAA" w14:textId="12D6BDFB" w:rsidR="00FD3779" w:rsidRPr="0086146A" w:rsidRDefault="00E86489" w:rsidP="009C26FA">
      <w:pPr>
        <w:pStyle w:val="NormalWeb"/>
        <w:spacing w:after="0" w:line="240" w:lineRule="auto"/>
        <w:ind w:left="2160" w:firstLine="720"/>
        <w:rPr>
          <w:rFonts w:ascii="Times New Roman" w:hAnsi="Times New Roman" w:cs="Times New Roman"/>
          <w:sz w:val="20"/>
          <w:szCs w:val="20"/>
          <w:lang w:val="en-US"/>
        </w:rPr>
      </w:pPr>
      <w:r w:rsidRPr="0086146A">
        <w:rPr>
          <w:rFonts w:ascii="Times New Roman" w:hAnsi="Times New Roman" w:cs="Times New Roman"/>
          <w:sz w:val="20"/>
          <w:szCs w:val="20"/>
          <w:lang w:val="en-US"/>
        </w:rPr>
        <w:t>Fig.</w:t>
      </w:r>
      <w:r w:rsidR="009C26FA" w:rsidRPr="0086146A">
        <w:rPr>
          <w:rFonts w:ascii="Times New Roman" w:hAnsi="Times New Roman" w:cs="Times New Roman"/>
          <w:sz w:val="20"/>
          <w:szCs w:val="20"/>
          <w:lang w:val="en-US"/>
        </w:rPr>
        <w:t>6</w:t>
      </w:r>
      <w:r w:rsidRPr="0086146A">
        <w:rPr>
          <w:rFonts w:ascii="Times New Roman" w:hAnsi="Times New Roman" w:cs="Times New Roman"/>
          <w:sz w:val="20"/>
          <w:szCs w:val="20"/>
          <w:lang w:val="en-US"/>
        </w:rPr>
        <w:t>. (a)</w:t>
      </w:r>
      <w:r w:rsidR="004C4C49" w:rsidRPr="0086146A">
        <w:rPr>
          <w:rFonts w:ascii="Times New Roman" w:hAnsi="Times New Roman" w:cs="Times New Roman"/>
          <w:sz w:val="20"/>
          <w:szCs w:val="20"/>
          <w:lang w:val="en-US"/>
        </w:rPr>
        <w:tab/>
      </w:r>
      <w:r w:rsidR="004C4C49" w:rsidRPr="0086146A">
        <w:rPr>
          <w:rFonts w:ascii="Times New Roman" w:hAnsi="Times New Roman" w:cs="Times New Roman"/>
          <w:sz w:val="20"/>
          <w:szCs w:val="20"/>
          <w:lang w:val="en-US"/>
        </w:rPr>
        <w:tab/>
      </w:r>
      <w:r w:rsidR="004C4C49" w:rsidRPr="0086146A">
        <w:rPr>
          <w:rFonts w:ascii="Times New Roman" w:hAnsi="Times New Roman" w:cs="Times New Roman"/>
          <w:sz w:val="20"/>
          <w:szCs w:val="20"/>
          <w:lang w:val="en-US"/>
        </w:rPr>
        <w:tab/>
      </w:r>
      <w:r w:rsidR="004B5B02" w:rsidRPr="0086146A">
        <w:rPr>
          <w:rFonts w:ascii="Times New Roman" w:hAnsi="Times New Roman" w:cs="Times New Roman"/>
          <w:sz w:val="20"/>
          <w:szCs w:val="20"/>
          <w:lang w:val="en-US"/>
        </w:rPr>
        <w:t xml:space="preserve">  </w:t>
      </w:r>
      <w:r w:rsidR="004C4C49" w:rsidRPr="0086146A">
        <w:rPr>
          <w:rFonts w:ascii="Times New Roman" w:hAnsi="Times New Roman" w:cs="Times New Roman"/>
          <w:sz w:val="20"/>
          <w:szCs w:val="20"/>
          <w:lang w:val="en-US"/>
        </w:rPr>
        <w:t>Fig.</w:t>
      </w:r>
      <w:r w:rsidR="00B277EB" w:rsidRPr="0086146A">
        <w:rPr>
          <w:rFonts w:ascii="Times New Roman" w:hAnsi="Times New Roman" w:cs="Times New Roman"/>
          <w:sz w:val="20"/>
          <w:szCs w:val="20"/>
          <w:lang w:val="en-US"/>
        </w:rPr>
        <w:t xml:space="preserve"> </w:t>
      </w:r>
      <w:r w:rsidR="009C26FA" w:rsidRPr="0086146A">
        <w:rPr>
          <w:rFonts w:ascii="Times New Roman" w:hAnsi="Times New Roman" w:cs="Times New Roman"/>
          <w:sz w:val="20"/>
          <w:szCs w:val="20"/>
          <w:lang w:val="en-US"/>
        </w:rPr>
        <w:t>6</w:t>
      </w:r>
      <w:r w:rsidR="00B277EB" w:rsidRPr="0086146A">
        <w:rPr>
          <w:rFonts w:ascii="Times New Roman" w:hAnsi="Times New Roman" w:cs="Times New Roman"/>
          <w:sz w:val="20"/>
          <w:szCs w:val="20"/>
          <w:lang w:val="en-US"/>
        </w:rPr>
        <w:t>. (b)</w:t>
      </w:r>
    </w:p>
    <w:p w14:paraId="3FD20DBF" w14:textId="4B9038A5" w:rsidR="00FD3779" w:rsidRPr="0086146A" w:rsidRDefault="007F146A" w:rsidP="009C26FA">
      <w:pPr>
        <w:pStyle w:val="NormalWeb"/>
        <w:spacing w:after="0" w:line="240" w:lineRule="auto"/>
        <w:ind w:left="720"/>
        <w:rPr>
          <w:rFonts w:ascii="Times New Roman" w:hAnsi="Times New Roman" w:cs="Times New Roman"/>
          <w:sz w:val="20"/>
          <w:szCs w:val="20"/>
          <w:lang w:val="en-US"/>
        </w:rPr>
      </w:pPr>
      <w:r w:rsidRPr="0086146A">
        <w:rPr>
          <w:rFonts w:ascii="Times New Roman" w:hAnsi="Times New Roman" w:cs="Times New Roman"/>
          <w:sz w:val="20"/>
          <w:szCs w:val="20"/>
          <w:lang w:val="en-US"/>
        </w:rPr>
        <w:t>Fig</w:t>
      </w:r>
      <w:r w:rsidR="007D7AFC" w:rsidRPr="0086146A">
        <w:rPr>
          <w:rFonts w:ascii="Times New Roman" w:hAnsi="Times New Roman" w:cs="Times New Roman"/>
          <w:sz w:val="20"/>
          <w:szCs w:val="20"/>
          <w:lang w:val="en-US"/>
        </w:rPr>
        <w:t xml:space="preserve">. </w:t>
      </w:r>
      <w:r w:rsidR="009C26FA" w:rsidRPr="0086146A">
        <w:rPr>
          <w:rFonts w:ascii="Times New Roman" w:hAnsi="Times New Roman" w:cs="Times New Roman"/>
          <w:sz w:val="20"/>
          <w:szCs w:val="20"/>
          <w:lang w:val="en-US"/>
        </w:rPr>
        <w:t>6</w:t>
      </w:r>
      <w:r w:rsidR="007D7AFC" w:rsidRPr="0086146A">
        <w:rPr>
          <w:rFonts w:ascii="Times New Roman" w:hAnsi="Times New Roman" w:cs="Times New Roman"/>
          <w:sz w:val="20"/>
          <w:szCs w:val="20"/>
          <w:lang w:val="en-US"/>
        </w:rPr>
        <w:t>. (a)</w:t>
      </w:r>
      <w:r w:rsidR="004B5B02" w:rsidRPr="0086146A">
        <w:rPr>
          <w:rFonts w:ascii="Times New Roman" w:hAnsi="Times New Roman" w:cs="Times New Roman"/>
          <w:sz w:val="20"/>
          <w:szCs w:val="20"/>
          <w:lang w:val="en-US"/>
        </w:rPr>
        <w:t xml:space="preserve">, (b) Notification alert sent to mobile using the </w:t>
      </w:r>
      <w:r w:rsidR="009A1DCD" w:rsidRPr="0086146A">
        <w:rPr>
          <w:rFonts w:ascii="Times New Roman" w:hAnsi="Times New Roman" w:cs="Times New Roman"/>
          <w:sz w:val="20"/>
          <w:szCs w:val="20"/>
          <w:lang w:val="en-US"/>
        </w:rPr>
        <w:t>Python</w:t>
      </w:r>
      <w:r w:rsidR="004B5B02" w:rsidRPr="0086146A">
        <w:rPr>
          <w:rFonts w:ascii="Times New Roman" w:hAnsi="Times New Roman" w:cs="Times New Roman"/>
          <w:sz w:val="20"/>
          <w:szCs w:val="20"/>
          <w:lang w:val="en-US"/>
        </w:rPr>
        <w:t xml:space="preserve"> script if alert risk is medium or high.</w:t>
      </w:r>
      <w:r w:rsidR="00982327" w:rsidRPr="0086146A">
        <w:rPr>
          <w:rFonts w:ascii="Times New Roman" w:hAnsi="Times New Roman" w:cs="Times New Roman"/>
          <w:sz w:val="20"/>
          <w:szCs w:val="20"/>
          <w:lang w:val="en-US"/>
        </w:rPr>
        <w:t xml:space="preserve"> </w:t>
      </w:r>
    </w:p>
    <w:p w14:paraId="272DF45D" w14:textId="3C3C431B" w:rsidR="00CF5E69" w:rsidRPr="0086146A" w:rsidRDefault="006C4443" w:rsidP="009C26FA">
      <w:pPr>
        <w:spacing w:after="0" w:line="240" w:lineRule="auto"/>
        <w:ind w:left="720"/>
        <w:jc w:val="both"/>
        <w:rPr>
          <w:rFonts w:ascii="Times New Roman" w:hAnsi="Times New Roman" w:cs="Times New Roman"/>
          <w:sz w:val="20"/>
          <w:szCs w:val="20"/>
        </w:rPr>
      </w:pPr>
      <w:r w:rsidRPr="0086146A">
        <w:rPr>
          <w:rFonts w:ascii="Times New Roman" w:hAnsi="Times New Roman" w:cs="Times New Roman"/>
          <w:sz w:val="20"/>
          <w:szCs w:val="20"/>
        </w:rPr>
        <w:tab/>
      </w:r>
    </w:p>
    <w:p w14:paraId="6B48C860" w14:textId="464A296A" w:rsidR="00D17776" w:rsidRPr="0086146A" w:rsidRDefault="004603EB" w:rsidP="009C26FA">
      <w:pPr>
        <w:pStyle w:val="NormalWeb"/>
        <w:spacing w:after="0" w:line="240" w:lineRule="auto"/>
        <w:ind w:left="720"/>
        <w:rPr>
          <w:rFonts w:ascii="Times New Roman" w:hAnsi="Times New Roman" w:cs="Times New Roman"/>
          <w:sz w:val="20"/>
          <w:szCs w:val="20"/>
        </w:rPr>
      </w:pPr>
      <w:r w:rsidRPr="0086146A">
        <w:rPr>
          <w:rFonts w:ascii="Times New Roman" w:hAnsi="Times New Roman" w:cs="Times New Roman"/>
          <w:sz w:val="20"/>
          <w:szCs w:val="20"/>
        </w:rPr>
        <w:t xml:space="preserve">The sensor readings are uploaded to the Thingspeak cloud every 15 seconds. The Python script runs every 5 minutes and fetches 20 values from the cloud. The pre-trained model predicts the risk, if the risk predicted is medium or high alert message will be triggered. The action time of reading Values from the cloud is </w:t>
      </w:r>
      <w:r w:rsidRPr="0086146A">
        <w:rPr>
          <w:rFonts w:ascii="Times New Roman" w:hAnsi="Times New Roman" w:cs="Times New Roman"/>
          <w:sz w:val="20"/>
          <w:szCs w:val="20"/>
          <w:lang w:val="en-US"/>
        </w:rPr>
        <w:t>1498 milliseconds, and the action time of sending mail if the risk is medium or high is 2 milliseconds.</w:t>
      </w:r>
    </w:p>
    <w:p w14:paraId="3D888678" w14:textId="77777777" w:rsidR="004603EB" w:rsidRPr="0086146A" w:rsidRDefault="004603EB" w:rsidP="00D17776">
      <w:pPr>
        <w:pStyle w:val="NormalWeb"/>
        <w:spacing w:after="0" w:line="240" w:lineRule="auto"/>
        <w:rPr>
          <w:rFonts w:ascii="Times New Roman" w:hAnsi="Times New Roman" w:cs="Times New Roman"/>
          <w:sz w:val="20"/>
          <w:szCs w:val="20"/>
        </w:rPr>
      </w:pPr>
    </w:p>
    <w:p w14:paraId="1ADDAFBA" w14:textId="77777777" w:rsidR="004603EB" w:rsidRPr="0086146A" w:rsidRDefault="004603EB" w:rsidP="00D17776">
      <w:pPr>
        <w:pStyle w:val="NormalWeb"/>
        <w:spacing w:after="0" w:line="240" w:lineRule="auto"/>
        <w:rPr>
          <w:rFonts w:ascii="Times New Roman" w:hAnsi="Times New Roman" w:cs="Times New Roman"/>
          <w:sz w:val="20"/>
          <w:szCs w:val="20"/>
        </w:rPr>
      </w:pPr>
    </w:p>
    <w:p w14:paraId="63DB4BD8" w14:textId="7AB3664D" w:rsidR="00CF5E69" w:rsidRPr="0086146A" w:rsidRDefault="00CF5E69" w:rsidP="00CF5E69">
      <w:pPr>
        <w:pStyle w:val="NormalWeb"/>
        <w:numPr>
          <w:ilvl w:val="0"/>
          <w:numId w:val="1"/>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 xml:space="preserve">Conclusion </w:t>
      </w:r>
    </w:p>
    <w:p w14:paraId="2EB0ED56" w14:textId="02CA4D89" w:rsidR="00D17776" w:rsidRPr="0086146A" w:rsidRDefault="00D17776" w:rsidP="00D17776">
      <w:pPr>
        <w:pStyle w:val="NormalWeb"/>
        <w:spacing w:after="0" w:line="240" w:lineRule="auto"/>
        <w:ind w:left="360" w:firstLine="360"/>
        <w:jc w:val="both"/>
        <w:rPr>
          <w:rFonts w:ascii="Times New Roman" w:hAnsi="Times New Roman" w:cs="Times New Roman"/>
          <w:sz w:val="20"/>
          <w:szCs w:val="20"/>
        </w:rPr>
      </w:pPr>
      <w:r w:rsidRPr="0086146A">
        <w:rPr>
          <w:rFonts w:ascii="Times New Roman" w:hAnsi="Times New Roman" w:cs="Times New Roman"/>
          <w:sz w:val="20"/>
          <w:szCs w:val="20"/>
        </w:rPr>
        <w:t>The proposed infection risk prediction system provides a smart and efficient solution for monitoring environmental factors in hospital settings using an ESP32-based IoT setup. By collecting real-time data from sensors (BME280, CCS811, GP2Y1010AU0F) and applying a trained machine learning model</w:t>
      </w:r>
      <w:r w:rsidR="00BD5483" w:rsidRPr="0086146A">
        <w:rPr>
          <w:rFonts w:ascii="Times New Roman" w:hAnsi="Times New Roman" w:cs="Times New Roman"/>
          <w:sz w:val="20"/>
          <w:szCs w:val="20"/>
        </w:rPr>
        <w:t xml:space="preserve"> similar to [</w:t>
      </w:r>
      <w:r w:rsidR="005157DD" w:rsidRPr="0086146A">
        <w:rPr>
          <w:rFonts w:ascii="Times New Roman" w:hAnsi="Times New Roman" w:cs="Times New Roman"/>
          <w:sz w:val="20"/>
          <w:szCs w:val="20"/>
        </w:rPr>
        <w:t>19</w:t>
      </w:r>
      <w:r w:rsidR="00BD5483" w:rsidRPr="0086146A">
        <w:rPr>
          <w:rFonts w:ascii="Times New Roman" w:hAnsi="Times New Roman" w:cs="Times New Roman"/>
          <w:sz w:val="20"/>
          <w:szCs w:val="20"/>
        </w:rPr>
        <w:t>]</w:t>
      </w:r>
      <w:r w:rsidR="005157DD" w:rsidRPr="0086146A">
        <w:rPr>
          <w:rFonts w:ascii="Times New Roman" w:hAnsi="Times New Roman" w:cs="Times New Roman"/>
          <w:sz w:val="20"/>
          <w:szCs w:val="20"/>
        </w:rPr>
        <w:t>, [20]</w:t>
      </w:r>
      <w:r w:rsidRPr="0086146A">
        <w:rPr>
          <w:rFonts w:ascii="Times New Roman" w:hAnsi="Times New Roman" w:cs="Times New Roman"/>
          <w:sz w:val="20"/>
          <w:szCs w:val="20"/>
        </w:rPr>
        <w:t>, the system accurately predicts infection-prone conditions. This prediction is visualized via ThingSpeak, and automated email alerts are triggered through a scheduled Python script using GitHub actions, ensuring timely warnings. The system is lightweight, modular, and adaptable for low-resource environments. In the future, this work can be extended by integrating advanced deep learning models and deploying the solution across multiple rooms or public areas to generate a comprehensive infection risk heatmap. A notable feature worth exploring is the development of a centralized web dashboard that combines real-time monitoring, historical trends, and automated decision support, making the system not just reactive but also preventive and insightful for healthcare facilities.</w:t>
      </w:r>
    </w:p>
    <w:p w14:paraId="316A1946" w14:textId="233016DB" w:rsidR="00AE3B9E" w:rsidRPr="0086146A" w:rsidRDefault="00CF5E69" w:rsidP="009C26FA">
      <w:pPr>
        <w:pStyle w:val="NormalWeb"/>
        <w:spacing w:after="0" w:line="240" w:lineRule="auto"/>
        <w:rPr>
          <w:rFonts w:ascii="Times New Roman" w:hAnsi="Times New Roman" w:cs="Times New Roman"/>
          <w:sz w:val="20"/>
          <w:szCs w:val="20"/>
        </w:rPr>
      </w:pPr>
      <w:r w:rsidRPr="0086146A">
        <w:rPr>
          <w:rFonts w:ascii="Times New Roman" w:hAnsi="Times New Roman" w:cs="Times New Roman"/>
          <w:sz w:val="20"/>
          <w:szCs w:val="20"/>
        </w:rPr>
        <w:t>Reference</w:t>
      </w:r>
      <w:r w:rsidR="000731C1" w:rsidRPr="0086146A">
        <w:rPr>
          <w:rFonts w:ascii="Times New Roman" w:hAnsi="Times New Roman" w:cs="Times New Roman"/>
          <w:sz w:val="20"/>
          <w:szCs w:val="20"/>
        </w:rPr>
        <w:t>s</w:t>
      </w:r>
    </w:p>
    <w:p w14:paraId="0E1731E5" w14:textId="00F319A2"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[1] E. M. N. Sharmila, K. Rama Krishna, G. N. R. Prasad, Byram Anand, Chetna Vaid Kwatra, Dhiraj Kapila. Internet of Medical Things for Smart Healthcare: Concepts, Technologies, and Applications, Book Chapter, In: Satya Prakash Yadav, Sudesh Yadav, Pethuru Raj Chelliah, Victor Hugo C. de Albuquerque (Eds.), 2024.</w:t>
      </w:r>
    </w:p>
    <w:p w14:paraId="2AE1CFCC" w14:textId="619B51A7"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[2] L. Dietz, P. F. Horve, D. A. Coil, M. Fretz, J. A. Eisen, and K. V. D. Wymelenberg, “2019 Novel Coronavirus (COVID-19) Pandemic: Built Environment Considerations To Reduce Transmission,” mSystems, vol. 5, no. 2, 2020. https://doi.org/10.1128/mSystems.00245-20</w:t>
      </w:r>
    </w:p>
    <w:p w14:paraId="33ED8207" w14:textId="1E985A19"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[3] A. De Paola, M. Ortolani, S. Gaglio, and G. Lo Re, “A Smart Framework for Indoor Air Quality Monitoring and Automated Ventilation Control,” Journal of Ambient Intelligence and Humanized Computing, vol. 12, no. 6, pp. 6737–6749, 2021. https://doi.org/10.1007/s12652-020-02611-6</w:t>
      </w:r>
    </w:p>
    <w:p w14:paraId="39A213DF" w14:textId="55C5302C"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[4] M.J. Espinosa-Gavira, Agustín Agüera-Pérez, J.C. Palomares-Salas, Jose Maria Sierra-Fernandez, Paula Remigio-Carmona, Juan José González de-la-Rosa, “Characterization and Performance Evaluation of ESP32 for Real-time Synchronized Sensor Networks,” Procedia Computer Science, vol. 237, pp. 261-268, 2024. https://doi.org/10.1016/j.procs.2024.05.104</w:t>
      </w:r>
    </w:p>
    <w:p w14:paraId="19E116E0" w14:textId="08D5DF94"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[5] M. Salehi, M. H. Anisi, H. Rashid, and A. Dehghantanha, “Clustering Methods for Healthcare Applications: A Review,” Computer Methods and Programs in Biomedicine, vol. 205, 106032, 2021. https://doi.org/10.1016/j.cmpb.2021.106032</w:t>
      </w:r>
    </w:p>
    <w:p w14:paraId="6B374013" w14:textId="0FEEF135"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[6] A. Kouadri, A. Bouabdellah, and Y. Challal, “Fog-Based Machine Learning for Real-Time Environmental Monitoring in Smart Hospitals,” IEEE Access, vol. 10, pp. 16077–16087, 2022. https://doi.org/10.1109/ACCESS.2022.3149638</w:t>
      </w:r>
    </w:p>
    <w:p w14:paraId="41A21BA7" w14:textId="5CA839D2"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lastRenderedPageBreak/>
        <w:t>Abubeker KM and Baskar S (2022) Wireless sensor and wireless body area network assisted biosensor network for effective monitoring and prevention of non-ventilator hospital-acquired pneumonia. Front. Sustain. Cities 4:1063067. doi: 10.3389/frsc.2022.1063067</w:t>
      </w:r>
    </w:p>
    <w:p w14:paraId="030BAE2A" w14:textId="3CBF16A4"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Parkavi, A., Sowmya, B.J., Alex, S.A. et al. Air quality and dust level monitoring systems in hospitals using IoT. Discov Internet Things 5, 23 (2025). https://doi.org/10.1007/s43926-025-00120-w</w:t>
      </w:r>
    </w:p>
    <w:p w14:paraId="72252239" w14:textId="09D453E5"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F. D. Andrei, G. Seritan, B. Enache, F. C. Argatu and F. . -. C. Adochiei, "Air Quality Monitoring and Control System for a Hospital Room," 2021 International Conference on e-Health and Bioengineering (EHB), Iasi, Romania, 2021, pp. 1-4, doi: 10.1109/EHB52898.2021.9657663.</w:t>
      </w:r>
    </w:p>
    <w:p w14:paraId="159EE1EB" w14:textId="31A32227"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C. Ahmadi, J. Constantine, D. Syuhada, N. K. Qumari and J. L. Chen, "Air Quality Monitor In Hospital Based On Fog And Cloud Computing," 2022 4th International Conference on Cybernetics and Intelligent System (ICORIS), Prapat, Indonesia, 2022, pp. 1-3, doi: 10.1109/ICORIS56080.2022.10031516.</w:t>
      </w:r>
    </w:p>
    <w:p w14:paraId="0B4DAC7F" w14:textId="5A620137" w:rsidR="00CD3AA8"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V. Kumar S, P. Samanvitha S, V. Kumar K, S. S, Y. N and S. C. A, "Indoor Air Quality Monitoring System for Healthcare," 2024 Ninth International Conference on Science Technology Engineering and Mathematics (ICONSTEM), Chennai, India, 2024, pp. 1-5, doi: 10.1109/ICONSTEM60960.2024.10568669.</w:t>
      </w:r>
    </w:p>
    <w:p w14:paraId="4BBB8F3F" w14:textId="7CD58D05" w:rsidR="009C26FA" w:rsidRPr="0086146A" w:rsidRDefault="00CD3AA8"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Keskin S, Emecen AN, Ergör A. Infection Risk Prediction in Healthcare Settings: Lessons from COVID-19 Contact Tracing. Infect Dis Clin Microbiol. 2024 Mar 8;6(1):44-54. doi: 10.36519/idcm.2024.315. PMID: 38633443;</w:t>
      </w:r>
    </w:p>
    <w:p w14:paraId="589EE458" w14:textId="77777777" w:rsidR="00FF1014" w:rsidRPr="0086146A" w:rsidRDefault="00FF1014" w:rsidP="00FF1014">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lang w:val="en-US"/>
        </w:rPr>
        <w:t>S. Chauhan, M. R. Ansari, Y. Kumar and H. Parashar, "Environmental Health Monitoring System," </w:t>
      </w:r>
      <w:r w:rsidRPr="0086146A">
        <w:rPr>
          <w:rFonts w:ascii="Times New Roman" w:hAnsi="Times New Roman" w:cs="Times New Roman"/>
          <w:i/>
          <w:iCs/>
          <w:sz w:val="20"/>
          <w:szCs w:val="20"/>
          <w:lang w:val="en-US"/>
        </w:rPr>
        <w:t>2024 1st International Conference on Advances in Computing, Communication and Networking (ICAC2N)</w:t>
      </w:r>
      <w:r w:rsidRPr="0086146A">
        <w:rPr>
          <w:rFonts w:ascii="Times New Roman" w:hAnsi="Times New Roman" w:cs="Times New Roman"/>
          <w:sz w:val="20"/>
          <w:szCs w:val="20"/>
          <w:lang w:val="en-US"/>
        </w:rPr>
        <w:t>, Greater Noida, India, 2024, pp. 560-563, doi: 10.1109/ICAC2N63387.2024.10895514.</w:t>
      </w:r>
    </w:p>
    <w:p w14:paraId="5ABCD408" w14:textId="77777777" w:rsidR="00123225" w:rsidRPr="0086146A" w:rsidRDefault="00123225" w:rsidP="00123225">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F. Nie, Z. Li, R. Wang and X. Li, "An Effective and Efficient Algorithm for K-Means Clustering With New Formulation," in IEEE Transactions on Knowledge and Data Engineering, vol. 35, no. 4, pp. 3433-3443, 1 April 2023, doi: 10.1109/TKDE.2022.3155450.</w:t>
      </w:r>
    </w:p>
    <w:p w14:paraId="39DDDDDA" w14:textId="071DD4C9" w:rsidR="006854B8" w:rsidRPr="0086146A" w:rsidRDefault="00DF022C"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R. Ahuja, A. Solanki and A. Nayyar, "Movie Recommender System Using K-Means Clustering AND K-Nearest Neighbor," 2019 9th International Conference on Cloud Computing, Data Science &amp; Engineering (Confluence), Noida, India, 2019, pp. 263-268, doi: 10.1109/CONFLUENCE.2019.8776969.</w:t>
      </w:r>
    </w:p>
    <w:p w14:paraId="6CC278D8" w14:textId="7DF383E0" w:rsidR="00DF022C" w:rsidRPr="0086146A" w:rsidRDefault="00AB64CE" w:rsidP="00CD3AA8">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M. F. Alam, R. Singh and S. Katiyar, "Customer Segmentation Using K-Means Clustering in Unsupervised Machine Learning," 2021 3rd International Conference on Advances in Computing, Communication Control and Networking (ICAC3N), Greater Noida, India, 2021, pp. 94-98, doi: 10.1109/ICAC3N53548.2021.9725644.</w:t>
      </w:r>
    </w:p>
    <w:p w14:paraId="230E3EDB" w14:textId="6CD5C58B" w:rsidR="00201CEC" w:rsidRPr="0086146A" w:rsidRDefault="00201CEC" w:rsidP="00552355">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lang w:val="en-US"/>
        </w:rPr>
        <w:t>B. V. Praneeth, C. Rupa, D. P. Kumar and C. N. Manikanta, "Virtual Circuit based Real Time Wearable Device for Alerting Erroneous Neck Posture," </w:t>
      </w:r>
      <w:r w:rsidRPr="0086146A">
        <w:rPr>
          <w:rFonts w:ascii="Times New Roman" w:hAnsi="Times New Roman" w:cs="Times New Roman"/>
          <w:i/>
          <w:iCs/>
          <w:sz w:val="20"/>
          <w:szCs w:val="20"/>
          <w:lang w:val="en-US"/>
        </w:rPr>
        <w:t>2024 First International Conference on Software, Systems and Information Technology (SSITCON)</w:t>
      </w:r>
      <w:r w:rsidRPr="0086146A">
        <w:rPr>
          <w:rFonts w:ascii="Times New Roman" w:hAnsi="Times New Roman" w:cs="Times New Roman"/>
          <w:sz w:val="20"/>
          <w:szCs w:val="20"/>
          <w:lang w:val="en-US"/>
        </w:rPr>
        <w:t>, Tumkur, India, 2024, pp. 1-7, doi: 10.1109/SSITCON62437.2024.10797160.</w:t>
      </w:r>
    </w:p>
    <w:p w14:paraId="3BB9C6A4" w14:textId="3DCFA68B" w:rsidR="00552355" w:rsidRPr="0086146A" w:rsidRDefault="0086146A" w:rsidP="00552355">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lang w:val="en-US"/>
        </w:rPr>
        <w:t xml:space="preserve">G. Sai Varshitha, R. Ch and D. Divya, "Real Time Blood Bank Communication Integrating Access Control Using </w:t>
      </w:r>
      <w:proofErr w:type="spellStart"/>
      <w:r w:rsidRPr="0086146A">
        <w:rPr>
          <w:rFonts w:ascii="Times New Roman" w:hAnsi="Times New Roman" w:cs="Times New Roman"/>
          <w:sz w:val="20"/>
          <w:szCs w:val="20"/>
          <w:lang w:val="en-US"/>
        </w:rPr>
        <w:t>XGBoost</w:t>
      </w:r>
      <w:proofErr w:type="spellEnd"/>
      <w:r w:rsidRPr="0086146A">
        <w:rPr>
          <w:rFonts w:ascii="Times New Roman" w:hAnsi="Times New Roman" w:cs="Times New Roman"/>
          <w:sz w:val="20"/>
          <w:szCs w:val="20"/>
          <w:lang w:val="en-US"/>
        </w:rPr>
        <w:t xml:space="preserve"> and </w:t>
      </w:r>
      <w:proofErr w:type="spellStart"/>
      <w:r w:rsidRPr="0086146A">
        <w:rPr>
          <w:rFonts w:ascii="Times New Roman" w:hAnsi="Times New Roman" w:cs="Times New Roman"/>
          <w:sz w:val="20"/>
          <w:szCs w:val="20"/>
          <w:lang w:val="en-US"/>
        </w:rPr>
        <w:t>Supabase</w:t>
      </w:r>
      <w:proofErr w:type="spellEnd"/>
      <w:r w:rsidRPr="0086146A">
        <w:rPr>
          <w:rFonts w:ascii="Times New Roman" w:hAnsi="Times New Roman" w:cs="Times New Roman"/>
          <w:sz w:val="20"/>
          <w:szCs w:val="20"/>
          <w:lang w:val="en-US"/>
        </w:rPr>
        <w:t>," </w:t>
      </w:r>
      <w:r w:rsidRPr="0086146A">
        <w:rPr>
          <w:rFonts w:ascii="Times New Roman" w:hAnsi="Times New Roman" w:cs="Times New Roman"/>
          <w:i/>
          <w:iCs/>
          <w:sz w:val="20"/>
          <w:szCs w:val="20"/>
          <w:lang w:val="en-US"/>
        </w:rPr>
        <w:t>2024 Second International Conference on Data Science and Information System (ICDSIS)</w:t>
      </w:r>
      <w:r w:rsidRPr="0086146A">
        <w:rPr>
          <w:rFonts w:ascii="Times New Roman" w:hAnsi="Times New Roman" w:cs="Times New Roman"/>
          <w:sz w:val="20"/>
          <w:szCs w:val="20"/>
          <w:lang w:val="en-US"/>
        </w:rPr>
        <w:t xml:space="preserve">, Hassan, India, 2024, pp. 1-6, </w:t>
      </w:r>
      <w:proofErr w:type="spellStart"/>
      <w:r w:rsidRPr="0086146A">
        <w:rPr>
          <w:rFonts w:ascii="Times New Roman" w:hAnsi="Times New Roman" w:cs="Times New Roman"/>
          <w:sz w:val="20"/>
          <w:szCs w:val="20"/>
          <w:lang w:val="en-US"/>
        </w:rPr>
        <w:t>doi</w:t>
      </w:r>
      <w:proofErr w:type="spellEnd"/>
      <w:r w:rsidRPr="0086146A">
        <w:rPr>
          <w:rFonts w:ascii="Times New Roman" w:hAnsi="Times New Roman" w:cs="Times New Roman"/>
          <w:sz w:val="20"/>
          <w:szCs w:val="20"/>
          <w:lang w:val="en-US"/>
        </w:rPr>
        <w:t>: 10.1109/ICDSIS61070.2024.10594708.</w:t>
      </w:r>
    </w:p>
    <w:p w14:paraId="762752F9" w14:textId="2B5E3067" w:rsidR="00552355" w:rsidRPr="0086146A" w:rsidRDefault="00E81BC3" w:rsidP="00552355">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R. Chiramdasu, G. Srivastava, S. Bhattacharya, P. K. Reddy and T. Reddy Gadekallu, "Malicious URL Detection using Logistic Regression," 2021 IEEE International Conference on Omni-Layer Intelligent Systems (COINS), Barcelona, Spain, 2021, pp. 1-6, doi: 10.1109/COINS51742.2021.9524269.</w:t>
      </w:r>
    </w:p>
    <w:p w14:paraId="5CA9D1E2" w14:textId="602E6D13" w:rsidR="00E81BC3" w:rsidRPr="0086146A" w:rsidRDefault="00E81BC3" w:rsidP="00552355">
      <w:pPr>
        <w:pStyle w:val="NormalWeb"/>
        <w:numPr>
          <w:ilvl w:val="0"/>
          <w:numId w:val="17"/>
        </w:numPr>
        <w:spacing w:after="0" w:line="240" w:lineRule="auto"/>
        <w:rPr>
          <w:rFonts w:ascii="Times New Roman" w:hAnsi="Times New Roman" w:cs="Times New Roman"/>
          <w:sz w:val="20"/>
          <w:szCs w:val="20"/>
        </w:rPr>
      </w:pPr>
      <w:r w:rsidRPr="0086146A">
        <w:rPr>
          <w:rFonts w:ascii="Times New Roman" w:hAnsi="Times New Roman" w:cs="Times New Roman"/>
          <w:sz w:val="20"/>
          <w:szCs w:val="20"/>
        </w:rPr>
        <w:t>Guddanti, Devi &amp; Rupa, Ch &amp; Uppuluri, Mahalakshmi. (2025). A multi-algorithm approach for phishing uniform resource locator’s detection. IAES International Journal of Artificial Intelligence (IJ-AI). 14. 358. 10.11591/ijai.v14.i1.pp358-367.</w:t>
      </w:r>
    </w:p>
    <w:sectPr w:rsidR="00E81BC3" w:rsidRPr="008614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2024F" w14:textId="77777777" w:rsidR="00211250" w:rsidRDefault="00211250" w:rsidP="00F104E4">
      <w:pPr>
        <w:spacing w:after="0" w:line="240" w:lineRule="auto"/>
      </w:pPr>
      <w:r>
        <w:separator/>
      </w:r>
    </w:p>
  </w:endnote>
  <w:endnote w:type="continuationSeparator" w:id="0">
    <w:p w14:paraId="6FEF2B30" w14:textId="77777777" w:rsidR="00211250" w:rsidRDefault="00211250" w:rsidP="00F10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CF7D" w14:textId="77777777" w:rsidR="00211250" w:rsidRDefault="00211250" w:rsidP="00F104E4">
      <w:pPr>
        <w:spacing w:after="0" w:line="240" w:lineRule="auto"/>
      </w:pPr>
      <w:r>
        <w:separator/>
      </w:r>
    </w:p>
  </w:footnote>
  <w:footnote w:type="continuationSeparator" w:id="0">
    <w:p w14:paraId="0D1AA843" w14:textId="77777777" w:rsidR="00211250" w:rsidRDefault="00211250" w:rsidP="00F104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848"/>
    <w:multiLevelType w:val="hybridMultilevel"/>
    <w:tmpl w:val="317E25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4D44D0"/>
    <w:multiLevelType w:val="hybridMultilevel"/>
    <w:tmpl w:val="58344898"/>
    <w:lvl w:ilvl="0" w:tplc="0409000F">
      <w:start w:val="1"/>
      <w:numFmt w:val="decimal"/>
      <w:lvlText w:val="%1."/>
      <w:lvlJc w:val="left"/>
      <w:pPr>
        <w:ind w:left="720" w:hanging="360"/>
      </w:p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B26199"/>
    <w:multiLevelType w:val="multilevel"/>
    <w:tmpl w:val="0ED6A9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C0327"/>
    <w:multiLevelType w:val="hybridMultilevel"/>
    <w:tmpl w:val="C218C3F0"/>
    <w:lvl w:ilvl="0" w:tplc="8B1672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83A0639"/>
    <w:multiLevelType w:val="hybridMultilevel"/>
    <w:tmpl w:val="A5B2304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591929"/>
    <w:multiLevelType w:val="hybridMultilevel"/>
    <w:tmpl w:val="475CE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894703C"/>
    <w:multiLevelType w:val="hybridMultilevel"/>
    <w:tmpl w:val="E4F29FD4"/>
    <w:lvl w:ilvl="0" w:tplc="04090015">
      <w:start w:val="1"/>
      <w:numFmt w:val="upperLetter"/>
      <w:lvlText w:val="%1."/>
      <w:lvlJc w:val="left"/>
      <w:pPr>
        <w:ind w:left="1080" w:hanging="360"/>
      </w:pPr>
    </w:lvl>
    <w:lvl w:ilvl="1" w:tplc="03924558">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CB0649"/>
    <w:multiLevelType w:val="hybridMultilevel"/>
    <w:tmpl w:val="776E4F9A"/>
    <w:lvl w:ilvl="0" w:tplc="895033B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EA5558"/>
    <w:multiLevelType w:val="hybridMultilevel"/>
    <w:tmpl w:val="CCCAE874"/>
    <w:lvl w:ilvl="0" w:tplc="895033B2">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515206A5"/>
    <w:multiLevelType w:val="hybridMultilevel"/>
    <w:tmpl w:val="BFB4006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3C564E7"/>
    <w:multiLevelType w:val="hybridMultilevel"/>
    <w:tmpl w:val="4E1E54D4"/>
    <w:lvl w:ilvl="0" w:tplc="8B167278">
      <w:start w:val="1"/>
      <w:numFmt w:val="lowerLetter"/>
      <w:lvlText w:val="%1."/>
      <w:lvlJc w:val="left"/>
      <w:pPr>
        <w:ind w:left="180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435C12"/>
    <w:multiLevelType w:val="hybridMultilevel"/>
    <w:tmpl w:val="B240B154"/>
    <w:lvl w:ilvl="0" w:tplc="895033B2">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5FA7549B"/>
    <w:multiLevelType w:val="hybridMultilevel"/>
    <w:tmpl w:val="6D88709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955492"/>
    <w:multiLevelType w:val="hybridMultilevel"/>
    <w:tmpl w:val="F25685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F6368C0"/>
    <w:multiLevelType w:val="hybridMultilevel"/>
    <w:tmpl w:val="07C8ECEC"/>
    <w:lvl w:ilvl="0" w:tplc="4EAEBB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99B0900"/>
    <w:multiLevelType w:val="multilevel"/>
    <w:tmpl w:val="FD4C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F96679"/>
    <w:multiLevelType w:val="hybridMultilevel"/>
    <w:tmpl w:val="1688A58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52584525">
    <w:abstractNumId w:val="4"/>
  </w:num>
  <w:num w:numId="2" w16cid:durableId="1023239675">
    <w:abstractNumId w:val="14"/>
  </w:num>
  <w:num w:numId="3" w16cid:durableId="1119372013">
    <w:abstractNumId w:val="3"/>
  </w:num>
  <w:num w:numId="4" w16cid:durableId="491457291">
    <w:abstractNumId w:val="10"/>
  </w:num>
  <w:num w:numId="5" w16cid:durableId="338393710">
    <w:abstractNumId w:val="7"/>
  </w:num>
  <w:num w:numId="6" w16cid:durableId="357660894">
    <w:abstractNumId w:val="6"/>
  </w:num>
  <w:num w:numId="7" w16cid:durableId="984504568">
    <w:abstractNumId w:val="13"/>
  </w:num>
  <w:num w:numId="8" w16cid:durableId="614364873">
    <w:abstractNumId w:val="9"/>
  </w:num>
  <w:num w:numId="9" w16cid:durableId="894001511">
    <w:abstractNumId w:val="0"/>
  </w:num>
  <w:num w:numId="10" w16cid:durableId="967003945">
    <w:abstractNumId w:val="15"/>
  </w:num>
  <w:num w:numId="11" w16cid:durableId="1742167391">
    <w:abstractNumId w:val="2"/>
  </w:num>
  <w:num w:numId="12" w16cid:durableId="1736972480">
    <w:abstractNumId w:val="5"/>
  </w:num>
  <w:num w:numId="13" w16cid:durableId="1859150245">
    <w:abstractNumId w:val="11"/>
  </w:num>
  <w:num w:numId="14" w16cid:durableId="1640379270">
    <w:abstractNumId w:val="8"/>
  </w:num>
  <w:num w:numId="15" w16cid:durableId="1869640067">
    <w:abstractNumId w:val="16"/>
  </w:num>
  <w:num w:numId="16" w16cid:durableId="1485505193">
    <w:abstractNumId w:val="12"/>
  </w:num>
  <w:num w:numId="17" w16cid:durableId="746346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69"/>
    <w:rsid w:val="000005F0"/>
    <w:rsid w:val="0000691B"/>
    <w:rsid w:val="00021860"/>
    <w:rsid w:val="000226C6"/>
    <w:rsid w:val="000262F8"/>
    <w:rsid w:val="000309BC"/>
    <w:rsid w:val="00034C36"/>
    <w:rsid w:val="0004503B"/>
    <w:rsid w:val="00046132"/>
    <w:rsid w:val="000600F8"/>
    <w:rsid w:val="000622BF"/>
    <w:rsid w:val="00065A42"/>
    <w:rsid w:val="00065D74"/>
    <w:rsid w:val="000668B6"/>
    <w:rsid w:val="000731C1"/>
    <w:rsid w:val="000740B3"/>
    <w:rsid w:val="000769B5"/>
    <w:rsid w:val="0009276F"/>
    <w:rsid w:val="00093C13"/>
    <w:rsid w:val="00095267"/>
    <w:rsid w:val="000A138D"/>
    <w:rsid w:val="000A7D21"/>
    <w:rsid w:val="000D2330"/>
    <w:rsid w:val="000D4CE8"/>
    <w:rsid w:val="000E4672"/>
    <w:rsid w:val="000F27BE"/>
    <w:rsid w:val="000F6387"/>
    <w:rsid w:val="0010027C"/>
    <w:rsid w:val="00105258"/>
    <w:rsid w:val="00106F46"/>
    <w:rsid w:val="00117B9A"/>
    <w:rsid w:val="001208D3"/>
    <w:rsid w:val="00123225"/>
    <w:rsid w:val="0012762D"/>
    <w:rsid w:val="001376CB"/>
    <w:rsid w:val="001423D6"/>
    <w:rsid w:val="00150189"/>
    <w:rsid w:val="00153786"/>
    <w:rsid w:val="00157058"/>
    <w:rsid w:val="00165074"/>
    <w:rsid w:val="00165FBE"/>
    <w:rsid w:val="001749E7"/>
    <w:rsid w:val="00186C17"/>
    <w:rsid w:val="001B3808"/>
    <w:rsid w:val="001C29CC"/>
    <w:rsid w:val="001C4F93"/>
    <w:rsid w:val="001C7115"/>
    <w:rsid w:val="001E7CD7"/>
    <w:rsid w:val="001F0632"/>
    <w:rsid w:val="001F16EB"/>
    <w:rsid w:val="001F3D7D"/>
    <w:rsid w:val="001F6B1F"/>
    <w:rsid w:val="00201CEC"/>
    <w:rsid w:val="002076C3"/>
    <w:rsid w:val="00210A16"/>
    <w:rsid w:val="00211250"/>
    <w:rsid w:val="002211AD"/>
    <w:rsid w:val="00224186"/>
    <w:rsid w:val="00237F3E"/>
    <w:rsid w:val="00240EB3"/>
    <w:rsid w:val="0024122F"/>
    <w:rsid w:val="002427C2"/>
    <w:rsid w:val="00242A54"/>
    <w:rsid w:val="00243865"/>
    <w:rsid w:val="0025653A"/>
    <w:rsid w:val="0026043C"/>
    <w:rsid w:val="00263A30"/>
    <w:rsid w:val="00274BFB"/>
    <w:rsid w:val="002801E0"/>
    <w:rsid w:val="00280C77"/>
    <w:rsid w:val="0028230E"/>
    <w:rsid w:val="00282D5A"/>
    <w:rsid w:val="002949C2"/>
    <w:rsid w:val="002A3D5F"/>
    <w:rsid w:val="002B0DE0"/>
    <w:rsid w:val="002B6F00"/>
    <w:rsid w:val="002B7C29"/>
    <w:rsid w:val="002B7E65"/>
    <w:rsid w:val="002C566B"/>
    <w:rsid w:val="002C6E19"/>
    <w:rsid w:val="002D28A8"/>
    <w:rsid w:val="002D3C7A"/>
    <w:rsid w:val="002F4BBA"/>
    <w:rsid w:val="00300DFB"/>
    <w:rsid w:val="00301095"/>
    <w:rsid w:val="00344088"/>
    <w:rsid w:val="003515FC"/>
    <w:rsid w:val="00352376"/>
    <w:rsid w:val="003625E7"/>
    <w:rsid w:val="003647C5"/>
    <w:rsid w:val="0036795E"/>
    <w:rsid w:val="003729A0"/>
    <w:rsid w:val="0037415E"/>
    <w:rsid w:val="00380A09"/>
    <w:rsid w:val="00381E49"/>
    <w:rsid w:val="00383D23"/>
    <w:rsid w:val="003925A6"/>
    <w:rsid w:val="0039650B"/>
    <w:rsid w:val="003A2A38"/>
    <w:rsid w:val="003A3126"/>
    <w:rsid w:val="003A6123"/>
    <w:rsid w:val="003C3218"/>
    <w:rsid w:val="003C482F"/>
    <w:rsid w:val="003E0010"/>
    <w:rsid w:val="003E5CCE"/>
    <w:rsid w:val="003E736C"/>
    <w:rsid w:val="003F2053"/>
    <w:rsid w:val="003F7D5E"/>
    <w:rsid w:val="00400ABB"/>
    <w:rsid w:val="00407D58"/>
    <w:rsid w:val="004132B8"/>
    <w:rsid w:val="00415CBF"/>
    <w:rsid w:val="00417C2D"/>
    <w:rsid w:val="00424E5D"/>
    <w:rsid w:val="00433142"/>
    <w:rsid w:val="00442B3C"/>
    <w:rsid w:val="0044505F"/>
    <w:rsid w:val="00453C6D"/>
    <w:rsid w:val="00455E2A"/>
    <w:rsid w:val="004603EB"/>
    <w:rsid w:val="00460E25"/>
    <w:rsid w:val="00461A06"/>
    <w:rsid w:val="00470F27"/>
    <w:rsid w:val="00472B33"/>
    <w:rsid w:val="004732F3"/>
    <w:rsid w:val="0048426B"/>
    <w:rsid w:val="00491326"/>
    <w:rsid w:val="00493761"/>
    <w:rsid w:val="004B352A"/>
    <w:rsid w:val="004B3EF3"/>
    <w:rsid w:val="004B5B02"/>
    <w:rsid w:val="004C1D4B"/>
    <w:rsid w:val="004C4C49"/>
    <w:rsid w:val="004C6703"/>
    <w:rsid w:val="004D22B4"/>
    <w:rsid w:val="004E0DBD"/>
    <w:rsid w:val="004E1F36"/>
    <w:rsid w:val="004E283F"/>
    <w:rsid w:val="004E3351"/>
    <w:rsid w:val="004F3B30"/>
    <w:rsid w:val="00505116"/>
    <w:rsid w:val="00511899"/>
    <w:rsid w:val="00512071"/>
    <w:rsid w:val="005157DD"/>
    <w:rsid w:val="0052120D"/>
    <w:rsid w:val="0052631E"/>
    <w:rsid w:val="00526E0B"/>
    <w:rsid w:val="00527CB5"/>
    <w:rsid w:val="00536586"/>
    <w:rsid w:val="00552355"/>
    <w:rsid w:val="005524D8"/>
    <w:rsid w:val="005527AB"/>
    <w:rsid w:val="00573152"/>
    <w:rsid w:val="00573B78"/>
    <w:rsid w:val="0057754E"/>
    <w:rsid w:val="00580034"/>
    <w:rsid w:val="005803D0"/>
    <w:rsid w:val="005A5CDC"/>
    <w:rsid w:val="005A784F"/>
    <w:rsid w:val="005B541C"/>
    <w:rsid w:val="005C1C07"/>
    <w:rsid w:val="005C470D"/>
    <w:rsid w:val="005D09ED"/>
    <w:rsid w:val="00606A55"/>
    <w:rsid w:val="006124F7"/>
    <w:rsid w:val="00613920"/>
    <w:rsid w:val="00631BC7"/>
    <w:rsid w:val="006322E1"/>
    <w:rsid w:val="00634C77"/>
    <w:rsid w:val="006368F9"/>
    <w:rsid w:val="00637887"/>
    <w:rsid w:val="00637C45"/>
    <w:rsid w:val="00640D29"/>
    <w:rsid w:val="00645C9E"/>
    <w:rsid w:val="00656DBA"/>
    <w:rsid w:val="0066230B"/>
    <w:rsid w:val="006641FA"/>
    <w:rsid w:val="0068178C"/>
    <w:rsid w:val="006828DC"/>
    <w:rsid w:val="0068444E"/>
    <w:rsid w:val="006854B8"/>
    <w:rsid w:val="00686E9A"/>
    <w:rsid w:val="0069568C"/>
    <w:rsid w:val="0069599B"/>
    <w:rsid w:val="006C4443"/>
    <w:rsid w:val="006D6A28"/>
    <w:rsid w:val="006E599A"/>
    <w:rsid w:val="006F15F6"/>
    <w:rsid w:val="006F7C88"/>
    <w:rsid w:val="0070161C"/>
    <w:rsid w:val="00701F25"/>
    <w:rsid w:val="00711663"/>
    <w:rsid w:val="00715E87"/>
    <w:rsid w:val="007249F4"/>
    <w:rsid w:val="007262FF"/>
    <w:rsid w:val="00740239"/>
    <w:rsid w:val="00751D8B"/>
    <w:rsid w:val="00754736"/>
    <w:rsid w:val="0076267E"/>
    <w:rsid w:val="00764893"/>
    <w:rsid w:val="007653F9"/>
    <w:rsid w:val="007665D2"/>
    <w:rsid w:val="0077134B"/>
    <w:rsid w:val="00773775"/>
    <w:rsid w:val="007807A1"/>
    <w:rsid w:val="00785B84"/>
    <w:rsid w:val="00785BCD"/>
    <w:rsid w:val="007869DB"/>
    <w:rsid w:val="00786E64"/>
    <w:rsid w:val="0079515C"/>
    <w:rsid w:val="007958DD"/>
    <w:rsid w:val="00795FB4"/>
    <w:rsid w:val="007A6778"/>
    <w:rsid w:val="007B23D7"/>
    <w:rsid w:val="007B4C44"/>
    <w:rsid w:val="007B5A06"/>
    <w:rsid w:val="007C0591"/>
    <w:rsid w:val="007C6C2A"/>
    <w:rsid w:val="007C7D25"/>
    <w:rsid w:val="007D30F7"/>
    <w:rsid w:val="007D4E29"/>
    <w:rsid w:val="007D70B3"/>
    <w:rsid w:val="007D7AFC"/>
    <w:rsid w:val="007E10CA"/>
    <w:rsid w:val="007F118D"/>
    <w:rsid w:val="007F146A"/>
    <w:rsid w:val="007F46A8"/>
    <w:rsid w:val="00803A38"/>
    <w:rsid w:val="008074A4"/>
    <w:rsid w:val="00807965"/>
    <w:rsid w:val="00826750"/>
    <w:rsid w:val="00834F52"/>
    <w:rsid w:val="0084074F"/>
    <w:rsid w:val="00843017"/>
    <w:rsid w:val="008470C2"/>
    <w:rsid w:val="00851E50"/>
    <w:rsid w:val="00860F83"/>
    <w:rsid w:val="0086146A"/>
    <w:rsid w:val="00871A68"/>
    <w:rsid w:val="008819D8"/>
    <w:rsid w:val="008A7C73"/>
    <w:rsid w:val="008B2DBB"/>
    <w:rsid w:val="008C0894"/>
    <w:rsid w:val="008C2EDD"/>
    <w:rsid w:val="008C5663"/>
    <w:rsid w:val="008D141E"/>
    <w:rsid w:val="008D54F0"/>
    <w:rsid w:val="008D7C7A"/>
    <w:rsid w:val="008E0E2F"/>
    <w:rsid w:val="008E2132"/>
    <w:rsid w:val="008F3F1F"/>
    <w:rsid w:val="008F75C8"/>
    <w:rsid w:val="00902784"/>
    <w:rsid w:val="009104A9"/>
    <w:rsid w:val="009131F7"/>
    <w:rsid w:val="00914033"/>
    <w:rsid w:val="00927DC4"/>
    <w:rsid w:val="009300D1"/>
    <w:rsid w:val="00936728"/>
    <w:rsid w:val="00941188"/>
    <w:rsid w:val="0095184D"/>
    <w:rsid w:val="00955B32"/>
    <w:rsid w:val="009645AF"/>
    <w:rsid w:val="00976615"/>
    <w:rsid w:val="009775C1"/>
    <w:rsid w:val="00980CC7"/>
    <w:rsid w:val="009814E4"/>
    <w:rsid w:val="00982327"/>
    <w:rsid w:val="009829AA"/>
    <w:rsid w:val="009837FC"/>
    <w:rsid w:val="00993AA4"/>
    <w:rsid w:val="009957D7"/>
    <w:rsid w:val="009A1629"/>
    <w:rsid w:val="009A1DCD"/>
    <w:rsid w:val="009A3231"/>
    <w:rsid w:val="009B20AA"/>
    <w:rsid w:val="009C02E7"/>
    <w:rsid w:val="009C2115"/>
    <w:rsid w:val="009C26FA"/>
    <w:rsid w:val="009C4CB8"/>
    <w:rsid w:val="009C7E10"/>
    <w:rsid w:val="009D136C"/>
    <w:rsid w:val="009D7AF8"/>
    <w:rsid w:val="009E632F"/>
    <w:rsid w:val="009E78AC"/>
    <w:rsid w:val="00A02A1E"/>
    <w:rsid w:val="00A107AB"/>
    <w:rsid w:val="00A110A0"/>
    <w:rsid w:val="00A1658E"/>
    <w:rsid w:val="00A2599C"/>
    <w:rsid w:val="00A30DF0"/>
    <w:rsid w:val="00A311EE"/>
    <w:rsid w:val="00A36C57"/>
    <w:rsid w:val="00A41C21"/>
    <w:rsid w:val="00A44364"/>
    <w:rsid w:val="00A44BF3"/>
    <w:rsid w:val="00A61F3F"/>
    <w:rsid w:val="00A645C4"/>
    <w:rsid w:val="00A74F28"/>
    <w:rsid w:val="00A82892"/>
    <w:rsid w:val="00A829DF"/>
    <w:rsid w:val="00A8445A"/>
    <w:rsid w:val="00A84E4C"/>
    <w:rsid w:val="00A916EA"/>
    <w:rsid w:val="00A951F3"/>
    <w:rsid w:val="00A9646F"/>
    <w:rsid w:val="00A97684"/>
    <w:rsid w:val="00AA00AA"/>
    <w:rsid w:val="00AB64CE"/>
    <w:rsid w:val="00AB72C4"/>
    <w:rsid w:val="00AC0AB7"/>
    <w:rsid w:val="00AD25A8"/>
    <w:rsid w:val="00AD5042"/>
    <w:rsid w:val="00AE365D"/>
    <w:rsid w:val="00AE3B9E"/>
    <w:rsid w:val="00AF770C"/>
    <w:rsid w:val="00B0339F"/>
    <w:rsid w:val="00B277EB"/>
    <w:rsid w:val="00B27EEF"/>
    <w:rsid w:val="00B301B5"/>
    <w:rsid w:val="00B41FA6"/>
    <w:rsid w:val="00B42D3A"/>
    <w:rsid w:val="00B45309"/>
    <w:rsid w:val="00B45D26"/>
    <w:rsid w:val="00B46AC9"/>
    <w:rsid w:val="00B6748B"/>
    <w:rsid w:val="00B74827"/>
    <w:rsid w:val="00B7668F"/>
    <w:rsid w:val="00B90E0A"/>
    <w:rsid w:val="00B951C0"/>
    <w:rsid w:val="00BA2355"/>
    <w:rsid w:val="00BA262D"/>
    <w:rsid w:val="00BA29E0"/>
    <w:rsid w:val="00BB5F0A"/>
    <w:rsid w:val="00BC4823"/>
    <w:rsid w:val="00BC6573"/>
    <w:rsid w:val="00BD5483"/>
    <w:rsid w:val="00BE2433"/>
    <w:rsid w:val="00BE25CD"/>
    <w:rsid w:val="00BE7271"/>
    <w:rsid w:val="00BF0218"/>
    <w:rsid w:val="00C01072"/>
    <w:rsid w:val="00C012D9"/>
    <w:rsid w:val="00C10A5B"/>
    <w:rsid w:val="00C15C10"/>
    <w:rsid w:val="00C2458E"/>
    <w:rsid w:val="00C2620B"/>
    <w:rsid w:val="00C277FE"/>
    <w:rsid w:val="00C27991"/>
    <w:rsid w:val="00C31145"/>
    <w:rsid w:val="00C37F92"/>
    <w:rsid w:val="00C53303"/>
    <w:rsid w:val="00C5793E"/>
    <w:rsid w:val="00C611E4"/>
    <w:rsid w:val="00C711F4"/>
    <w:rsid w:val="00C731CB"/>
    <w:rsid w:val="00C87115"/>
    <w:rsid w:val="00C93B56"/>
    <w:rsid w:val="00CA78AF"/>
    <w:rsid w:val="00CB55B4"/>
    <w:rsid w:val="00CD0467"/>
    <w:rsid w:val="00CD3AA8"/>
    <w:rsid w:val="00CD5CA2"/>
    <w:rsid w:val="00CE3C3C"/>
    <w:rsid w:val="00CF4D79"/>
    <w:rsid w:val="00CF5E69"/>
    <w:rsid w:val="00D020EF"/>
    <w:rsid w:val="00D0357C"/>
    <w:rsid w:val="00D07F73"/>
    <w:rsid w:val="00D1529F"/>
    <w:rsid w:val="00D1766D"/>
    <w:rsid w:val="00D17776"/>
    <w:rsid w:val="00D2370A"/>
    <w:rsid w:val="00D2518D"/>
    <w:rsid w:val="00D34AF1"/>
    <w:rsid w:val="00D41A07"/>
    <w:rsid w:val="00D474AF"/>
    <w:rsid w:val="00D56403"/>
    <w:rsid w:val="00D615C8"/>
    <w:rsid w:val="00D6270B"/>
    <w:rsid w:val="00D647AE"/>
    <w:rsid w:val="00D73136"/>
    <w:rsid w:val="00D75A80"/>
    <w:rsid w:val="00D8290B"/>
    <w:rsid w:val="00D82C6B"/>
    <w:rsid w:val="00D84D96"/>
    <w:rsid w:val="00D931F4"/>
    <w:rsid w:val="00DA1900"/>
    <w:rsid w:val="00DA6D80"/>
    <w:rsid w:val="00DB0B54"/>
    <w:rsid w:val="00DB2483"/>
    <w:rsid w:val="00DB6BB6"/>
    <w:rsid w:val="00DB6F4D"/>
    <w:rsid w:val="00DC1229"/>
    <w:rsid w:val="00DC1BD7"/>
    <w:rsid w:val="00DC2CC2"/>
    <w:rsid w:val="00DE0203"/>
    <w:rsid w:val="00DE0C18"/>
    <w:rsid w:val="00DE14C9"/>
    <w:rsid w:val="00DF022C"/>
    <w:rsid w:val="00DF0BE5"/>
    <w:rsid w:val="00DF47C2"/>
    <w:rsid w:val="00E077F4"/>
    <w:rsid w:val="00E127A7"/>
    <w:rsid w:val="00E13923"/>
    <w:rsid w:val="00E17021"/>
    <w:rsid w:val="00E32AEB"/>
    <w:rsid w:val="00E367FA"/>
    <w:rsid w:val="00E50588"/>
    <w:rsid w:val="00E54FE2"/>
    <w:rsid w:val="00E77499"/>
    <w:rsid w:val="00E77BF3"/>
    <w:rsid w:val="00E81BC3"/>
    <w:rsid w:val="00E81D07"/>
    <w:rsid w:val="00E86489"/>
    <w:rsid w:val="00E914F5"/>
    <w:rsid w:val="00E93655"/>
    <w:rsid w:val="00E94C9A"/>
    <w:rsid w:val="00EA249D"/>
    <w:rsid w:val="00EA309C"/>
    <w:rsid w:val="00EC055C"/>
    <w:rsid w:val="00EC30AB"/>
    <w:rsid w:val="00EC3374"/>
    <w:rsid w:val="00EE19E2"/>
    <w:rsid w:val="00EE24C1"/>
    <w:rsid w:val="00EF08B7"/>
    <w:rsid w:val="00EF18D5"/>
    <w:rsid w:val="00EF340D"/>
    <w:rsid w:val="00EF39F1"/>
    <w:rsid w:val="00EF5F9B"/>
    <w:rsid w:val="00F06F2D"/>
    <w:rsid w:val="00F104E4"/>
    <w:rsid w:val="00F10D45"/>
    <w:rsid w:val="00F10FEF"/>
    <w:rsid w:val="00F13A5E"/>
    <w:rsid w:val="00F50ABB"/>
    <w:rsid w:val="00F5466A"/>
    <w:rsid w:val="00F610F4"/>
    <w:rsid w:val="00F66992"/>
    <w:rsid w:val="00F71CAB"/>
    <w:rsid w:val="00F82A02"/>
    <w:rsid w:val="00F879E9"/>
    <w:rsid w:val="00F9234E"/>
    <w:rsid w:val="00F93E88"/>
    <w:rsid w:val="00FB4271"/>
    <w:rsid w:val="00FC0259"/>
    <w:rsid w:val="00FC4D4C"/>
    <w:rsid w:val="00FD02D8"/>
    <w:rsid w:val="00FD2C66"/>
    <w:rsid w:val="00FD3779"/>
    <w:rsid w:val="00FD571E"/>
    <w:rsid w:val="00FE1A63"/>
    <w:rsid w:val="00FE30D9"/>
    <w:rsid w:val="00FE3FB0"/>
    <w:rsid w:val="00FF1014"/>
    <w:rsid w:val="00FF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144E17"/>
  <w15:chartTrackingRefBased/>
  <w15:docId w15:val="{D9FE84D5-93AA-4F2C-BECA-2D4BC9F9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E69"/>
    <w:rPr>
      <w:rFonts w:eastAsiaTheme="majorEastAsia" w:cstheme="majorBidi"/>
      <w:color w:val="272727" w:themeColor="text1" w:themeTint="D8"/>
    </w:rPr>
  </w:style>
  <w:style w:type="paragraph" w:styleId="Title">
    <w:name w:val="Title"/>
    <w:basedOn w:val="Normal"/>
    <w:next w:val="Normal"/>
    <w:link w:val="TitleChar"/>
    <w:uiPriority w:val="10"/>
    <w:qFormat/>
    <w:rsid w:val="00CF5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E69"/>
    <w:pPr>
      <w:spacing w:before="160"/>
      <w:jc w:val="center"/>
    </w:pPr>
    <w:rPr>
      <w:i/>
      <w:iCs/>
      <w:color w:val="404040" w:themeColor="text1" w:themeTint="BF"/>
    </w:rPr>
  </w:style>
  <w:style w:type="character" w:customStyle="1" w:styleId="QuoteChar">
    <w:name w:val="Quote Char"/>
    <w:basedOn w:val="DefaultParagraphFont"/>
    <w:link w:val="Quote"/>
    <w:uiPriority w:val="29"/>
    <w:rsid w:val="00CF5E69"/>
    <w:rPr>
      <w:i/>
      <w:iCs/>
      <w:color w:val="404040" w:themeColor="text1" w:themeTint="BF"/>
    </w:rPr>
  </w:style>
  <w:style w:type="paragraph" w:styleId="ListParagraph">
    <w:name w:val="List Paragraph"/>
    <w:basedOn w:val="Normal"/>
    <w:uiPriority w:val="34"/>
    <w:qFormat/>
    <w:rsid w:val="00CF5E69"/>
    <w:pPr>
      <w:ind w:left="720"/>
      <w:contextualSpacing/>
    </w:pPr>
  </w:style>
  <w:style w:type="character" w:styleId="IntenseEmphasis">
    <w:name w:val="Intense Emphasis"/>
    <w:basedOn w:val="DefaultParagraphFont"/>
    <w:uiPriority w:val="21"/>
    <w:qFormat/>
    <w:rsid w:val="00CF5E69"/>
    <w:rPr>
      <w:i/>
      <w:iCs/>
      <w:color w:val="0F4761" w:themeColor="accent1" w:themeShade="BF"/>
    </w:rPr>
  </w:style>
  <w:style w:type="paragraph" w:styleId="IntenseQuote">
    <w:name w:val="Intense Quote"/>
    <w:basedOn w:val="Normal"/>
    <w:next w:val="Normal"/>
    <w:link w:val="IntenseQuoteChar"/>
    <w:uiPriority w:val="30"/>
    <w:qFormat/>
    <w:rsid w:val="00CF5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E69"/>
    <w:rPr>
      <w:i/>
      <w:iCs/>
      <w:color w:val="0F4761" w:themeColor="accent1" w:themeShade="BF"/>
    </w:rPr>
  </w:style>
  <w:style w:type="character" w:styleId="IntenseReference">
    <w:name w:val="Intense Reference"/>
    <w:basedOn w:val="DefaultParagraphFont"/>
    <w:uiPriority w:val="32"/>
    <w:qFormat/>
    <w:rsid w:val="00CF5E69"/>
    <w:rPr>
      <w:b/>
      <w:bCs/>
      <w:smallCaps/>
      <w:color w:val="0F4761" w:themeColor="accent1" w:themeShade="BF"/>
      <w:spacing w:val="5"/>
    </w:rPr>
  </w:style>
  <w:style w:type="paragraph" w:styleId="NormalWeb">
    <w:name w:val="Normal (Web)"/>
    <w:basedOn w:val="Normal"/>
    <w:uiPriority w:val="99"/>
    <w:unhideWhenUsed/>
    <w:qFormat/>
    <w:rsid w:val="00CF5E69"/>
    <w:rPr>
      <w:lang w:val="en-IN"/>
    </w:rPr>
  </w:style>
  <w:style w:type="character" w:styleId="Strong">
    <w:name w:val="Strong"/>
    <w:basedOn w:val="DefaultParagraphFont"/>
    <w:uiPriority w:val="22"/>
    <w:qFormat/>
    <w:rsid w:val="00CF5E69"/>
    <w:rPr>
      <w:b/>
      <w:bCs/>
    </w:rPr>
  </w:style>
  <w:style w:type="table" w:styleId="TableGrid">
    <w:name w:val="Table Grid"/>
    <w:basedOn w:val="TableNormal"/>
    <w:uiPriority w:val="39"/>
    <w:rsid w:val="00F66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134B"/>
    <w:rPr>
      <w:color w:val="666666"/>
    </w:rPr>
  </w:style>
  <w:style w:type="character" w:customStyle="1" w:styleId="fadeinm1hgl8">
    <w:name w:val="_fadein_m1hgl_8"/>
    <w:basedOn w:val="DefaultParagraphFont"/>
    <w:rsid w:val="009837FC"/>
  </w:style>
  <w:style w:type="paragraph" w:styleId="Header">
    <w:name w:val="header"/>
    <w:basedOn w:val="Normal"/>
    <w:link w:val="HeaderChar"/>
    <w:uiPriority w:val="99"/>
    <w:unhideWhenUsed/>
    <w:rsid w:val="00F104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4E4"/>
  </w:style>
  <w:style w:type="paragraph" w:styleId="Footer">
    <w:name w:val="footer"/>
    <w:basedOn w:val="Normal"/>
    <w:link w:val="FooterChar"/>
    <w:uiPriority w:val="99"/>
    <w:unhideWhenUsed/>
    <w:rsid w:val="00F104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3416">
      <w:bodyDiv w:val="1"/>
      <w:marLeft w:val="0"/>
      <w:marRight w:val="0"/>
      <w:marTop w:val="0"/>
      <w:marBottom w:val="0"/>
      <w:divBdr>
        <w:top w:val="none" w:sz="0" w:space="0" w:color="auto"/>
        <w:left w:val="none" w:sz="0" w:space="0" w:color="auto"/>
        <w:bottom w:val="none" w:sz="0" w:space="0" w:color="auto"/>
        <w:right w:val="none" w:sz="0" w:space="0" w:color="auto"/>
      </w:divBdr>
    </w:div>
    <w:div w:id="110517753">
      <w:bodyDiv w:val="1"/>
      <w:marLeft w:val="0"/>
      <w:marRight w:val="0"/>
      <w:marTop w:val="0"/>
      <w:marBottom w:val="0"/>
      <w:divBdr>
        <w:top w:val="none" w:sz="0" w:space="0" w:color="auto"/>
        <w:left w:val="none" w:sz="0" w:space="0" w:color="auto"/>
        <w:bottom w:val="none" w:sz="0" w:space="0" w:color="auto"/>
        <w:right w:val="none" w:sz="0" w:space="0" w:color="auto"/>
      </w:divBdr>
    </w:div>
    <w:div w:id="234970372">
      <w:bodyDiv w:val="1"/>
      <w:marLeft w:val="0"/>
      <w:marRight w:val="0"/>
      <w:marTop w:val="0"/>
      <w:marBottom w:val="0"/>
      <w:divBdr>
        <w:top w:val="none" w:sz="0" w:space="0" w:color="auto"/>
        <w:left w:val="none" w:sz="0" w:space="0" w:color="auto"/>
        <w:bottom w:val="none" w:sz="0" w:space="0" w:color="auto"/>
        <w:right w:val="none" w:sz="0" w:space="0" w:color="auto"/>
      </w:divBdr>
    </w:div>
    <w:div w:id="267153602">
      <w:bodyDiv w:val="1"/>
      <w:marLeft w:val="0"/>
      <w:marRight w:val="0"/>
      <w:marTop w:val="0"/>
      <w:marBottom w:val="0"/>
      <w:divBdr>
        <w:top w:val="none" w:sz="0" w:space="0" w:color="auto"/>
        <w:left w:val="none" w:sz="0" w:space="0" w:color="auto"/>
        <w:bottom w:val="none" w:sz="0" w:space="0" w:color="auto"/>
        <w:right w:val="none" w:sz="0" w:space="0" w:color="auto"/>
      </w:divBdr>
    </w:div>
    <w:div w:id="301809932">
      <w:bodyDiv w:val="1"/>
      <w:marLeft w:val="0"/>
      <w:marRight w:val="0"/>
      <w:marTop w:val="0"/>
      <w:marBottom w:val="0"/>
      <w:divBdr>
        <w:top w:val="none" w:sz="0" w:space="0" w:color="auto"/>
        <w:left w:val="none" w:sz="0" w:space="0" w:color="auto"/>
        <w:bottom w:val="none" w:sz="0" w:space="0" w:color="auto"/>
        <w:right w:val="none" w:sz="0" w:space="0" w:color="auto"/>
      </w:divBdr>
    </w:div>
    <w:div w:id="318118801">
      <w:bodyDiv w:val="1"/>
      <w:marLeft w:val="0"/>
      <w:marRight w:val="0"/>
      <w:marTop w:val="0"/>
      <w:marBottom w:val="0"/>
      <w:divBdr>
        <w:top w:val="none" w:sz="0" w:space="0" w:color="auto"/>
        <w:left w:val="none" w:sz="0" w:space="0" w:color="auto"/>
        <w:bottom w:val="none" w:sz="0" w:space="0" w:color="auto"/>
        <w:right w:val="none" w:sz="0" w:space="0" w:color="auto"/>
      </w:divBdr>
    </w:div>
    <w:div w:id="801508542">
      <w:bodyDiv w:val="1"/>
      <w:marLeft w:val="0"/>
      <w:marRight w:val="0"/>
      <w:marTop w:val="0"/>
      <w:marBottom w:val="0"/>
      <w:divBdr>
        <w:top w:val="none" w:sz="0" w:space="0" w:color="auto"/>
        <w:left w:val="none" w:sz="0" w:space="0" w:color="auto"/>
        <w:bottom w:val="none" w:sz="0" w:space="0" w:color="auto"/>
        <w:right w:val="none" w:sz="0" w:space="0" w:color="auto"/>
      </w:divBdr>
    </w:div>
    <w:div w:id="923874936">
      <w:bodyDiv w:val="1"/>
      <w:marLeft w:val="0"/>
      <w:marRight w:val="0"/>
      <w:marTop w:val="0"/>
      <w:marBottom w:val="0"/>
      <w:divBdr>
        <w:top w:val="none" w:sz="0" w:space="0" w:color="auto"/>
        <w:left w:val="none" w:sz="0" w:space="0" w:color="auto"/>
        <w:bottom w:val="none" w:sz="0" w:space="0" w:color="auto"/>
        <w:right w:val="none" w:sz="0" w:space="0" w:color="auto"/>
      </w:divBdr>
    </w:div>
    <w:div w:id="1149248264">
      <w:bodyDiv w:val="1"/>
      <w:marLeft w:val="0"/>
      <w:marRight w:val="0"/>
      <w:marTop w:val="0"/>
      <w:marBottom w:val="0"/>
      <w:divBdr>
        <w:top w:val="none" w:sz="0" w:space="0" w:color="auto"/>
        <w:left w:val="none" w:sz="0" w:space="0" w:color="auto"/>
        <w:bottom w:val="none" w:sz="0" w:space="0" w:color="auto"/>
        <w:right w:val="none" w:sz="0" w:space="0" w:color="auto"/>
      </w:divBdr>
    </w:div>
    <w:div w:id="1244728478">
      <w:bodyDiv w:val="1"/>
      <w:marLeft w:val="0"/>
      <w:marRight w:val="0"/>
      <w:marTop w:val="0"/>
      <w:marBottom w:val="0"/>
      <w:divBdr>
        <w:top w:val="none" w:sz="0" w:space="0" w:color="auto"/>
        <w:left w:val="none" w:sz="0" w:space="0" w:color="auto"/>
        <w:bottom w:val="none" w:sz="0" w:space="0" w:color="auto"/>
        <w:right w:val="none" w:sz="0" w:space="0" w:color="auto"/>
      </w:divBdr>
    </w:div>
    <w:div w:id="1529484010">
      <w:bodyDiv w:val="1"/>
      <w:marLeft w:val="0"/>
      <w:marRight w:val="0"/>
      <w:marTop w:val="0"/>
      <w:marBottom w:val="0"/>
      <w:divBdr>
        <w:top w:val="none" w:sz="0" w:space="0" w:color="auto"/>
        <w:left w:val="none" w:sz="0" w:space="0" w:color="auto"/>
        <w:bottom w:val="none" w:sz="0" w:space="0" w:color="auto"/>
        <w:right w:val="none" w:sz="0" w:space="0" w:color="auto"/>
      </w:divBdr>
    </w:div>
    <w:div w:id="1640695203">
      <w:bodyDiv w:val="1"/>
      <w:marLeft w:val="0"/>
      <w:marRight w:val="0"/>
      <w:marTop w:val="0"/>
      <w:marBottom w:val="0"/>
      <w:divBdr>
        <w:top w:val="none" w:sz="0" w:space="0" w:color="auto"/>
        <w:left w:val="none" w:sz="0" w:space="0" w:color="auto"/>
        <w:bottom w:val="none" w:sz="0" w:space="0" w:color="auto"/>
        <w:right w:val="none" w:sz="0" w:space="0" w:color="auto"/>
      </w:divBdr>
    </w:div>
    <w:div w:id="1644002084">
      <w:bodyDiv w:val="1"/>
      <w:marLeft w:val="0"/>
      <w:marRight w:val="0"/>
      <w:marTop w:val="0"/>
      <w:marBottom w:val="0"/>
      <w:divBdr>
        <w:top w:val="none" w:sz="0" w:space="0" w:color="auto"/>
        <w:left w:val="none" w:sz="0" w:space="0" w:color="auto"/>
        <w:bottom w:val="none" w:sz="0" w:space="0" w:color="auto"/>
        <w:right w:val="none" w:sz="0" w:space="0" w:color="auto"/>
      </w:divBdr>
    </w:div>
    <w:div w:id="1649245996">
      <w:bodyDiv w:val="1"/>
      <w:marLeft w:val="0"/>
      <w:marRight w:val="0"/>
      <w:marTop w:val="0"/>
      <w:marBottom w:val="0"/>
      <w:divBdr>
        <w:top w:val="none" w:sz="0" w:space="0" w:color="auto"/>
        <w:left w:val="none" w:sz="0" w:space="0" w:color="auto"/>
        <w:bottom w:val="none" w:sz="0" w:space="0" w:color="auto"/>
        <w:right w:val="none" w:sz="0" w:space="0" w:color="auto"/>
      </w:divBdr>
    </w:div>
    <w:div w:id="1817599107">
      <w:bodyDiv w:val="1"/>
      <w:marLeft w:val="0"/>
      <w:marRight w:val="0"/>
      <w:marTop w:val="0"/>
      <w:marBottom w:val="0"/>
      <w:divBdr>
        <w:top w:val="none" w:sz="0" w:space="0" w:color="auto"/>
        <w:left w:val="none" w:sz="0" w:space="0" w:color="auto"/>
        <w:bottom w:val="none" w:sz="0" w:space="0" w:color="auto"/>
        <w:right w:val="none" w:sz="0" w:space="0" w:color="auto"/>
      </w:divBdr>
    </w:div>
    <w:div w:id="1862930699">
      <w:bodyDiv w:val="1"/>
      <w:marLeft w:val="0"/>
      <w:marRight w:val="0"/>
      <w:marTop w:val="0"/>
      <w:marBottom w:val="0"/>
      <w:divBdr>
        <w:top w:val="none" w:sz="0" w:space="0" w:color="auto"/>
        <w:left w:val="none" w:sz="0" w:space="0" w:color="auto"/>
        <w:bottom w:val="none" w:sz="0" w:space="0" w:color="auto"/>
        <w:right w:val="none" w:sz="0" w:space="0" w:color="auto"/>
      </w:divBdr>
    </w:div>
    <w:div w:id="1882478247">
      <w:bodyDiv w:val="1"/>
      <w:marLeft w:val="0"/>
      <w:marRight w:val="0"/>
      <w:marTop w:val="0"/>
      <w:marBottom w:val="0"/>
      <w:divBdr>
        <w:top w:val="none" w:sz="0" w:space="0" w:color="auto"/>
        <w:left w:val="none" w:sz="0" w:space="0" w:color="auto"/>
        <w:bottom w:val="none" w:sz="0" w:space="0" w:color="auto"/>
        <w:right w:val="none" w:sz="0" w:space="0" w:color="auto"/>
      </w:divBdr>
    </w:div>
    <w:div w:id="1917786267">
      <w:bodyDiv w:val="1"/>
      <w:marLeft w:val="0"/>
      <w:marRight w:val="0"/>
      <w:marTop w:val="0"/>
      <w:marBottom w:val="0"/>
      <w:divBdr>
        <w:top w:val="none" w:sz="0" w:space="0" w:color="auto"/>
        <w:left w:val="none" w:sz="0" w:space="0" w:color="auto"/>
        <w:bottom w:val="none" w:sz="0" w:space="0" w:color="auto"/>
        <w:right w:val="none" w:sz="0" w:space="0" w:color="auto"/>
      </w:divBdr>
    </w:div>
    <w:div w:id="196897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7B3AD-5BAA-469D-AE8B-486ABA4DB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4153</Words>
  <Characters>23678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Bhargav Reddy</dc:creator>
  <cp:keywords/>
  <dc:description/>
  <cp:lastModifiedBy>P Bhargav Reddy</cp:lastModifiedBy>
  <cp:revision>2</cp:revision>
  <dcterms:created xsi:type="dcterms:W3CDTF">2025-05-21T09:20:00Z</dcterms:created>
  <dcterms:modified xsi:type="dcterms:W3CDTF">2025-05-21T09:20:00Z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643b1fda-a462-4cdc-86b3-bcf1795b478b</vt:lpwstr>
  </property>
</Properties>
</file>