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3 – Project Design &amp; Architecture</w:t>
      </w:r>
    </w:p>
    <w:p>
      <w:pPr>
        <w:jc w:val="center"/>
      </w:pPr>
      <w:r>
        <w:rPr>
          <w:i/>
          <w:sz w:val="22"/>
        </w:rPr>
        <w:t>Project: AI-Augmented Backend Development – AI BlogNest API</w:t>
      </w:r>
    </w:p>
    <w:p/>
    <w:p>
      <w:pPr>
        <w:pStyle w:val="Heading1"/>
      </w:pPr>
      <w:r>
        <w:t>1. Proposed Architecture</w:t>
      </w:r>
    </w:p>
    <w:p>
      <w:r>
        <w:t>The system follows a layered backend architecture. A client sends an HTTP request to an API endpoint. The route/controller layer receives the request, validation checks the input, the service layer applies business logic, and the data-access layer communicates with the database. AI-assisted requests are routed through a separate AI service component.</w:t>
      </w:r>
    </w:p>
    <w:p>
      <w:pPr>
        <w:pStyle w:val="Heading1"/>
      </w:pPr>
      <w:r>
        <w:t>2. Main Components</w:t>
      </w:r>
    </w:p>
    <w:p>
      <w:pPr>
        <w:pStyle w:val="ListBullet"/>
      </w:pPr>
      <w:r>
        <w:t>Client Layer – web, mobile, Postman, or another API client.</w:t>
      </w:r>
    </w:p>
    <w:p>
      <w:pPr>
        <w:pStyle w:val="ListBullet"/>
      </w:pPr>
      <w:r>
        <w:t>API/Route Layer – defines REST endpoints and HTTP methods.</w:t>
      </w:r>
    </w:p>
    <w:p>
      <w:pPr>
        <w:pStyle w:val="ListBullet"/>
      </w:pPr>
      <w:r>
        <w:t>Authentication Layer – handles identity and access control.</w:t>
      </w:r>
    </w:p>
    <w:p>
      <w:pPr>
        <w:pStyle w:val="ListBullet"/>
      </w:pPr>
      <w:r>
        <w:t>Validation Layer – checks required fields, formats, and constraints.</w:t>
      </w:r>
    </w:p>
    <w:p>
      <w:pPr>
        <w:pStyle w:val="ListBullet"/>
      </w:pPr>
      <w:r>
        <w:t>Business Logic Layer – processes blog and user operations.</w:t>
      </w:r>
    </w:p>
    <w:p>
      <w:pPr>
        <w:pStyle w:val="ListBullet"/>
      </w:pPr>
      <w:r>
        <w:t>Database Layer – stores users, posts, categories/tags, and related data.</w:t>
      </w:r>
    </w:p>
    <w:p>
      <w:pPr>
        <w:pStyle w:val="ListBullet"/>
      </w:pPr>
      <w:r>
        <w:t>AI Service Layer – communicates with the selected AI service for supported content tasks.</w:t>
      </w:r>
    </w:p>
    <w:p>
      <w:pPr>
        <w:pStyle w:val="ListBullet"/>
      </w:pPr>
      <w:r>
        <w:t>Documentation Layer – describes endpoints, parameters, request bodies, and responses.</w:t>
      </w:r>
    </w:p>
    <w:p>
      <w:pPr>
        <w:pStyle w:val="Heading1"/>
      </w:pPr>
      <w:r>
        <w:t>3. High-Level Data Flow</w:t>
      </w:r>
    </w:p>
    <w:p>
      <w:pPr>
        <w:pStyle w:val="ListNumber"/>
      </w:pPr>
      <w:r>
        <w:t>Client sends a request to the BlogNest API.</w:t>
      </w:r>
    </w:p>
    <w:p>
      <w:pPr>
        <w:pStyle w:val="ListNumber"/>
      </w:pPr>
      <w:r>
        <w:t>The API authenticates the user when the endpoint is protected.</w:t>
      </w:r>
    </w:p>
    <w:p>
      <w:pPr>
        <w:pStyle w:val="ListNumber"/>
      </w:pPr>
      <w:r>
        <w:t>Request data is validated.</w:t>
      </w:r>
    </w:p>
    <w:p>
      <w:pPr>
        <w:pStyle w:val="ListNumber"/>
      </w:pPr>
      <w:r>
        <w:t>The appropriate service processes the request.</w:t>
      </w:r>
    </w:p>
    <w:p>
      <w:pPr>
        <w:pStyle w:val="ListNumber"/>
      </w:pPr>
      <w:r>
        <w:t>The database is read or updated when required.</w:t>
      </w:r>
    </w:p>
    <w:p>
      <w:pPr>
        <w:pStyle w:val="ListNumber"/>
      </w:pPr>
      <w:r>
        <w:t>For an AI feature, the backend sends a controlled prompt/request to the AI service.</w:t>
      </w:r>
    </w:p>
    <w:p>
      <w:pPr>
        <w:pStyle w:val="ListNumber"/>
      </w:pPr>
      <w:r>
        <w:t>The AI result is validated and returned as part of a structured API response.</w:t>
      </w:r>
    </w:p>
    <w:p>
      <w:pPr>
        <w:pStyle w:val="ListNumber"/>
      </w:pPr>
      <w:r>
        <w:t>The client receives the final response with an appropriate HTTP status code.</w:t>
      </w:r>
    </w:p>
    <w:p>
      <w:pPr>
        <w:pStyle w:val="Heading1"/>
      </w:pPr>
      <w:r>
        <w:t>4. Suggested Database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Entity</w:t>
            </w:r>
          </w:p>
        </w:tc>
        <w:tc>
          <w:tcPr>
            <w:tcW w:type="dxa" w:w="3312"/>
          </w:tcPr>
          <w:p>
            <w:r>
              <w:t>Important Fields</w:t>
            </w:r>
          </w:p>
        </w:tc>
        <w:tc>
          <w:tcPr>
            <w:tcW w:type="dxa" w:w="3312"/>
          </w:tcPr>
          <w:p>
            <w:r>
              <w:t>Relationship / Purpose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id, name, email, password/auth data</w:t>
            </w:r>
          </w:p>
        </w:tc>
        <w:tc>
          <w:tcPr>
            <w:tcW w:type="dxa" w:w="3312"/>
          </w:tcPr>
          <w:p>
            <w:r>
              <w:t>Owns blog posts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id, title, content, status, created_at, updated_at</w:t>
            </w:r>
          </w:p>
        </w:tc>
        <w:tc>
          <w:tcPr>
            <w:tcW w:type="dxa" w:w="3312"/>
          </w:tcPr>
          <w:p>
            <w:r>
              <w:t>Main blog content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id, name</w:t>
            </w:r>
          </w:p>
        </w:tc>
        <w:tc>
          <w:tcPr>
            <w:tcW w:type="dxa" w:w="3312"/>
          </w:tcPr>
          <w:p>
            <w:r>
              <w:t>Groups posts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id, name</w:t>
            </w:r>
          </w:p>
        </w:tc>
        <w:tc>
          <w:tcPr>
            <w:tcW w:type="dxa" w:w="3312"/>
          </w:tcPr>
          <w:p>
            <w:r>
              <w:t>Labels posts</w:t>
            </w:r>
          </w:p>
        </w:tc>
      </w:tr>
    </w:tbl>
    <w:p>
      <w:pPr>
        <w:pStyle w:val="Heading1"/>
      </w:pPr>
      <w:r>
        <w:t>5. AI Feature Design Principles</w:t>
      </w:r>
    </w:p>
    <w:p>
      <w:pPr>
        <w:pStyle w:val="ListBullet"/>
      </w:pPr>
      <w:r>
        <w:t>AI should assist the author, while the author remains responsible for final content.</w:t>
      </w:r>
    </w:p>
    <w:p>
      <w:pPr>
        <w:pStyle w:val="ListBullet"/>
      </w:pPr>
      <w:r>
        <w:t>Prompts and model responses should be handled through the backend rather than exposing secret keys to clients.</w:t>
      </w:r>
    </w:p>
    <w:p>
      <w:pPr>
        <w:pStyle w:val="ListBullet"/>
      </w:pPr>
      <w:r>
        <w:t>AI failures or unavailable services should produce controlled API responses.</w:t>
      </w:r>
    </w:p>
    <w:p>
      <w:pPr>
        <w:pStyle w:val="ListBullet"/>
      </w:pPr>
      <w:r>
        <w:t>Generated content should be reviewed before publication.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