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</w:t>
      </w:r>
      <w:r w:rsidDel="00000000" w:rsidR="00000000" w:rsidRPr="00000000">
        <w:rPr>
          <w:b w:val="1"/>
          <w:bCs w:val="1"/>
          <w:rtl w:val="0"/>
        </w:rPr>
        <w:t xml:space="preserve">Boundary Preservation Analysis</w:t>
      </w:r>
      <w:r w:rsidDel="00000000" w:rsidR="00000000" w:rsidRPr="00000000">
        <w:rPr>
          <w:rtl w:val="0"/>
        </w:rPr>
        <w:t xml:space="preserve">, where the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strategy achieved a </w:t>
      </w:r>
      <w:r w:rsidDel="00000000" w:rsidR="00000000" w:rsidRPr="00000000">
        <w:rPr>
          <w:b w:val="1"/>
          <w:bCs w:val="1"/>
          <w:rtl w:val="0"/>
        </w:rPr>
        <w:t xml:space="preserve">0.00% Sentence Error Rate</w:t>
      </w:r>
      <w:r w:rsidDel="00000000" w:rsidR="00000000" w:rsidRPr="00000000">
        <w:rPr>
          <w:rtl w:val="0"/>
        </w:rPr>
        <w:t xml:space="preserve">, here are the final recommendations to ensure your AI maintains context across different media types.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cpto8pih4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Chunking Strategy Recommendations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4iszpgm0s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PDF Documents (Ethics Guidelines)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Recursive Character Chunking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Fidelity:</w:t>
      </w:r>
      <w:r w:rsidDel="00000000" w:rsidR="00000000" w:rsidRPr="00000000">
        <w:rPr>
          <w:rtl w:val="0"/>
        </w:rPr>
        <w:t xml:space="preserve"> PDFs rely on visual hierarchy; Recursive splitting respects these boundaries (headers, paragraphs) better than fixed methods.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Control:</w:t>
      </w:r>
      <w:r w:rsidDel="00000000" w:rsidR="00000000" w:rsidRPr="00000000">
        <w:rPr>
          <w:rtl w:val="0"/>
        </w:rPr>
        <w:t xml:space="preserve"> While your current settings showed an </w:t>
      </w:r>
      <w:r w:rsidDel="00000000" w:rsidR="00000000" w:rsidRPr="00000000">
        <w:rPr>
          <w:b w:val="1"/>
          <w:bCs w:val="1"/>
          <w:rtl w:val="0"/>
        </w:rPr>
        <w:t xml:space="preserve">81.67% Sentence Error Rate</w:t>
      </w:r>
      <w:r w:rsidDel="00000000" w:rsidR="00000000" w:rsidRPr="00000000">
        <w:rPr>
          <w:rtl w:val="0"/>
        </w:rPr>
        <w:t xml:space="preserve">, this is easily fixed by increasing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chunk_size</w:t>
      </w:r>
      <w:r w:rsidDel="00000000" w:rsidR="00000000" w:rsidRPr="00000000">
        <w:rPr>
          <w:rtl w:val="0"/>
        </w:rPr>
        <w:t xml:space="preserve"> or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chunk_overlap</w:t>
      </w:r>
      <w:r w:rsidDel="00000000" w:rsidR="00000000" w:rsidRPr="00000000">
        <w:rPr>
          <w:rtl w:val="0"/>
        </w:rPr>
        <w:t xml:space="preserve"> to capture the end of sentences that were cut off.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Settings: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Chunk Size:</w:t>
      </w:r>
      <w:r w:rsidDel="00000000" w:rsidR="00000000" w:rsidRPr="00000000">
        <w:rPr>
          <w:rtl w:val="0"/>
        </w:rPr>
        <w:t xml:space="preserve"> 1,200–1,500 characters (to reduce the 100% Para Error found at 1,000 characters).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Overlap:</w:t>
      </w:r>
      <w:r w:rsidDel="00000000" w:rsidR="00000000" w:rsidRPr="00000000">
        <w:rPr>
          <w:rtl w:val="0"/>
        </w:rPr>
        <w:t xml:space="preserve"> 150–200 characters to bridge broken sentences.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z9hzyiccdt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Podcast Transcripts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Chunking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Zero-Loss Context:</w:t>
      </w:r>
      <w:r w:rsidDel="00000000" w:rsidR="00000000" w:rsidRPr="00000000">
        <w:rPr>
          <w:rtl w:val="0"/>
        </w:rPr>
        <w:t xml:space="preserve"> Your analysis proved that Semantic chunking had </w:t>
      </w:r>
      <w:r w:rsidDel="00000000" w:rsidR="00000000" w:rsidRPr="00000000">
        <w:rPr>
          <w:b w:val="1"/>
          <w:bCs w:val="1"/>
          <w:rtl w:val="0"/>
        </w:rPr>
        <w:t xml:space="preserve">0% Broken Sentences</w:t>
      </w:r>
      <w:r w:rsidDel="00000000" w:rsidR="00000000" w:rsidRPr="00000000">
        <w:rPr>
          <w:rtl w:val="0"/>
        </w:rPr>
        <w:t xml:space="preserve">, which is vital for transcripts where speech patterns are irregular.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Grouping:</w:t>
      </w:r>
      <w:r w:rsidDel="00000000" w:rsidR="00000000" w:rsidRPr="00000000">
        <w:rPr>
          <w:rtl w:val="0"/>
        </w:rPr>
        <w:t xml:space="preserve"> Podcasts often drift between subjects; this method ensures the AI retrieves a "complete thought" rather than a random 1,000-character slice of a conversation.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Optimal Settings: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Buffer Size:</w:t>
      </w:r>
      <w:r w:rsidDel="00000000" w:rsidR="00000000" w:rsidRPr="00000000">
        <w:rPr>
          <w:rtl w:val="0"/>
        </w:rPr>
        <w:t xml:space="preserve"> 1 sentence.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Breakpoint Percentile:</w:t>
      </w:r>
      <w:r w:rsidDel="00000000" w:rsidR="00000000" w:rsidRPr="00000000">
        <w:rPr>
          <w:rtl w:val="0"/>
        </w:rPr>
        <w:t xml:space="preserve"> 90th–95th (to ensure only significant topic shifts trigger a break).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770"/>
        <w:gridCol w:w="2835"/>
        <w:gridCol w:w="2295"/>
        <w:tblGridChange w:id="0">
          <w:tblGrid>
            <w:gridCol w:w="1860"/>
            <w:gridCol w:w="1770"/>
            <w:gridCol w:w="2835"/>
            <w:gridCol w:w="22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Fixed-Size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Fast, predictable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97.5% Error Rate</w:t>
            </w:r>
            <w:r w:rsidDel="00000000" w:rsidR="00000000" w:rsidRPr="00000000">
              <w:rPr>
                <w:color w:val="1f1f1f"/>
                <w:rtl w:val="0"/>
              </w:rPr>
              <w:t xml:space="preserve">; breaks words/sentences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Quick testing only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Respects document structure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Needs tuning to avoid high sentence errors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Academic/Legal PDFs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Token-Based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Matches LLM "Brain" limits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Higher error rate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93.67%</w:t>
            </w:r>
            <w:r w:rsidDel="00000000" w:rsidR="00000000" w:rsidRPr="00000000">
              <w:rPr>
                <w:color w:val="1f1f1f"/>
                <w:rtl w:val="0"/>
              </w:rPr>
              <w:t xml:space="preserve">) than Recursive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Cost/Token optimization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Perfect context (0%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Computationally heavy; fewer chunks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Nuanced Q&amp;A/Podcasts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3txiil99r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Final Implementation Tip: "The Context Stitch"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</w:t>
      </w:r>
      <w:r w:rsidDel="00000000" w:rsidR="00000000" w:rsidRPr="00000000">
        <w:rPr>
          <w:b w:val="1"/>
          <w:bCs w:val="1"/>
          <w:rtl w:val="0"/>
        </w:rPr>
        <w:t xml:space="preserve">Token-Based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Recursive</w:t>
      </w:r>
      <w:r w:rsidDel="00000000" w:rsidR="00000000" w:rsidRPr="00000000">
        <w:rPr>
          <w:rtl w:val="0"/>
        </w:rPr>
        <w:t xml:space="preserve"> methods, always implement an </w:t>
      </w: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Since your data shows that most chunks (80%+) break mid-sentence, an overlap of 20% ensures that the "tail end" of a thought in Chunk A is repeated at the "start" of Chunk B, allowing the AI to reconstruct the meaning.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