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2AD4" w14:textId="4AC1823E" w:rsidR="00E12497" w:rsidRPr="009635C2" w:rsidRDefault="00F21019" w:rsidP="00E12497">
      <w:pPr>
        <w:jc w:val="center"/>
        <w:rPr>
          <w:sz w:val="32"/>
          <w:szCs w:val="28"/>
        </w:rPr>
      </w:pPr>
      <w:r w:rsidRPr="009635C2">
        <w:rPr>
          <w:sz w:val="32"/>
          <w:szCs w:val="28"/>
        </w:rPr>
        <w:t>Universitatea Politehnica Timișoara</w:t>
      </w:r>
      <w:r w:rsidR="00E12497" w:rsidRPr="009635C2">
        <w:rPr>
          <w:sz w:val="32"/>
          <w:szCs w:val="28"/>
        </w:rPr>
        <w:br/>
        <w:t>Facultatea de Automatică și Calculatoare</w:t>
      </w:r>
    </w:p>
    <w:p w14:paraId="143379A4" w14:textId="77777777" w:rsidR="00EB7D4B" w:rsidRPr="009635C2" w:rsidRDefault="00EB7D4B" w:rsidP="00C13A77">
      <w:pPr>
        <w:pStyle w:val="Titlu"/>
        <w:jc w:val="center"/>
        <w:rPr>
          <w:b/>
          <w:bCs/>
          <w:sz w:val="96"/>
          <w:szCs w:val="96"/>
        </w:rPr>
      </w:pPr>
    </w:p>
    <w:p w14:paraId="2566C54D" w14:textId="77777777" w:rsidR="00EB7D4B" w:rsidRPr="009635C2" w:rsidRDefault="00EB7D4B" w:rsidP="00C13A77">
      <w:pPr>
        <w:pStyle w:val="Titlu"/>
        <w:jc w:val="center"/>
        <w:rPr>
          <w:b/>
          <w:bCs/>
          <w:sz w:val="96"/>
          <w:szCs w:val="96"/>
        </w:rPr>
      </w:pPr>
    </w:p>
    <w:p w14:paraId="12F0D540" w14:textId="397B6CC5" w:rsidR="000B17D9" w:rsidRPr="009635C2" w:rsidRDefault="00170EE3" w:rsidP="00C13A77">
      <w:pPr>
        <w:pStyle w:val="Titlu"/>
        <w:jc w:val="center"/>
        <w:rPr>
          <w:b/>
          <w:bCs/>
          <w:sz w:val="96"/>
          <w:szCs w:val="96"/>
        </w:rPr>
      </w:pPr>
      <w:r w:rsidRPr="009635C2">
        <w:rPr>
          <w:b/>
          <w:bCs/>
          <w:sz w:val="96"/>
          <w:szCs w:val="96"/>
        </w:rPr>
        <w:t>Triada CIA</w:t>
      </w:r>
    </w:p>
    <w:p w14:paraId="032658B5" w14:textId="325B0D42" w:rsidR="00C13A77" w:rsidRPr="009635C2" w:rsidRDefault="0063108B" w:rsidP="00C13A77">
      <w:pPr>
        <w:pStyle w:val="Subtitlu"/>
        <w:jc w:val="center"/>
      </w:pPr>
      <w:r w:rsidRPr="009635C2">
        <w:t>Securitatea sistemelor de calcul</w:t>
      </w:r>
    </w:p>
    <w:p w14:paraId="47B2A02D" w14:textId="10836E79" w:rsidR="0063108B" w:rsidRPr="009635C2" w:rsidRDefault="0063108B" w:rsidP="0063108B">
      <w:pPr>
        <w:pStyle w:val="Subtitlu"/>
        <w:jc w:val="center"/>
        <w:rPr>
          <w:rStyle w:val="Accentuaresubtil"/>
          <w:i w:val="0"/>
          <w:iCs w:val="0"/>
        </w:rPr>
      </w:pPr>
      <w:r w:rsidRPr="009635C2">
        <w:rPr>
          <w:rStyle w:val="Accentuaresubtil"/>
          <w:i w:val="0"/>
          <w:iCs w:val="0"/>
        </w:rPr>
        <w:t>An universitar 2024-2025</w:t>
      </w:r>
    </w:p>
    <w:p w14:paraId="1D06E9C4" w14:textId="02885736" w:rsidR="00C13A77" w:rsidRPr="009635C2" w:rsidRDefault="00C13A77" w:rsidP="00F21019">
      <w:pPr>
        <w:jc w:val="center"/>
      </w:pPr>
    </w:p>
    <w:p w14:paraId="2BC820BF" w14:textId="77777777" w:rsidR="00EB7D4B" w:rsidRPr="009635C2" w:rsidRDefault="00EB7D4B" w:rsidP="00F21019">
      <w:pPr>
        <w:jc w:val="center"/>
      </w:pPr>
    </w:p>
    <w:p w14:paraId="1D57005A" w14:textId="77777777" w:rsidR="00EB7D4B" w:rsidRPr="009635C2" w:rsidRDefault="00EB7D4B" w:rsidP="00F21019">
      <w:pPr>
        <w:jc w:val="center"/>
      </w:pPr>
    </w:p>
    <w:p w14:paraId="1F27AA11" w14:textId="77777777" w:rsidR="00EB7D4B" w:rsidRPr="009635C2" w:rsidRDefault="00EB7D4B" w:rsidP="00F21019">
      <w:pPr>
        <w:jc w:val="center"/>
      </w:pPr>
    </w:p>
    <w:p w14:paraId="4A50D714" w14:textId="77777777" w:rsidR="00EB7D4B" w:rsidRPr="009635C2" w:rsidRDefault="00EB7D4B" w:rsidP="00F21019">
      <w:pPr>
        <w:jc w:val="center"/>
      </w:pPr>
    </w:p>
    <w:p w14:paraId="3A620B4F" w14:textId="77777777" w:rsidR="00EB7D4B" w:rsidRPr="009635C2" w:rsidRDefault="00EB7D4B" w:rsidP="00F21019">
      <w:pPr>
        <w:jc w:val="center"/>
      </w:pPr>
    </w:p>
    <w:p w14:paraId="0C3348B9" w14:textId="77777777" w:rsidR="00EB7D4B" w:rsidRPr="009635C2" w:rsidRDefault="00EB7D4B" w:rsidP="00F21019">
      <w:pPr>
        <w:jc w:val="center"/>
      </w:pPr>
    </w:p>
    <w:p w14:paraId="1F0AE91D" w14:textId="77777777" w:rsidR="00EB7D4B" w:rsidRPr="009635C2" w:rsidRDefault="00EB7D4B" w:rsidP="00F21019">
      <w:pPr>
        <w:jc w:val="center"/>
      </w:pPr>
    </w:p>
    <w:p w14:paraId="3F543277" w14:textId="77777777" w:rsidR="00EB7D4B" w:rsidRPr="009635C2" w:rsidRDefault="00EB7D4B" w:rsidP="00F21019">
      <w:pPr>
        <w:jc w:val="center"/>
      </w:pPr>
    </w:p>
    <w:p w14:paraId="3328E531" w14:textId="77777777" w:rsidR="00EB7D4B" w:rsidRPr="009635C2" w:rsidRDefault="00EB7D4B" w:rsidP="00F21019">
      <w:pPr>
        <w:jc w:val="center"/>
      </w:pPr>
    </w:p>
    <w:p w14:paraId="6A0BB906" w14:textId="77777777" w:rsidR="00897793" w:rsidRPr="009635C2" w:rsidRDefault="00897793" w:rsidP="00F21019">
      <w:pPr>
        <w:jc w:val="center"/>
      </w:pPr>
    </w:p>
    <w:p w14:paraId="03791E50" w14:textId="5762D14E" w:rsidR="008508BD" w:rsidRPr="009635C2" w:rsidRDefault="00170EE3" w:rsidP="00897793">
      <w:pPr>
        <w:jc w:val="right"/>
        <w:rPr>
          <w:b/>
          <w:bCs/>
        </w:rPr>
      </w:pPr>
      <w:r w:rsidRPr="009635C2">
        <w:rPr>
          <w:b/>
          <w:bCs/>
        </w:rPr>
        <w:t>Negru Briana-Maria</w:t>
      </w:r>
    </w:p>
    <w:p w14:paraId="03966699" w14:textId="77777777" w:rsidR="00170EE3" w:rsidRPr="009635C2" w:rsidRDefault="00170EE3" w:rsidP="00897793">
      <w:pPr>
        <w:jc w:val="right"/>
        <w:rPr>
          <w:b/>
          <w:bCs/>
          <w:i/>
          <w:iCs/>
        </w:rPr>
      </w:pPr>
      <w:r w:rsidRPr="009635C2">
        <w:rPr>
          <w:b/>
          <w:bCs/>
          <w:i/>
          <w:iCs/>
        </w:rPr>
        <w:t>Anul 3, Tehnologia Informației</w:t>
      </w:r>
    </w:p>
    <w:p w14:paraId="0F3F30EC" w14:textId="5798FA16" w:rsidR="00897793" w:rsidRPr="009635C2" w:rsidRDefault="000226F9" w:rsidP="00897793">
      <w:pPr>
        <w:jc w:val="right"/>
      </w:pPr>
      <w:r w:rsidRPr="009635C2">
        <w:t>E-mail:</w:t>
      </w:r>
      <w:r w:rsidR="00AE71A3" w:rsidRPr="009635C2">
        <w:t xml:space="preserve"> </w:t>
      </w:r>
      <w:hyperlink r:id="rId8" w:history="1">
        <w:r w:rsidR="00170EE3" w:rsidRPr="009635C2">
          <w:rPr>
            <w:rStyle w:val="Hyperlink"/>
          </w:rPr>
          <w:t>briana.negru@student.upt.ro</w:t>
        </w:r>
      </w:hyperlink>
    </w:p>
    <w:p w14:paraId="549818CD" w14:textId="77777777" w:rsidR="00434798" w:rsidRPr="009635C2" w:rsidRDefault="00434798">
      <w:pPr>
        <w:jc w:val="left"/>
        <w:sectPr w:rsidR="00434798" w:rsidRPr="009635C2" w:rsidSect="006873B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kern w:val="2"/>
          <w:sz w:val="24"/>
          <w:szCs w:val="22"/>
          <w:lang w:val="ro-RO"/>
          <w14:ligatures w14:val="standardContextual"/>
        </w:rPr>
        <w:id w:val="-664002796"/>
        <w:docPartObj>
          <w:docPartGallery w:val="Table of Contents"/>
          <w:docPartUnique/>
        </w:docPartObj>
      </w:sdtPr>
      <w:sdtEndPr>
        <w:rPr>
          <w:b/>
          <w:bCs/>
        </w:rPr>
      </w:sdtEndPr>
      <w:sdtContent>
        <w:p w14:paraId="1C142751" w14:textId="07284599" w:rsidR="000B17D9" w:rsidRPr="009635C2" w:rsidRDefault="000B17D9">
          <w:pPr>
            <w:pStyle w:val="Titlucuprins"/>
            <w:rPr>
              <w:lang w:val="ro-RO"/>
            </w:rPr>
          </w:pPr>
          <w:r w:rsidRPr="009635C2">
            <w:rPr>
              <w:lang w:val="ro-RO"/>
            </w:rPr>
            <w:t>Cuprins</w:t>
          </w:r>
        </w:p>
        <w:p w14:paraId="580BCFA3" w14:textId="3A0CFFD3" w:rsidR="00622714" w:rsidRDefault="000B17D9">
          <w:pPr>
            <w:pStyle w:val="Cuprins1"/>
            <w:tabs>
              <w:tab w:val="right" w:leader="dot" w:pos="9016"/>
            </w:tabs>
            <w:rPr>
              <w:rFonts w:eastAsiaTheme="minorEastAsia"/>
              <w:noProof/>
              <w:szCs w:val="24"/>
              <w:lang w:val="en-US"/>
            </w:rPr>
          </w:pPr>
          <w:r w:rsidRPr="009635C2">
            <w:fldChar w:fldCharType="begin"/>
          </w:r>
          <w:r w:rsidRPr="009635C2">
            <w:instrText xml:space="preserve"> TOC \o "1-3" \h \z \u </w:instrText>
          </w:r>
          <w:r w:rsidRPr="009635C2">
            <w:fldChar w:fldCharType="separate"/>
          </w:r>
          <w:hyperlink w:anchor="_Toc193177713" w:history="1">
            <w:r w:rsidR="00622714" w:rsidRPr="0017245A">
              <w:rPr>
                <w:rStyle w:val="Hyperlink"/>
                <w:noProof/>
              </w:rPr>
              <w:t>Introducere</w:t>
            </w:r>
            <w:r w:rsidR="00622714">
              <w:rPr>
                <w:noProof/>
                <w:webHidden/>
              </w:rPr>
              <w:tab/>
            </w:r>
            <w:r w:rsidR="00622714">
              <w:rPr>
                <w:noProof/>
                <w:webHidden/>
              </w:rPr>
              <w:fldChar w:fldCharType="begin"/>
            </w:r>
            <w:r w:rsidR="00622714">
              <w:rPr>
                <w:noProof/>
                <w:webHidden/>
              </w:rPr>
              <w:instrText xml:space="preserve"> PAGEREF _Toc193177713 \h </w:instrText>
            </w:r>
            <w:r w:rsidR="00622714">
              <w:rPr>
                <w:noProof/>
                <w:webHidden/>
              </w:rPr>
            </w:r>
            <w:r w:rsidR="00622714">
              <w:rPr>
                <w:noProof/>
                <w:webHidden/>
              </w:rPr>
              <w:fldChar w:fldCharType="separate"/>
            </w:r>
            <w:r w:rsidR="00622714">
              <w:rPr>
                <w:noProof/>
                <w:webHidden/>
              </w:rPr>
              <w:t>2</w:t>
            </w:r>
            <w:r w:rsidR="00622714">
              <w:rPr>
                <w:noProof/>
                <w:webHidden/>
              </w:rPr>
              <w:fldChar w:fldCharType="end"/>
            </w:r>
          </w:hyperlink>
        </w:p>
        <w:p w14:paraId="5829946D" w14:textId="45DEEC5B" w:rsidR="00622714" w:rsidRDefault="00622714">
          <w:pPr>
            <w:pStyle w:val="Cuprins1"/>
            <w:tabs>
              <w:tab w:val="right" w:leader="dot" w:pos="9016"/>
            </w:tabs>
            <w:rPr>
              <w:rFonts w:eastAsiaTheme="minorEastAsia"/>
              <w:noProof/>
              <w:szCs w:val="24"/>
              <w:lang w:val="en-US"/>
            </w:rPr>
          </w:pPr>
          <w:hyperlink w:anchor="_Toc193177714" w:history="1">
            <w:r w:rsidRPr="0017245A">
              <w:rPr>
                <w:rStyle w:val="Hyperlink"/>
                <w:noProof/>
              </w:rPr>
              <w:t>Istoric</w:t>
            </w:r>
            <w:r>
              <w:rPr>
                <w:noProof/>
                <w:webHidden/>
              </w:rPr>
              <w:tab/>
            </w:r>
            <w:r>
              <w:rPr>
                <w:noProof/>
                <w:webHidden/>
              </w:rPr>
              <w:fldChar w:fldCharType="begin"/>
            </w:r>
            <w:r>
              <w:rPr>
                <w:noProof/>
                <w:webHidden/>
              </w:rPr>
              <w:instrText xml:space="preserve"> PAGEREF _Toc193177714 \h </w:instrText>
            </w:r>
            <w:r>
              <w:rPr>
                <w:noProof/>
                <w:webHidden/>
              </w:rPr>
            </w:r>
            <w:r>
              <w:rPr>
                <w:noProof/>
                <w:webHidden/>
              </w:rPr>
              <w:fldChar w:fldCharType="separate"/>
            </w:r>
            <w:r>
              <w:rPr>
                <w:noProof/>
                <w:webHidden/>
              </w:rPr>
              <w:t>3</w:t>
            </w:r>
            <w:r>
              <w:rPr>
                <w:noProof/>
                <w:webHidden/>
              </w:rPr>
              <w:fldChar w:fldCharType="end"/>
            </w:r>
          </w:hyperlink>
        </w:p>
        <w:p w14:paraId="4E300F3C" w14:textId="70B97E1E" w:rsidR="00622714" w:rsidRDefault="00622714">
          <w:pPr>
            <w:pStyle w:val="Cuprins1"/>
            <w:tabs>
              <w:tab w:val="right" w:leader="dot" w:pos="9016"/>
            </w:tabs>
            <w:rPr>
              <w:rFonts w:eastAsiaTheme="minorEastAsia"/>
              <w:noProof/>
              <w:szCs w:val="24"/>
              <w:lang w:val="en-US"/>
            </w:rPr>
          </w:pPr>
          <w:hyperlink w:anchor="_Toc193177715" w:history="1">
            <w:r w:rsidRPr="0017245A">
              <w:rPr>
                <w:rStyle w:val="Hyperlink"/>
                <w:noProof/>
              </w:rPr>
              <w:t>Principii</w:t>
            </w:r>
            <w:r>
              <w:rPr>
                <w:noProof/>
                <w:webHidden/>
              </w:rPr>
              <w:tab/>
            </w:r>
            <w:r>
              <w:rPr>
                <w:noProof/>
                <w:webHidden/>
              </w:rPr>
              <w:fldChar w:fldCharType="begin"/>
            </w:r>
            <w:r>
              <w:rPr>
                <w:noProof/>
                <w:webHidden/>
              </w:rPr>
              <w:instrText xml:space="preserve"> PAGEREF _Toc193177715 \h </w:instrText>
            </w:r>
            <w:r>
              <w:rPr>
                <w:noProof/>
                <w:webHidden/>
              </w:rPr>
            </w:r>
            <w:r>
              <w:rPr>
                <w:noProof/>
                <w:webHidden/>
              </w:rPr>
              <w:fldChar w:fldCharType="separate"/>
            </w:r>
            <w:r>
              <w:rPr>
                <w:noProof/>
                <w:webHidden/>
              </w:rPr>
              <w:t>4</w:t>
            </w:r>
            <w:r>
              <w:rPr>
                <w:noProof/>
                <w:webHidden/>
              </w:rPr>
              <w:fldChar w:fldCharType="end"/>
            </w:r>
          </w:hyperlink>
        </w:p>
        <w:p w14:paraId="24C55162" w14:textId="42352C43" w:rsidR="00622714" w:rsidRDefault="00622714">
          <w:pPr>
            <w:pStyle w:val="Cuprins2"/>
            <w:tabs>
              <w:tab w:val="right" w:leader="dot" w:pos="9016"/>
            </w:tabs>
            <w:rPr>
              <w:rFonts w:eastAsiaTheme="minorEastAsia"/>
              <w:noProof/>
              <w:szCs w:val="24"/>
              <w:lang w:val="en-US"/>
            </w:rPr>
          </w:pPr>
          <w:hyperlink w:anchor="_Toc193177716" w:history="1">
            <w:r w:rsidRPr="0017245A">
              <w:rPr>
                <w:rStyle w:val="Hyperlink"/>
                <w:noProof/>
              </w:rPr>
              <w:t>Confidențialitatea</w:t>
            </w:r>
            <w:r>
              <w:rPr>
                <w:noProof/>
                <w:webHidden/>
              </w:rPr>
              <w:tab/>
            </w:r>
            <w:r>
              <w:rPr>
                <w:noProof/>
                <w:webHidden/>
              </w:rPr>
              <w:fldChar w:fldCharType="begin"/>
            </w:r>
            <w:r>
              <w:rPr>
                <w:noProof/>
                <w:webHidden/>
              </w:rPr>
              <w:instrText xml:space="preserve"> PAGEREF _Toc193177716 \h </w:instrText>
            </w:r>
            <w:r>
              <w:rPr>
                <w:noProof/>
                <w:webHidden/>
              </w:rPr>
            </w:r>
            <w:r>
              <w:rPr>
                <w:noProof/>
                <w:webHidden/>
              </w:rPr>
              <w:fldChar w:fldCharType="separate"/>
            </w:r>
            <w:r>
              <w:rPr>
                <w:noProof/>
                <w:webHidden/>
              </w:rPr>
              <w:t>4</w:t>
            </w:r>
            <w:r>
              <w:rPr>
                <w:noProof/>
                <w:webHidden/>
              </w:rPr>
              <w:fldChar w:fldCharType="end"/>
            </w:r>
          </w:hyperlink>
        </w:p>
        <w:p w14:paraId="40CFD53F" w14:textId="3D18A2ED" w:rsidR="00622714" w:rsidRDefault="00622714">
          <w:pPr>
            <w:pStyle w:val="Cuprins2"/>
            <w:tabs>
              <w:tab w:val="right" w:leader="dot" w:pos="9016"/>
            </w:tabs>
            <w:rPr>
              <w:rFonts w:eastAsiaTheme="minorEastAsia"/>
              <w:noProof/>
              <w:szCs w:val="24"/>
              <w:lang w:val="en-US"/>
            </w:rPr>
          </w:pPr>
          <w:hyperlink w:anchor="_Toc193177717" w:history="1">
            <w:r w:rsidRPr="0017245A">
              <w:rPr>
                <w:rStyle w:val="Hyperlink"/>
                <w:noProof/>
              </w:rPr>
              <w:t>Integritatea</w:t>
            </w:r>
            <w:r>
              <w:rPr>
                <w:noProof/>
                <w:webHidden/>
              </w:rPr>
              <w:tab/>
            </w:r>
            <w:r>
              <w:rPr>
                <w:noProof/>
                <w:webHidden/>
              </w:rPr>
              <w:fldChar w:fldCharType="begin"/>
            </w:r>
            <w:r>
              <w:rPr>
                <w:noProof/>
                <w:webHidden/>
              </w:rPr>
              <w:instrText xml:space="preserve"> PAGEREF _Toc193177717 \h </w:instrText>
            </w:r>
            <w:r>
              <w:rPr>
                <w:noProof/>
                <w:webHidden/>
              </w:rPr>
            </w:r>
            <w:r>
              <w:rPr>
                <w:noProof/>
                <w:webHidden/>
              </w:rPr>
              <w:fldChar w:fldCharType="separate"/>
            </w:r>
            <w:r>
              <w:rPr>
                <w:noProof/>
                <w:webHidden/>
              </w:rPr>
              <w:t>5</w:t>
            </w:r>
            <w:r>
              <w:rPr>
                <w:noProof/>
                <w:webHidden/>
              </w:rPr>
              <w:fldChar w:fldCharType="end"/>
            </w:r>
          </w:hyperlink>
        </w:p>
        <w:p w14:paraId="0034B805" w14:textId="5EF2DF08" w:rsidR="00622714" w:rsidRDefault="00622714">
          <w:pPr>
            <w:pStyle w:val="Cuprins2"/>
            <w:tabs>
              <w:tab w:val="right" w:leader="dot" w:pos="9016"/>
            </w:tabs>
            <w:rPr>
              <w:rFonts w:eastAsiaTheme="minorEastAsia"/>
              <w:noProof/>
              <w:szCs w:val="24"/>
              <w:lang w:val="en-US"/>
            </w:rPr>
          </w:pPr>
          <w:hyperlink w:anchor="_Toc193177718" w:history="1">
            <w:r w:rsidRPr="0017245A">
              <w:rPr>
                <w:rStyle w:val="Hyperlink"/>
                <w:noProof/>
              </w:rPr>
              <w:t>Disponibilitatea</w:t>
            </w:r>
            <w:r>
              <w:rPr>
                <w:noProof/>
                <w:webHidden/>
              </w:rPr>
              <w:tab/>
            </w:r>
            <w:r>
              <w:rPr>
                <w:noProof/>
                <w:webHidden/>
              </w:rPr>
              <w:fldChar w:fldCharType="begin"/>
            </w:r>
            <w:r>
              <w:rPr>
                <w:noProof/>
                <w:webHidden/>
              </w:rPr>
              <w:instrText xml:space="preserve"> PAGEREF _Toc193177718 \h </w:instrText>
            </w:r>
            <w:r>
              <w:rPr>
                <w:noProof/>
                <w:webHidden/>
              </w:rPr>
            </w:r>
            <w:r>
              <w:rPr>
                <w:noProof/>
                <w:webHidden/>
              </w:rPr>
              <w:fldChar w:fldCharType="separate"/>
            </w:r>
            <w:r>
              <w:rPr>
                <w:noProof/>
                <w:webHidden/>
              </w:rPr>
              <w:t>5</w:t>
            </w:r>
            <w:r>
              <w:rPr>
                <w:noProof/>
                <w:webHidden/>
              </w:rPr>
              <w:fldChar w:fldCharType="end"/>
            </w:r>
          </w:hyperlink>
        </w:p>
        <w:p w14:paraId="01843B09" w14:textId="0E4790D7" w:rsidR="00622714" w:rsidRDefault="00622714">
          <w:pPr>
            <w:pStyle w:val="Cuprins2"/>
            <w:tabs>
              <w:tab w:val="right" w:leader="dot" w:pos="9016"/>
            </w:tabs>
            <w:rPr>
              <w:rFonts w:eastAsiaTheme="minorEastAsia"/>
              <w:noProof/>
              <w:szCs w:val="24"/>
              <w:lang w:val="en-US"/>
            </w:rPr>
          </w:pPr>
          <w:hyperlink w:anchor="_Toc193177719" w:history="1">
            <w:r w:rsidRPr="0017245A">
              <w:rPr>
                <w:rStyle w:val="Hyperlink"/>
                <w:noProof/>
              </w:rPr>
              <w:t>Relația dintre confidențialitate, integritate și disponibilitate</w:t>
            </w:r>
            <w:r>
              <w:rPr>
                <w:noProof/>
                <w:webHidden/>
              </w:rPr>
              <w:tab/>
            </w:r>
            <w:r>
              <w:rPr>
                <w:noProof/>
                <w:webHidden/>
              </w:rPr>
              <w:fldChar w:fldCharType="begin"/>
            </w:r>
            <w:r>
              <w:rPr>
                <w:noProof/>
                <w:webHidden/>
              </w:rPr>
              <w:instrText xml:space="preserve"> PAGEREF _Toc193177719 \h </w:instrText>
            </w:r>
            <w:r>
              <w:rPr>
                <w:noProof/>
                <w:webHidden/>
              </w:rPr>
            </w:r>
            <w:r>
              <w:rPr>
                <w:noProof/>
                <w:webHidden/>
              </w:rPr>
              <w:fldChar w:fldCharType="separate"/>
            </w:r>
            <w:r>
              <w:rPr>
                <w:noProof/>
                <w:webHidden/>
              </w:rPr>
              <w:t>6</w:t>
            </w:r>
            <w:r>
              <w:rPr>
                <w:noProof/>
                <w:webHidden/>
              </w:rPr>
              <w:fldChar w:fldCharType="end"/>
            </w:r>
          </w:hyperlink>
        </w:p>
        <w:p w14:paraId="48D989FC" w14:textId="4DAF14BB" w:rsidR="00622714" w:rsidRDefault="00622714">
          <w:pPr>
            <w:pStyle w:val="Cuprins1"/>
            <w:tabs>
              <w:tab w:val="right" w:leader="dot" w:pos="9016"/>
            </w:tabs>
            <w:rPr>
              <w:rFonts w:eastAsiaTheme="minorEastAsia"/>
              <w:noProof/>
              <w:szCs w:val="24"/>
              <w:lang w:val="en-US"/>
            </w:rPr>
          </w:pPr>
          <w:hyperlink w:anchor="_Toc193177720" w:history="1">
            <w:r w:rsidRPr="0017245A">
              <w:rPr>
                <w:rStyle w:val="Hyperlink"/>
                <w:noProof/>
              </w:rPr>
              <w:t>Concluzie</w:t>
            </w:r>
            <w:r>
              <w:rPr>
                <w:noProof/>
                <w:webHidden/>
              </w:rPr>
              <w:tab/>
            </w:r>
            <w:r>
              <w:rPr>
                <w:noProof/>
                <w:webHidden/>
              </w:rPr>
              <w:fldChar w:fldCharType="begin"/>
            </w:r>
            <w:r>
              <w:rPr>
                <w:noProof/>
                <w:webHidden/>
              </w:rPr>
              <w:instrText xml:space="preserve"> PAGEREF _Toc193177720 \h </w:instrText>
            </w:r>
            <w:r>
              <w:rPr>
                <w:noProof/>
                <w:webHidden/>
              </w:rPr>
            </w:r>
            <w:r>
              <w:rPr>
                <w:noProof/>
                <w:webHidden/>
              </w:rPr>
              <w:fldChar w:fldCharType="separate"/>
            </w:r>
            <w:r>
              <w:rPr>
                <w:noProof/>
                <w:webHidden/>
              </w:rPr>
              <w:t>6</w:t>
            </w:r>
            <w:r>
              <w:rPr>
                <w:noProof/>
                <w:webHidden/>
              </w:rPr>
              <w:fldChar w:fldCharType="end"/>
            </w:r>
          </w:hyperlink>
        </w:p>
        <w:p w14:paraId="5C8F55DC" w14:textId="5AE2FEAB" w:rsidR="00622714" w:rsidRDefault="00622714">
          <w:pPr>
            <w:pStyle w:val="Cuprins1"/>
            <w:tabs>
              <w:tab w:val="right" w:leader="dot" w:pos="9016"/>
            </w:tabs>
            <w:rPr>
              <w:rFonts w:eastAsiaTheme="minorEastAsia"/>
              <w:noProof/>
              <w:szCs w:val="24"/>
              <w:lang w:val="en-US"/>
            </w:rPr>
          </w:pPr>
          <w:hyperlink w:anchor="_Toc193177721" w:history="1">
            <w:r w:rsidRPr="0017245A">
              <w:rPr>
                <w:rStyle w:val="Hyperlink"/>
                <w:noProof/>
              </w:rPr>
              <w:t>Bibliografie</w:t>
            </w:r>
            <w:r>
              <w:rPr>
                <w:noProof/>
                <w:webHidden/>
              </w:rPr>
              <w:tab/>
            </w:r>
            <w:r>
              <w:rPr>
                <w:noProof/>
                <w:webHidden/>
              </w:rPr>
              <w:fldChar w:fldCharType="begin"/>
            </w:r>
            <w:r>
              <w:rPr>
                <w:noProof/>
                <w:webHidden/>
              </w:rPr>
              <w:instrText xml:space="preserve"> PAGEREF _Toc193177721 \h </w:instrText>
            </w:r>
            <w:r>
              <w:rPr>
                <w:noProof/>
                <w:webHidden/>
              </w:rPr>
            </w:r>
            <w:r>
              <w:rPr>
                <w:noProof/>
                <w:webHidden/>
              </w:rPr>
              <w:fldChar w:fldCharType="separate"/>
            </w:r>
            <w:r>
              <w:rPr>
                <w:noProof/>
                <w:webHidden/>
              </w:rPr>
              <w:t>7</w:t>
            </w:r>
            <w:r>
              <w:rPr>
                <w:noProof/>
                <w:webHidden/>
              </w:rPr>
              <w:fldChar w:fldCharType="end"/>
            </w:r>
          </w:hyperlink>
        </w:p>
        <w:p w14:paraId="5ABEA487" w14:textId="01DDB8C2" w:rsidR="00627CF5" w:rsidRPr="009635C2" w:rsidRDefault="000B17D9" w:rsidP="00DD4B78">
          <w:pPr>
            <w:rPr>
              <w:b/>
              <w:bCs/>
            </w:rPr>
            <w:sectPr w:rsidR="00627CF5" w:rsidRPr="009635C2" w:rsidSect="006873B2">
              <w:headerReference w:type="first" r:id="rId15"/>
              <w:footerReference w:type="first" r:id="rId16"/>
              <w:type w:val="oddPage"/>
              <w:pgSz w:w="11906" w:h="16838"/>
              <w:pgMar w:top="1440" w:right="1440" w:bottom="1440" w:left="1440" w:header="708" w:footer="708" w:gutter="0"/>
              <w:cols w:space="708"/>
              <w:titlePg/>
              <w:docGrid w:linePitch="360"/>
            </w:sectPr>
          </w:pPr>
          <w:r w:rsidRPr="009635C2">
            <w:rPr>
              <w:b/>
              <w:bCs/>
            </w:rPr>
            <w:fldChar w:fldCharType="end"/>
          </w:r>
        </w:p>
      </w:sdtContent>
    </w:sdt>
    <w:p w14:paraId="633EB631" w14:textId="78B0A3A1" w:rsidR="00E443DF" w:rsidRPr="009635C2" w:rsidRDefault="00A93A51" w:rsidP="00E443DF">
      <w:pPr>
        <w:pStyle w:val="Titlu1"/>
      </w:pPr>
      <w:bookmarkStart w:id="0" w:name="_Toc193177713"/>
      <w:r w:rsidRPr="009635C2">
        <w:lastRenderedPageBreak/>
        <w:t>Introducere</w:t>
      </w:r>
      <w:bookmarkEnd w:id="0"/>
    </w:p>
    <w:p w14:paraId="3F20B904" w14:textId="746E8E6E" w:rsidR="00A93A51" w:rsidRPr="009635C2" w:rsidRDefault="00333BCB" w:rsidP="00A93A51">
      <w:r w:rsidRPr="009635C2">
        <w:tab/>
        <w:t xml:space="preserve">În societatea contemporană, sistemele de rețea </w:t>
      </w:r>
      <w:r w:rsidR="00CC1B25" w:rsidRPr="009635C2">
        <w:t xml:space="preserve">au un rol esențial în facilitarea schimbului de informații, </w:t>
      </w:r>
      <w:r w:rsidR="00763D76" w:rsidRPr="009635C2">
        <w:t xml:space="preserve">a colaborării în partajarea datelor și în alocarea eficientă a resurselor în diverse sectoare. Securitatea și funcționalitatea sistemelor de rețea au devenit, în ultimii ani, </w:t>
      </w:r>
      <w:r w:rsidR="00481223" w:rsidRPr="009635C2">
        <w:t xml:space="preserve">cruciale pentru organizații și companii, dat fiind faptul că acestea depind de infrastructura digitală. </w:t>
      </w:r>
    </w:p>
    <w:p w14:paraId="07930C0F" w14:textId="6DA70528" w:rsidR="00F067CA" w:rsidRPr="009635C2" w:rsidRDefault="00481223" w:rsidP="00F067CA">
      <w:r w:rsidRPr="009635C2">
        <w:tab/>
        <w:t>De aproape 40 de ani, termenii „confidențialitate”, „integritate” și „disponibilitate”</w:t>
      </w:r>
      <w:r w:rsidR="00DD50CE" w:rsidRPr="009635C2">
        <w:t xml:space="preserve"> au fost utilizați pe scară largă în practica securității informațiilor și în literatura academică. </w:t>
      </w:r>
      <w:r w:rsidR="00610CFE" w:rsidRPr="009635C2">
        <w:t>Acești 3 termeni formează nucleul unui sistem de securitate a rețelei puternic și rezistent</w:t>
      </w:r>
      <w:r w:rsidR="004233A2" w:rsidRPr="009635C2">
        <w:t xml:space="preserve"> la amenințări</w:t>
      </w:r>
      <w:r w:rsidR="001E1FAA">
        <w:t xml:space="preserve"> </w:t>
      </w:r>
      <w:r w:rsidR="00610CFE" w:rsidRPr="009635C2">
        <w:t xml:space="preserve">(Whitman &amp; </w:t>
      </w:r>
      <w:proofErr w:type="spellStart"/>
      <w:r w:rsidR="00610CFE" w:rsidRPr="009635C2">
        <w:t>Mattord</w:t>
      </w:r>
      <w:proofErr w:type="spellEnd"/>
      <w:r w:rsidR="00610CFE" w:rsidRPr="009635C2">
        <w:t>, 2017).</w:t>
      </w:r>
      <w:r w:rsidR="00016EBB" w:rsidRPr="009635C2">
        <w:t xml:space="preserve"> „Triada CIA”, așa cum este ea cunoscută, </w:t>
      </w:r>
      <w:r w:rsidR="00F067CA" w:rsidRPr="009635C2">
        <w:t>se referă în principiu la elementele fundamentale ale controalelor de securitate în sistemele informatice. Aceste 3 principii fundamentale nu numai că au modelat înțelegerea teoretică a securității informațiilor, ci și practicile prin care securitatea este dezvoltată și implementată în organizații</w:t>
      </w:r>
      <w:r w:rsidR="000E04D5" w:rsidRPr="009635C2">
        <w:t xml:space="preserve">, formând, împreună, un cadru robust și </w:t>
      </w:r>
      <w:r w:rsidR="00570752" w:rsidRPr="009635C2">
        <w:t>rezistent</w:t>
      </w:r>
      <w:r w:rsidR="000E04D5" w:rsidRPr="009635C2">
        <w:t xml:space="preserve"> de securitate a rețelelor.</w:t>
      </w:r>
    </w:p>
    <w:p w14:paraId="7D3450F2" w14:textId="77777777" w:rsidR="001209D5" w:rsidRPr="009635C2" w:rsidRDefault="001209D5" w:rsidP="001209D5">
      <w:pPr>
        <w:ind w:firstLine="708"/>
      </w:pPr>
      <w:r w:rsidRPr="009635C2">
        <w:t xml:space="preserve">În mod tradițional, aceste practici de securitate s-au concentrat asupra controalelor tehnice care protejează confidențialitatea, integritatea și disponibilitatea informațiilor. Încă de la începutul anilor 1990, specialiștii în securitatea informațiilor au reevaluat în mod constant încrederea excesivă în controale și au subliniat în mod repetat necesitatea de a lua în considerare diferite aspecte non-tehnice în gestionarea securității. </w:t>
      </w:r>
    </w:p>
    <w:p w14:paraId="5B125CCF" w14:textId="77777777" w:rsidR="001209D5" w:rsidRPr="009635C2" w:rsidRDefault="001209D5" w:rsidP="001209D5">
      <w:pPr>
        <w:ind w:firstLine="708"/>
      </w:pPr>
      <w:r w:rsidRPr="009635C2">
        <w:t xml:space="preserve">Triada CIA a fost criticată în mai multe rânduri pentru orientarea și concentrarea sa tehnică îngustă și astfel, utilitatea sa limitată atunci când trebuie luate în considerare aspecte organizaționale și sociale mai largi ale securității (Anderson, 2002; </w:t>
      </w:r>
      <w:proofErr w:type="spellStart"/>
      <w:r w:rsidRPr="009635C2">
        <w:t>Dhillon</w:t>
      </w:r>
      <w:proofErr w:type="spellEnd"/>
      <w:r w:rsidRPr="009635C2">
        <w:t xml:space="preserve"> și </w:t>
      </w:r>
      <w:proofErr w:type="spellStart"/>
      <w:r w:rsidRPr="009635C2">
        <w:t>Backhouse</w:t>
      </w:r>
      <w:proofErr w:type="spellEnd"/>
      <w:r w:rsidRPr="009635C2">
        <w:t xml:space="preserve">, 2000; </w:t>
      </w:r>
      <w:proofErr w:type="spellStart"/>
      <w:r w:rsidRPr="009635C2">
        <w:t>Dhillon</w:t>
      </w:r>
      <w:proofErr w:type="spellEnd"/>
      <w:r w:rsidRPr="009635C2">
        <w:t xml:space="preserve"> și </w:t>
      </w:r>
      <w:proofErr w:type="spellStart"/>
      <w:r w:rsidRPr="009635C2">
        <w:t>Torkzadeh</w:t>
      </w:r>
      <w:proofErr w:type="spellEnd"/>
      <w:r w:rsidRPr="009635C2">
        <w:t xml:space="preserve">, 2006; Harris, 2002; </w:t>
      </w:r>
      <w:proofErr w:type="spellStart"/>
      <w:r w:rsidRPr="009635C2">
        <w:t>Kolkowska</w:t>
      </w:r>
      <w:proofErr w:type="spellEnd"/>
      <w:r w:rsidRPr="009635C2">
        <w:t xml:space="preserve"> et al., 2009).</w:t>
      </w:r>
    </w:p>
    <w:p w14:paraId="6BC58872" w14:textId="77777777" w:rsidR="008750B6" w:rsidRPr="009635C2" w:rsidRDefault="006E2A89" w:rsidP="00AD47F1">
      <w:r w:rsidRPr="009635C2">
        <w:tab/>
        <w:t xml:space="preserve">Cu toate acestea, experții din domeniul securității informațiilor încă apreciază proprietățile simbolice ale triadei CIA, deoarece aceasta le oferă o modalitate simplă de a înțelege și aborda probleme legate de securitatea informațiilor. </w:t>
      </w:r>
    </w:p>
    <w:p w14:paraId="54996BA2" w14:textId="77777777" w:rsidR="008750B6" w:rsidRPr="009635C2" w:rsidRDefault="00AD47F1" w:rsidP="008750B6">
      <w:pPr>
        <w:ind w:firstLine="708"/>
      </w:pPr>
      <w:r w:rsidRPr="009635C2">
        <w:t xml:space="preserve">Confidențialitatea este esențială pentru securitatea informațiilor, deoarece garantează că materialul sensibil este disponibil numai persoanelor sau instituțiilor care au primit autorizație. Această măsură protejează eficient împotriva divulgării neautorizate a datelor (Whitman &amp; </w:t>
      </w:r>
      <w:proofErr w:type="spellStart"/>
      <w:r w:rsidRPr="009635C2">
        <w:t>Mattord</w:t>
      </w:r>
      <w:proofErr w:type="spellEnd"/>
      <w:r w:rsidRPr="009635C2">
        <w:t xml:space="preserve">, 2017). </w:t>
      </w:r>
    </w:p>
    <w:p w14:paraId="02E2F7EE" w14:textId="77777777" w:rsidR="008750B6" w:rsidRPr="009635C2" w:rsidRDefault="00AD47F1" w:rsidP="008750B6">
      <w:pPr>
        <w:ind w:firstLine="708"/>
      </w:pPr>
      <w:r w:rsidRPr="009635C2">
        <w:t xml:space="preserve">Whitman și </w:t>
      </w:r>
      <w:proofErr w:type="spellStart"/>
      <w:r w:rsidRPr="009635C2">
        <w:t>Mattord</w:t>
      </w:r>
      <w:proofErr w:type="spellEnd"/>
      <w:r w:rsidRPr="009635C2">
        <w:t xml:space="preserve"> (2017) sunt de acord că integritatea servește ca o garanție pentru a asigura precizia și uniformitatea datelor, prin urmare </w:t>
      </w:r>
      <w:r w:rsidR="008750B6" w:rsidRPr="009635C2">
        <w:t>se reduc</w:t>
      </w:r>
      <w:r w:rsidRPr="009635C2">
        <w:t xml:space="preserve"> </w:t>
      </w:r>
      <w:r w:rsidR="008750B6" w:rsidRPr="009635C2">
        <w:t>amenințările</w:t>
      </w:r>
      <w:r w:rsidRPr="009635C2">
        <w:t xml:space="preserve"> potențiale asociate cu manipularea neautorizat</w:t>
      </w:r>
      <w:r w:rsidR="008750B6" w:rsidRPr="009635C2">
        <w:t>ă</w:t>
      </w:r>
      <w:r w:rsidRPr="009635C2">
        <w:t xml:space="preserve"> sau modificarea acestora. </w:t>
      </w:r>
    </w:p>
    <w:p w14:paraId="0DA8668A" w14:textId="1CC31400" w:rsidR="00AD47F1" w:rsidRPr="009635C2" w:rsidRDefault="00AD47F1" w:rsidP="008750B6">
      <w:pPr>
        <w:ind w:firstLine="708"/>
      </w:pPr>
      <w:r w:rsidRPr="009635C2">
        <w:lastRenderedPageBreak/>
        <w:t xml:space="preserve">Conceptul de disponibilitate se referă la asigurarea că resursele și serviciile de rețea sunt ușor accesibile în funcție de necesități, minimizând astfel perioadele de inactivitate și garantarea fluxului neîntrerupt </w:t>
      </w:r>
      <w:r w:rsidR="008750B6" w:rsidRPr="009635C2">
        <w:t>al</w:t>
      </w:r>
      <w:r w:rsidRPr="009635C2">
        <w:t xml:space="preserve"> activităților (Whitman &amp; </w:t>
      </w:r>
      <w:proofErr w:type="spellStart"/>
      <w:r w:rsidRPr="009635C2">
        <w:t>Mattord</w:t>
      </w:r>
      <w:proofErr w:type="spellEnd"/>
      <w:r w:rsidRPr="009635C2">
        <w:t>, 2017).</w:t>
      </w:r>
    </w:p>
    <w:p w14:paraId="4E812F32" w14:textId="6AED5B1A" w:rsidR="00005AA0" w:rsidRPr="009635C2" w:rsidRDefault="00651EC2" w:rsidP="00005AA0">
      <w:pPr>
        <w:pStyle w:val="Titlu1"/>
      </w:pPr>
      <w:bookmarkStart w:id="1" w:name="_Toc193177714"/>
      <w:r w:rsidRPr="009635C2">
        <w:t>I</w:t>
      </w:r>
      <w:r w:rsidR="009611A7" w:rsidRPr="009635C2">
        <w:t>storic</w:t>
      </w:r>
      <w:bookmarkEnd w:id="1"/>
    </w:p>
    <w:p w14:paraId="2520BED0" w14:textId="77777777" w:rsidR="00BB2820" w:rsidRPr="009635C2" w:rsidRDefault="002210CA" w:rsidP="00BB2820">
      <w:pPr>
        <w:ind w:firstLine="708"/>
      </w:pPr>
      <w:r w:rsidRPr="009635C2">
        <w:t xml:space="preserve">În perioada de </w:t>
      </w:r>
      <w:r w:rsidR="004F36D2" w:rsidRPr="009635C2">
        <w:t>debut</w:t>
      </w:r>
      <w:r w:rsidRPr="009635C2">
        <w:t xml:space="preserve"> a </w:t>
      </w:r>
      <w:r w:rsidR="004F36D2" w:rsidRPr="009635C2">
        <w:t>calculatoarelor</w:t>
      </w:r>
      <w:r w:rsidRPr="009635C2">
        <w:t xml:space="preserve"> și a utilizării acestora, existau doar câteva amenințări</w:t>
      </w:r>
      <w:r w:rsidR="004F36D2" w:rsidRPr="009635C2">
        <w:t xml:space="preserve"> </w:t>
      </w:r>
      <w:r w:rsidRPr="009635C2">
        <w:t>la adresa protecției informațiilor. Acest lucru s</w:t>
      </w:r>
      <w:r w:rsidR="006638C6" w:rsidRPr="009635C2">
        <w:t xml:space="preserve">e datorează, </w:t>
      </w:r>
      <w:r w:rsidRPr="009635C2">
        <w:t>în primul rând</w:t>
      </w:r>
      <w:r w:rsidR="006638C6" w:rsidRPr="009635C2">
        <w:t>,</w:t>
      </w:r>
      <w:r w:rsidRPr="009635C2">
        <w:t xml:space="preserve"> faptului că </w:t>
      </w:r>
      <w:r w:rsidR="006638C6" w:rsidRPr="009635C2">
        <w:t xml:space="preserve">acele </w:t>
      </w:r>
      <w:r w:rsidRPr="009635C2">
        <w:t>calculatoare erau scumpe, rare și bine protejate. Sistemele informatice care conțineau informațiile</w:t>
      </w:r>
      <w:r w:rsidR="006638C6" w:rsidRPr="009635C2">
        <w:t xml:space="preserve"> sensibile</w:t>
      </w:r>
      <w:r w:rsidRPr="009635C2">
        <w:t xml:space="preserve"> erau expuse doar unui număr limitat de persoane </w:t>
      </w:r>
      <w:r w:rsidR="00BB2820" w:rsidRPr="009635C2">
        <w:t>specializate în domeniul programării</w:t>
      </w:r>
      <w:r w:rsidRPr="009635C2">
        <w:t xml:space="preserve"> și puteau </w:t>
      </w:r>
      <w:r w:rsidR="00BB2820" w:rsidRPr="009635C2">
        <w:t>reprezenta</w:t>
      </w:r>
      <w:r w:rsidRPr="009635C2">
        <w:t xml:space="preserve"> o </w:t>
      </w:r>
      <w:r w:rsidR="00BB2820" w:rsidRPr="009635C2">
        <w:t>posibilă amenințare</w:t>
      </w:r>
      <w:r w:rsidRPr="009635C2">
        <w:t xml:space="preserve">. </w:t>
      </w:r>
    </w:p>
    <w:p w14:paraId="0DA4D6EB" w14:textId="77777777" w:rsidR="00EC7BA5" w:rsidRPr="009635C2" w:rsidRDefault="002210CA" w:rsidP="00EC7BA5">
      <w:pPr>
        <w:ind w:firstLine="708"/>
      </w:pPr>
      <w:r w:rsidRPr="009635C2">
        <w:t xml:space="preserve">Prin urmare, accentul inițial pentru protejarea informațiilor s-a concentrat pe asigurarea fiabilității sistemului în sine, pentru a garanta ca acesta să fie operațional în mod constant. Ca urmare, protecția informațiilor a fost realizată în principal prin controlul accesului fizic la </w:t>
      </w:r>
      <w:r w:rsidR="00EC7BA5" w:rsidRPr="009635C2">
        <w:t>calculatoare</w:t>
      </w:r>
      <w:r w:rsidRPr="009635C2">
        <w:t xml:space="preserve">. </w:t>
      </w:r>
    </w:p>
    <w:p w14:paraId="6AE4FCE9" w14:textId="4C6A9341" w:rsidR="009611A7" w:rsidRPr="009635C2" w:rsidRDefault="002210CA" w:rsidP="00EC7BA5">
      <w:pPr>
        <w:ind w:firstLine="708"/>
      </w:pPr>
      <w:r w:rsidRPr="009635C2">
        <w:t xml:space="preserve">Pe măsură ce costul tehnologiei informatice a scăzut, iar utilizarea acesteia a crescut, s-a trecut de la protecția calculatoarelor la protecția informațiilor. În timp ce, anterior, fiabilitatea calculatoarelor era dominantă, </w:t>
      </w:r>
      <w:r w:rsidR="00C341D5" w:rsidRPr="009635C2">
        <w:t>noțiunile</w:t>
      </w:r>
      <w:r w:rsidRPr="009635C2">
        <w:t xml:space="preserve"> de confidențialitate, integritate și disponibilitate a început să capete importanță.</w:t>
      </w:r>
    </w:p>
    <w:p w14:paraId="0508EE52" w14:textId="6C9C2AAD" w:rsidR="002210CA" w:rsidRPr="009635C2" w:rsidRDefault="002210CA" w:rsidP="00E2723A">
      <w:pPr>
        <w:ind w:firstLine="708"/>
      </w:pPr>
      <w:r w:rsidRPr="009635C2">
        <w:t xml:space="preserve">Rădăcinile triadei CIA sunt adânc </w:t>
      </w:r>
      <w:r w:rsidR="00C341D5" w:rsidRPr="009635C2">
        <w:t>legate</w:t>
      </w:r>
      <w:r w:rsidRPr="009635C2">
        <w:t xml:space="preserve"> </w:t>
      </w:r>
      <w:r w:rsidR="00C341D5" w:rsidRPr="009635C2">
        <w:t>de</w:t>
      </w:r>
      <w:r w:rsidRPr="009635C2">
        <w:t xml:space="preserve"> mentalitatea de securitate militară, care a fost întotdeauna axată pe protejarea informațiilor împotriva amenințărilor externe. Multe</w:t>
      </w:r>
      <w:r w:rsidR="00C341D5" w:rsidRPr="009635C2">
        <w:t xml:space="preserve"> </w:t>
      </w:r>
      <w:r w:rsidRPr="009635C2">
        <w:t>dintre studiile inițiale privind securitatea au fost finanțate fie de guvernul federal</w:t>
      </w:r>
      <w:r w:rsidR="00C341D5" w:rsidRPr="009635C2">
        <w:t>,</w:t>
      </w:r>
      <w:r w:rsidR="00F63C78">
        <w:t xml:space="preserve"> </w:t>
      </w:r>
      <w:r w:rsidRPr="009635C2">
        <w:t xml:space="preserve">fie de agenții militare. </w:t>
      </w:r>
    </w:p>
    <w:p w14:paraId="0AE522ED" w14:textId="1DA4F7E5" w:rsidR="007117DD" w:rsidRPr="009635C2" w:rsidRDefault="002210CA" w:rsidP="007117DD">
      <w:pPr>
        <w:ind w:firstLine="708"/>
      </w:pPr>
      <w:r w:rsidRPr="009635C2">
        <w:t>Raportul Anderson, care a fost comandat de USAF</w:t>
      </w:r>
      <w:r w:rsidR="00E2723A" w:rsidRPr="009635C2">
        <w:t xml:space="preserve"> (United </w:t>
      </w:r>
      <w:proofErr w:type="spellStart"/>
      <w:r w:rsidR="00E2723A" w:rsidRPr="009635C2">
        <w:t>States</w:t>
      </w:r>
      <w:proofErr w:type="spellEnd"/>
      <w:r w:rsidR="00E2723A" w:rsidRPr="009635C2">
        <w:t xml:space="preserve"> Air Force)</w:t>
      </w:r>
      <w:r w:rsidRPr="009635C2">
        <w:t>, a identificat trei categorii de potențiale</w:t>
      </w:r>
      <w:r w:rsidR="00E2723A" w:rsidRPr="009635C2">
        <w:t xml:space="preserve"> riscuri</w:t>
      </w:r>
      <w:r w:rsidRPr="009635C2">
        <w:t xml:space="preserve"> de securitate care au devenit în cele din urmă fundamentul </w:t>
      </w:r>
      <w:r w:rsidR="00E2723A" w:rsidRPr="009635C2">
        <w:t>triadei</w:t>
      </w:r>
      <w:r w:rsidRPr="009635C2">
        <w:t xml:space="preserve"> CIA</w:t>
      </w:r>
      <w:r w:rsidR="007117DD" w:rsidRPr="009635C2">
        <w:t>: e</w:t>
      </w:r>
      <w:r w:rsidRPr="009635C2">
        <w:t>liberarea neautorizată de informații</w:t>
      </w:r>
      <w:r w:rsidR="007117DD" w:rsidRPr="009635C2">
        <w:t xml:space="preserve"> (a dus la conceptul de confidențialitate), m</w:t>
      </w:r>
      <w:r w:rsidRPr="009635C2">
        <w:t>odificarea neautorizată a informațiilor</w:t>
      </w:r>
      <w:r w:rsidR="007117DD" w:rsidRPr="009635C2">
        <w:t xml:space="preserve"> (a dus la conceptul de integritate) și refuzul neautorizat de utilizare (a dus la conceptul de disponibilitate).</w:t>
      </w:r>
    </w:p>
    <w:p w14:paraId="190AA7C0" w14:textId="7EA8E792" w:rsidR="008E5A43" w:rsidRPr="009635C2" w:rsidRDefault="008E5A43" w:rsidP="00651EC2">
      <w:pPr>
        <w:ind w:firstLine="708"/>
      </w:pPr>
      <w:proofErr w:type="spellStart"/>
      <w:r w:rsidRPr="009635C2">
        <w:t>Saltzer</w:t>
      </w:r>
      <w:proofErr w:type="spellEnd"/>
      <w:r w:rsidRPr="009635C2">
        <w:t xml:space="preserve"> și Schroeder (1975),</w:t>
      </w:r>
      <w:r w:rsidR="00651EC2" w:rsidRPr="009635C2">
        <w:t xml:space="preserve"> au susținut,</w:t>
      </w:r>
      <w:r w:rsidRPr="009635C2">
        <w:t xml:space="preserve"> în lucrarea lor fundamentală </w:t>
      </w:r>
      <w:r w:rsidR="00651EC2" w:rsidRPr="009635C2">
        <w:t>intitulată</w:t>
      </w:r>
      <w:r w:rsidRPr="009635C2">
        <w:t xml:space="preserve"> „The </w:t>
      </w:r>
      <w:proofErr w:type="spellStart"/>
      <w:r w:rsidRPr="009635C2">
        <w:t>Protection</w:t>
      </w:r>
      <w:proofErr w:type="spellEnd"/>
      <w:r w:rsidRPr="009635C2">
        <w:t xml:space="preserve"> of Information in Computer </w:t>
      </w:r>
      <w:proofErr w:type="spellStart"/>
      <w:r w:rsidRPr="009635C2">
        <w:t>Systems</w:t>
      </w:r>
      <w:proofErr w:type="spellEnd"/>
      <w:r w:rsidRPr="009635C2">
        <w:t xml:space="preserve">”, noțiunea că principala preocupare a securității ar trebui să fie protecția informațiilor conținute în sistemele informatice, mai degrabă decât protecția sistemului informatic în sine. Prima secțiune a documentului prezenta „principiile de bază” pentru protecția informațiilor, care includ triada </w:t>
      </w:r>
      <w:r w:rsidR="00651EC2" w:rsidRPr="009635C2">
        <w:t xml:space="preserve">CIA - </w:t>
      </w:r>
      <w:r w:rsidRPr="009635C2">
        <w:t>confidențialitate, integritate și disponibilitate.</w:t>
      </w:r>
    </w:p>
    <w:p w14:paraId="1E00E92D" w14:textId="7738CF92" w:rsidR="008E5A43" w:rsidRPr="009635C2" w:rsidRDefault="008E5A43" w:rsidP="00E71A08">
      <w:pPr>
        <w:ind w:firstLine="708"/>
      </w:pPr>
      <w:r w:rsidRPr="009635C2">
        <w:t>Primele modele de securitate a informațiilor adoptate pe scară largă se axau în primul rând pe o abordare.</w:t>
      </w:r>
      <w:r w:rsidR="00CA0AFC" w:rsidRPr="009635C2">
        <w:t xml:space="preserve"> </w:t>
      </w:r>
      <w:r w:rsidRPr="009635C2">
        <w:t>Primul dintre aceste modele adoptate timpuriu a fost modelul Bell-</w:t>
      </w:r>
      <w:proofErr w:type="spellStart"/>
      <w:r w:rsidRPr="009635C2">
        <w:t>LaPadula</w:t>
      </w:r>
      <w:proofErr w:type="spellEnd"/>
      <w:r w:rsidRPr="009635C2">
        <w:t xml:space="preserve"> (</w:t>
      </w:r>
      <w:r w:rsidR="00E71A08" w:rsidRPr="009635C2">
        <w:t xml:space="preserve">David </w:t>
      </w:r>
      <w:proofErr w:type="spellStart"/>
      <w:r w:rsidR="00E71A08" w:rsidRPr="009635C2">
        <w:t>Elliott</w:t>
      </w:r>
      <w:proofErr w:type="spellEnd"/>
      <w:r w:rsidR="00E71A08" w:rsidRPr="009635C2">
        <w:t xml:space="preserve"> </w:t>
      </w:r>
      <w:r w:rsidRPr="009635C2">
        <w:t xml:space="preserve">Bell și </w:t>
      </w:r>
      <w:r w:rsidR="00E71A08" w:rsidRPr="009635C2">
        <w:t xml:space="preserve">Leonard J. </w:t>
      </w:r>
      <w:proofErr w:type="spellStart"/>
      <w:r w:rsidRPr="009635C2">
        <w:t>LaPadula</w:t>
      </w:r>
      <w:proofErr w:type="spellEnd"/>
      <w:r w:rsidRPr="009635C2">
        <w:t>, 1975). Acest model s</w:t>
      </w:r>
      <w:r w:rsidR="00E71A08" w:rsidRPr="009635C2">
        <w:t>-a</w:t>
      </w:r>
      <w:r w:rsidRPr="009635C2">
        <w:t xml:space="preserve"> axa</w:t>
      </w:r>
      <w:r w:rsidR="00E71A08" w:rsidRPr="009635C2">
        <w:t>t</w:t>
      </w:r>
      <w:r w:rsidRPr="009635C2">
        <w:t xml:space="preserve"> pe stabilirea de reguli pentru asigurarea confidențialității și protejarea informațiilor, prin </w:t>
      </w:r>
      <w:r w:rsidRPr="009635C2">
        <w:lastRenderedPageBreak/>
        <w:t xml:space="preserve">limitarea accesului la obiectele informaționale. Trei reguli principale au fost aplicate: nicio citire în sus, nicio scriere în jos și citire/scriere numai la același nivel. </w:t>
      </w:r>
    </w:p>
    <w:p w14:paraId="66D5103F" w14:textId="604C3C8F" w:rsidR="008E5A43" w:rsidRPr="009635C2" w:rsidRDefault="008E5A43" w:rsidP="00E83C1D">
      <w:pPr>
        <w:ind w:firstLine="708"/>
      </w:pPr>
      <w:r w:rsidRPr="009635C2">
        <w:t xml:space="preserve">Al doilea model care a fost dezvoltat a fost modelul </w:t>
      </w:r>
      <w:proofErr w:type="spellStart"/>
      <w:r w:rsidRPr="009635C2">
        <w:t>Biba</w:t>
      </w:r>
      <w:proofErr w:type="spellEnd"/>
      <w:r w:rsidRPr="009635C2">
        <w:t xml:space="preserve"> (</w:t>
      </w:r>
      <w:r w:rsidR="00360C9E" w:rsidRPr="009635C2">
        <w:t xml:space="preserve">Kenneth J. </w:t>
      </w:r>
      <w:proofErr w:type="spellStart"/>
      <w:r w:rsidRPr="009635C2">
        <w:t>Biba</w:t>
      </w:r>
      <w:proofErr w:type="spellEnd"/>
      <w:r w:rsidRPr="009635C2">
        <w:t>, 1975), care s-a axat pe integritatea datelor, în loc de confidențialitate</w:t>
      </w:r>
      <w:r w:rsidR="00360C9E" w:rsidRPr="009635C2">
        <w:t xml:space="preserve">. </w:t>
      </w:r>
      <w:r w:rsidRPr="009635C2">
        <w:t xml:space="preserve">Obiectivele modelului de integritate </w:t>
      </w:r>
      <w:proofErr w:type="spellStart"/>
      <w:r w:rsidRPr="009635C2">
        <w:t>Biba</w:t>
      </w:r>
      <w:proofErr w:type="spellEnd"/>
      <w:r w:rsidRPr="009635C2">
        <w:t xml:space="preserve"> </w:t>
      </w:r>
      <w:r w:rsidR="00E83C1D" w:rsidRPr="009635C2">
        <w:t>au fost acelea</w:t>
      </w:r>
      <w:r w:rsidRPr="009635C2">
        <w:t xml:space="preserve"> de a preveni modificarea datelor de către părți neautorizate, de a preveni modificarea neautorizată a datelor de către părți autorizate și menținerea coerenței interne și externe a datelor.</w:t>
      </w:r>
    </w:p>
    <w:p w14:paraId="750453DC" w14:textId="146C1E9D" w:rsidR="00697E7E" w:rsidRPr="009635C2" w:rsidRDefault="00697E7E" w:rsidP="00C70A13">
      <w:pPr>
        <w:ind w:firstLine="708"/>
      </w:pPr>
      <w:r w:rsidRPr="009635C2">
        <w:t xml:space="preserve">Modelul </w:t>
      </w:r>
      <w:r w:rsidR="00E83C1D" w:rsidRPr="009635C2">
        <w:t>Graham-</w:t>
      </w:r>
      <w:proofErr w:type="spellStart"/>
      <w:r w:rsidRPr="009635C2">
        <w:t>Denning</w:t>
      </w:r>
      <w:proofErr w:type="spellEnd"/>
      <w:r w:rsidRPr="009635C2">
        <w:t xml:space="preserve"> de detectare a intruziunilor s-a concentrat pe apărarea împotriva amenințărilor la adresa disponibilității (1987). Acest model a fost conceput ca un sistem de detectare a intruziunilor în timp real, care este orientat spre detectarea efracțiilor, a pătrunderilor și alte forme de abuz informatic. Acest model se bazează pe ipoteza că încălcările securității pot fi detectate prin monitorizarea înregistrărilor de audit ale unui sistem pentru modele anormale de utilizare a sistemului.</w:t>
      </w:r>
    </w:p>
    <w:p w14:paraId="51C05C66" w14:textId="1729A05D" w:rsidR="00481223" w:rsidRDefault="009443DA" w:rsidP="00A61C9B">
      <w:pPr>
        <w:ind w:firstLine="708"/>
      </w:pPr>
      <w:r w:rsidRPr="009635C2">
        <w:t>Pe lângă</w:t>
      </w:r>
      <w:r w:rsidR="00CA2F1D" w:rsidRPr="009635C2">
        <w:t xml:space="preserve"> </w:t>
      </w:r>
      <w:r w:rsidRPr="009635C2">
        <w:t>utilizarea</w:t>
      </w:r>
      <w:r w:rsidR="00CA2F1D" w:rsidRPr="009635C2">
        <w:t xml:space="preserve"> sa </w:t>
      </w:r>
      <w:r w:rsidRPr="009635C2">
        <w:t>la</w:t>
      </w:r>
      <w:r w:rsidR="00CA2F1D" w:rsidRPr="009635C2">
        <w:t xml:space="preserve"> scară largă în standardele de guvernanță în materie de securitate, triada CIA se regăsește</w:t>
      </w:r>
      <w:r w:rsidRPr="009635C2">
        <w:t xml:space="preserve"> </w:t>
      </w:r>
      <w:r w:rsidR="00CA2F1D" w:rsidRPr="009635C2">
        <w:t xml:space="preserve">în principalele </w:t>
      </w:r>
      <w:r w:rsidR="00F63C78">
        <w:t>programe</w:t>
      </w:r>
      <w:r w:rsidR="00CA2F1D" w:rsidRPr="009635C2">
        <w:t xml:space="preserve"> de securitate, audit și examinare a fraudelor ale diverselor organisme de certificare profesională. </w:t>
      </w:r>
      <w:r w:rsidRPr="009635C2">
        <w:t>T</w:t>
      </w:r>
      <w:r w:rsidR="00CA2F1D" w:rsidRPr="009635C2">
        <w:t>oate aceste certificări au un lucru în comun, și anume faptul că, în programele lor de studii, ele tratează</w:t>
      </w:r>
      <w:r w:rsidR="00F63C78">
        <w:t xml:space="preserve"> </w:t>
      </w:r>
      <w:r w:rsidR="00CA2F1D" w:rsidRPr="009635C2">
        <w:t>confidențialitatea, integritatea și disponibilitatea activelor informaționale ca un set indispensabil de controale și principii pentru implementarea securității</w:t>
      </w:r>
      <w:r w:rsidR="00F63C78">
        <w:t>.</w:t>
      </w:r>
    </w:p>
    <w:p w14:paraId="76EFA91C" w14:textId="1B130070" w:rsidR="00622714" w:rsidRPr="009635C2" w:rsidRDefault="00622714" w:rsidP="00622714">
      <w:pPr>
        <w:pStyle w:val="Titlu1"/>
      </w:pPr>
      <w:bookmarkStart w:id="2" w:name="_Toc193177715"/>
      <w:r>
        <w:t>Principii</w:t>
      </w:r>
      <w:bookmarkEnd w:id="2"/>
    </w:p>
    <w:p w14:paraId="5C37A72D" w14:textId="1F6C19BB" w:rsidR="00E443DF" w:rsidRDefault="00A61C9B" w:rsidP="00622714">
      <w:pPr>
        <w:pStyle w:val="Titlu2"/>
      </w:pPr>
      <w:bookmarkStart w:id="3" w:name="_Toc193177716"/>
      <w:r>
        <w:t>Confidențialitatea</w:t>
      </w:r>
      <w:bookmarkEnd w:id="3"/>
    </w:p>
    <w:p w14:paraId="5C1B787C" w14:textId="77777777" w:rsidR="00576EF3" w:rsidRDefault="003B5802" w:rsidP="00D501E8">
      <w:r>
        <w:tab/>
        <w:t>Confidențialitatea este un principiu fundamental al securității informațiilor, care își are rădăcinile în mentalitatea militară de a menține o autoritate și un oarecare control asupra celor care au acces la informații, pe baza principiului necesității de a cunoaște.</w:t>
      </w:r>
    </w:p>
    <w:p w14:paraId="6AF05429" w14:textId="7703E20C" w:rsidR="0037167A" w:rsidRDefault="00576EF3" w:rsidP="0037167A">
      <w:pPr>
        <w:ind w:firstLine="708"/>
      </w:pPr>
      <w:r>
        <w:t>Aceasta</w:t>
      </w:r>
      <w:r w:rsidR="00D501E8">
        <w:t xml:space="preserve"> se referă la necesitatea etică și juridică de a proteja informațiile sensibile împotriva accesului neautorizat sau </w:t>
      </w:r>
      <w:r>
        <w:t>a divulgării</w:t>
      </w:r>
      <w:r w:rsidR="00D501E8">
        <w:t xml:space="preserve">. Confidențialitatea se referă la utilizarea </w:t>
      </w:r>
      <w:r w:rsidR="0037167A">
        <w:t xml:space="preserve">anumitor </w:t>
      </w:r>
      <w:r w:rsidR="00D501E8">
        <w:t xml:space="preserve">măsuri de protecție pentru a preveni accesul persoanelor neautorizate la informații sensibile. </w:t>
      </w:r>
      <w:r w:rsidR="0037167A">
        <w:t>S</w:t>
      </w:r>
      <w:r w:rsidR="00D501E8">
        <w:t xml:space="preserve">ugerează că accesul la </w:t>
      </w:r>
      <w:r w:rsidR="0037167A">
        <w:t>informațiile</w:t>
      </w:r>
      <w:r w:rsidR="00D501E8">
        <w:t xml:space="preserve"> sensibile ar trebui să fie limitat exclusiv la </w:t>
      </w:r>
      <w:r w:rsidR="0037167A">
        <w:t>persoanele</w:t>
      </w:r>
      <w:r w:rsidR="00D501E8">
        <w:t xml:space="preserve"> sau </w:t>
      </w:r>
      <w:r w:rsidR="0037167A">
        <w:t>instituțiile</w:t>
      </w:r>
      <w:r w:rsidR="00D501E8">
        <w:t xml:space="preserve"> autorizate oficial. </w:t>
      </w:r>
    </w:p>
    <w:p w14:paraId="32F5C255" w14:textId="77777777" w:rsidR="00F44A3D" w:rsidRDefault="0037167A" w:rsidP="00F44A3D">
      <w:pPr>
        <w:ind w:firstLine="708"/>
      </w:pPr>
      <w:proofErr w:type="spellStart"/>
      <w:r>
        <w:t>Camp</w:t>
      </w:r>
      <w:proofErr w:type="spellEnd"/>
      <w:r>
        <w:t xml:space="preserve"> (1999) afirmă că </w:t>
      </w:r>
      <w:r w:rsidR="00F44A3D">
        <w:t xml:space="preserve">termenul de </w:t>
      </w:r>
      <w:r>
        <w:t xml:space="preserve">confidențialitate implică ideea că datele și informațiile trebuie să fie protejate, astfel încât utilizarea să fie limitată la scopuri autorizate, numai de către persoane autorizate. </w:t>
      </w:r>
    </w:p>
    <w:p w14:paraId="588ED81F" w14:textId="46F9604C" w:rsidR="0037167A" w:rsidRDefault="0037167A" w:rsidP="007F1D44">
      <w:pPr>
        <w:ind w:firstLine="708"/>
      </w:pPr>
      <w:r>
        <w:t xml:space="preserve">În mod similar, </w:t>
      </w:r>
      <w:proofErr w:type="spellStart"/>
      <w:r>
        <w:t>Zwick</w:t>
      </w:r>
      <w:proofErr w:type="spellEnd"/>
      <w:r>
        <w:t xml:space="preserve"> și </w:t>
      </w:r>
      <w:proofErr w:type="spellStart"/>
      <w:r>
        <w:t>Dholakia</w:t>
      </w:r>
      <w:proofErr w:type="spellEnd"/>
      <w:r>
        <w:t xml:space="preserve"> (2004) definesc confidențialitatea ca fiind capacitatea percepută de a efectua o sarcină externă care restricționează fluxul de informații cu privire la ceea ce este dezvăluit în ea și cu privire la cine ajunge să o vadă. </w:t>
      </w:r>
    </w:p>
    <w:p w14:paraId="752D34AF" w14:textId="115E07D3" w:rsidR="003F0151" w:rsidRDefault="003F0151" w:rsidP="003F0151">
      <w:pPr>
        <w:ind w:firstLine="708"/>
      </w:pPr>
      <w:proofErr w:type="spellStart"/>
      <w:r>
        <w:lastRenderedPageBreak/>
        <w:t>Mavhandu-Mudzusi</w:t>
      </w:r>
      <w:proofErr w:type="spellEnd"/>
      <w:r>
        <w:t xml:space="preserve"> et al. (2007) afirmă că organizațiile pot suferi pierderi financiare, daune </w:t>
      </w:r>
      <w:proofErr w:type="spellStart"/>
      <w:r>
        <w:t>reputaționale</w:t>
      </w:r>
      <w:proofErr w:type="spellEnd"/>
      <w:r>
        <w:t xml:space="preserve"> reputație și consecințe juridice ca urmare a încălcării securității datelor sau accesului neautorizat.</w:t>
      </w:r>
    </w:p>
    <w:p w14:paraId="2536AC08" w14:textId="13686820" w:rsidR="00A61C9B" w:rsidRDefault="00A61C9B" w:rsidP="00622714">
      <w:pPr>
        <w:pStyle w:val="Titlu2"/>
      </w:pPr>
      <w:bookmarkStart w:id="4" w:name="_Toc193177717"/>
      <w:r>
        <w:t>Integritatea</w:t>
      </w:r>
      <w:bookmarkEnd w:id="4"/>
    </w:p>
    <w:p w14:paraId="3262E16C" w14:textId="77777777" w:rsidR="00B06081" w:rsidRDefault="00230B07" w:rsidP="00B06081">
      <w:pPr>
        <w:ind w:firstLine="708"/>
      </w:pPr>
      <w:r>
        <w:t>Integritatea se referă la protecția informațiilor împotriva modificări</w:t>
      </w:r>
      <w:r w:rsidR="00F5047A">
        <w:t>lor</w:t>
      </w:r>
      <w:r>
        <w:t xml:space="preserve"> sau alterări</w:t>
      </w:r>
      <w:r w:rsidR="00F5047A">
        <w:t>lor</w:t>
      </w:r>
      <w:r>
        <w:t xml:space="preserve"> neautorizate. Aceasta </w:t>
      </w:r>
      <w:r w:rsidR="00B06081">
        <w:t>impune faptul</w:t>
      </w:r>
      <w:r>
        <w:t xml:space="preserve"> c</w:t>
      </w:r>
      <w:r w:rsidR="00B06081">
        <w:t xml:space="preserve">a </w:t>
      </w:r>
      <w:r>
        <w:t>informațiile să nu fie modificate fără autoriza</w:t>
      </w:r>
      <w:r w:rsidR="00B06081">
        <w:t xml:space="preserve">ție </w:t>
      </w:r>
      <w:r>
        <w:t>corespunzătoare și că orice modificare trebuie să fie înregistrată și documentat</w:t>
      </w:r>
      <w:r w:rsidR="00B06081">
        <w:t>ă</w:t>
      </w:r>
      <w:r>
        <w:t xml:space="preserve">. </w:t>
      </w:r>
    </w:p>
    <w:p w14:paraId="6C2D5843" w14:textId="77777777" w:rsidR="00A22D5E" w:rsidRDefault="00230B07" w:rsidP="00A22D5E">
      <w:pPr>
        <w:ind w:firstLine="708"/>
      </w:pPr>
      <w:r>
        <w:t xml:space="preserve">Integritatea implică, de asemenea menținerea preciziei, coerenței și fiabilității datelor de-a lungul ciclului lor de viață (Carta et al., 2020). Asigurarea integrității datelor prin împiedicarea actorilor rău intenționați să modifice, </w:t>
      </w:r>
      <w:r w:rsidR="00A22D5E">
        <w:t>șteargă</w:t>
      </w:r>
      <w:r>
        <w:t xml:space="preserve"> sau </w:t>
      </w:r>
      <w:r w:rsidR="00A22D5E">
        <w:t>altereze</w:t>
      </w:r>
      <w:r>
        <w:t xml:space="preserve"> </w:t>
      </w:r>
      <w:r w:rsidR="00A22D5E">
        <w:t>datele</w:t>
      </w:r>
      <w:r>
        <w:t xml:space="preserve">. </w:t>
      </w:r>
    </w:p>
    <w:p w14:paraId="7E6362D4" w14:textId="3948D45A" w:rsidR="00230B07" w:rsidRDefault="00230B07" w:rsidP="00A02EA9">
      <w:pPr>
        <w:ind w:firstLine="708"/>
      </w:pPr>
      <w:r>
        <w:t xml:space="preserve">Funcțiile </w:t>
      </w:r>
      <w:proofErr w:type="spellStart"/>
      <w:r>
        <w:t>Hash</w:t>
      </w:r>
      <w:proofErr w:type="spellEnd"/>
      <w:r>
        <w:t xml:space="preserve"> și </w:t>
      </w:r>
      <w:r w:rsidR="00A02EA9">
        <w:t>semnăturile</w:t>
      </w:r>
      <w:r>
        <w:t xml:space="preserve"> digitale sunt metode criptografice utilizate frecvent pentru verificarea integrității datelor, deoarece orice modificare a conținutului original va duce la o modificare </w:t>
      </w:r>
      <w:r w:rsidR="00A02EA9">
        <w:t>sesizabilă</w:t>
      </w:r>
      <w:r>
        <w:t xml:space="preserve"> a valorii </w:t>
      </w:r>
      <w:proofErr w:type="spellStart"/>
      <w:r>
        <w:t>hash</w:t>
      </w:r>
      <w:proofErr w:type="spellEnd"/>
      <w:r w:rsidR="00A02EA9">
        <w:t>.</w:t>
      </w:r>
    </w:p>
    <w:p w14:paraId="01A21B06" w14:textId="645771E9" w:rsidR="00230B07" w:rsidRDefault="00A02EA9" w:rsidP="00A02EA9">
      <w:pPr>
        <w:ind w:firstLine="708"/>
      </w:pPr>
      <w:r>
        <w:t>M</w:t>
      </w:r>
      <w:r w:rsidR="00230B07">
        <w:t xml:space="preserve">enținerea integrității datelor este esențială pentru a preveni </w:t>
      </w:r>
      <w:r>
        <w:t>diseminarea</w:t>
      </w:r>
      <w:r w:rsidR="00230B07">
        <w:t xml:space="preserve"> de informații înșelătoare sau corupte, care ar putea avea repercusiuni grave în sectoare vitale precum sănătate și finanțe.</w:t>
      </w:r>
    </w:p>
    <w:p w14:paraId="7916921F" w14:textId="77777777" w:rsidR="00054829" w:rsidRDefault="005D6F19" w:rsidP="00054829">
      <w:pPr>
        <w:ind w:firstLine="708"/>
      </w:pPr>
      <w:r>
        <w:t>O definiție mai tehnică a integrității poate fi regăsită în secțiunea 3542 din titlul 44 din Codul SUA, care definește integritatea ca fiind prevenirea „modificării sau distrugerii necorespunzătoare a informațiilor”, și include în mod specific autenticitatea și n</w:t>
      </w:r>
      <w:r w:rsidR="00054829">
        <w:t>on-</w:t>
      </w:r>
      <w:r>
        <w:t xml:space="preserve">repudierea informațiilor (von </w:t>
      </w:r>
      <w:proofErr w:type="spellStart"/>
      <w:r>
        <w:t>Solms</w:t>
      </w:r>
      <w:proofErr w:type="spellEnd"/>
      <w:r>
        <w:t>, 2013). În ultima parte a definiției, autenticitatea și n</w:t>
      </w:r>
      <w:r w:rsidR="00054829">
        <w:t>on-</w:t>
      </w:r>
      <w:r>
        <w:t xml:space="preserve">repudierea sunt doi termeni de securitate foarte strâns legați. Mai exact, autenticitatea nu garantează non-repudierea, însă non-repudierea garantează autenticitatea. </w:t>
      </w:r>
    </w:p>
    <w:p w14:paraId="69058CAE" w14:textId="77777777" w:rsidR="0014181C" w:rsidRDefault="005D6F19" w:rsidP="0014181C">
      <w:pPr>
        <w:ind w:firstLine="708"/>
      </w:pPr>
      <w:r>
        <w:t>N</w:t>
      </w:r>
      <w:r w:rsidR="00054829">
        <w:t>on-</w:t>
      </w:r>
      <w:r>
        <w:t xml:space="preserve">repudierea implică incapacitatea de a sfida o anumită tranzacție sau a comunicării între două părți, </w:t>
      </w:r>
      <w:r w:rsidR="0014181C">
        <w:t>de unde rezultă</w:t>
      </w:r>
      <w:r>
        <w:t xml:space="preserve"> faptul că un proces adecvat de autentificare a avut loc cu succes în primul rând. </w:t>
      </w:r>
    </w:p>
    <w:p w14:paraId="480D6C74" w14:textId="14F2EDFE" w:rsidR="005D6F19" w:rsidRPr="00230B07" w:rsidRDefault="005D6F19" w:rsidP="0014181C">
      <w:pPr>
        <w:ind w:firstLine="708"/>
      </w:pPr>
      <w:r>
        <w:t>Autenticitatea denotă calitatea de a fi original și autentic și, prin urmare autentificarea este procesul de verificare, la un anumit nivel de încredere dorit, a faptului că identificatorul pretins este valid și este într-adevăr asociat cu un anumit obiect sau persoană.</w:t>
      </w:r>
    </w:p>
    <w:p w14:paraId="2D582DD3" w14:textId="1BFDE2F7" w:rsidR="00A61C9B" w:rsidRDefault="00A61C9B" w:rsidP="00622714">
      <w:pPr>
        <w:pStyle w:val="Titlu2"/>
      </w:pPr>
      <w:bookmarkStart w:id="5" w:name="_Toc193177718"/>
      <w:r>
        <w:t>Disponibilitatea</w:t>
      </w:r>
      <w:bookmarkEnd w:id="5"/>
    </w:p>
    <w:p w14:paraId="26C46C63" w14:textId="77777777" w:rsidR="00A713F5" w:rsidRDefault="002666D2" w:rsidP="00FB78C2">
      <w:pPr>
        <w:ind w:firstLine="708"/>
      </w:pPr>
      <w:r>
        <w:t>Conceptul de disponibilitate se referă la asigurarea că persoanele autorizate pot accesa cu ușurință informațiile</w:t>
      </w:r>
      <w:r w:rsidR="00FB78C2">
        <w:t xml:space="preserve">, </w:t>
      </w:r>
      <w:r>
        <w:t>atunci când este necesar. Acest lucru sugerează că este esențial</w:t>
      </w:r>
      <w:r w:rsidR="00FB78C2">
        <w:t>ă</w:t>
      </w:r>
      <w:r>
        <w:t xml:space="preserve"> </w:t>
      </w:r>
      <w:r w:rsidR="00FB78C2">
        <w:t>protejarea</w:t>
      </w:r>
      <w:r>
        <w:t xml:space="preserve"> </w:t>
      </w:r>
      <w:r w:rsidR="00FB78C2">
        <w:t>sistemelor</w:t>
      </w:r>
      <w:r>
        <w:t xml:space="preserve"> informatice împotriva întreruperilor care ar putea împiedica accesul utilizatorilor la informații. </w:t>
      </w:r>
    </w:p>
    <w:p w14:paraId="258941B2" w14:textId="77777777" w:rsidR="00391FDD" w:rsidRDefault="00391FDD" w:rsidP="00391FDD">
      <w:pPr>
        <w:ind w:firstLine="708"/>
      </w:pPr>
      <w:r>
        <w:lastRenderedPageBreak/>
        <w:t xml:space="preserve">Termenul disponibilitate înseamnă, în contextul securității, „accesul și utilizarea în timp util și fiabil a informațiilor” (44 USC Sec. 3542). Din perspectiva ingineriei utilizabilității, un sistem este considerat utilizabil atunci când este eficace și eficient, iar utilizatorii săi sunt în general mulțumiți de îndeplinirea de către acesta a unor sarcini specifice într-un anumit mediu (Weir et al., 2009). </w:t>
      </w:r>
    </w:p>
    <w:p w14:paraId="429692C4" w14:textId="1F266610" w:rsidR="00391FDD" w:rsidRDefault="00391FDD" w:rsidP="00391FDD">
      <w:pPr>
        <w:ind w:firstLine="708"/>
      </w:pPr>
      <w:r>
        <w:t xml:space="preserve">În cazul software-ului de securitate, </w:t>
      </w:r>
      <w:proofErr w:type="spellStart"/>
      <w:r>
        <w:t>Padayachee</w:t>
      </w:r>
      <w:proofErr w:type="spellEnd"/>
      <w:r>
        <w:t xml:space="preserve"> (2012) îi citează pe </w:t>
      </w:r>
      <w:proofErr w:type="spellStart"/>
      <w:r>
        <w:t>Whitten</w:t>
      </w:r>
      <w:proofErr w:type="spellEnd"/>
      <w:r>
        <w:t xml:space="preserve"> și </w:t>
      </w:r>
      <w:proofErr w:type="spellStart"/>
      <w:r>
        <w:t>Tygar</w:t>
      </w:r>
      <w:proofErr w:type="spellEnd"/>
      <w:r>
        <w:t xml:space="preserve"> (1999) menționând că utilizabilitatea este, de asemenea, asociată cu capacitatea de a evita erorile periculoase și de a face utilizatorii conștienți în mod fiabil de sarcinile pe care trebuie să le îndeplinească.</w:t>
      </w:r>
    </w:p>
    <w:p w14:paraId="77645377" w14:textId="0B07CDB7" w:rsidR="0011001F" w:rsidRDefault="00A713F5" w:rsidP="00A713F5">
      <w:pPr>
        <w:ind w:firstLine="708"/>
      </w:pPr>
      <w:r>
        <w:t>D</w:t>
      </w:r>
      <w:r w:rsidR="002666D2">
        <w:t>isponibilitate</w:t>
      </w:r>
      <w:r>
        <w:t>a</w:t>
      </w:r>
      <w:r w:rsidR="002666D2">
        <w:t xml:space="preserve"> se referă la asigurarea accesibilității și a capacității de utilizare a resurselor, serviciilor și datelor din rețea, în special atunci când cele cu</w:t>
      </w:r>
      <w:r w:rsidR="0011001F">
        <w:t xml:space="preserve"> autorizația corespunzătoare au nevoie de ele (</w:t>
      </w:r>
      <w:proofErr w:type="spellStart"/>
      <w:r w:rsidR="0011001F">
        <w:t>Sayyad</w:t>
      </w:r>
      <w:proofErr w:type="spellEnd"/>
      <w:r w:rsidR="0011001F">
        <w:t xml:space="preserve"> et al., 2021). </w:t>
      </w:r>
    </w:p>
    <w:p w14:paraId="351DC26F" w14:textId="1A4A5E8F" w:rsidR="00A61C9B" w:rsidRDefault="0011001F" w:rsidP="001746CA">
      <w:pPr>
        <w:ind w:firstLine="708"/>
      </w:pPr>
      <w:r>
        <w:t>Perioadele neprevăzute de inactivitate operațională, generate</w:t>
      </w:r>
      <w:r w:rsidR="00A713F5">
        <w:t xml:space="preserve"> </w:t>
      </w:r>
      <w:r>
        <w:t>fie de disfuncționalități tehnologice, fie de intruziuni cibernetice</w:t>
      </w:r>
      <w:r w:rsidR="00404CA7">
        <w:t xml:space="preserve"> </w:t>
      </w:r>
      <w:r>
        <w:t xml:space="preserve">au capacitatea de a împiedica procesele organizaționale, </w:t>
      </w:r>
      <w:r w:rsidR="00404CA7">
        <w:t>de a</w:t>
      </w:r>
      <w:r>
        <w:t xml:space="preserve"> gener</w:t>
      </w:r>
      <w:r w:rsidR="00404CA7">
        <w:t>a</w:t>
      </w:r>
      <w:r>
        <w:t xml:space="preserve"> deficite financiare și </w:t>
      </w:r>
      <w:r w:rsidR="00404CA7">
        <w:t>de a</w:t>
      </w:r>
      <w:r>
        <w:t xml:space="preserve"> afect</w:t>
      </w:r>
      <w:r w:rsidR="00404CA7">
        <w:t>a</w:t>
      </w:r>
      <w:r>
        <w:t xml:space="preserve"> poziția unei entități în sfera publică (</w:t>
      </w:r>
      <w:proofErr w:type="spellStart"/>
      <w:r>
        <w:t>Sayyad</w:t>
      </w:r>
      <w:proofErr w:type="spellEnd"/>
      <w:r>
        <w:t xml:space="preserve"> et al., 2021). </w:t>
      </w:r>
    </w:p>
    <w:p w14:paraId="2824899A" w14:textId="141E440B" w:rsidR="00622714" w:rsidRPr="00622714" w:rsidRDefault="00622714" w:rsidP="00622714">
      <w:pPr>
        <w:pStyle w:val="Titlu2"/>
      </w:pPr>
      <w:bookmarkStart w:id="6" w:name="_Toc193177719"/>
      <w:r>
        <w:t>Relația dintre confidențialitate, integritate și disponibilitate</w:t>
      </w:r>
      <w:bookmarkEnd w:id="6"/>
    </w:p>
    <w:p w14:paraId="1D42A822" w14:textId="74998E43" w:rsidR="005D1260" w:rsidRDefault="001746CA" w:rsidP="005D1260">
      <w:r>
        <w:tab/>
      </w:r>
      <w:r w:rsidR="005D1260">
        <w:t>Triada CIA este de obicei ilustrată sub forma unui triunghi, în care fiecare vârf al triunghiului simbolizează unul dintre cele trei concepte: confidențialitate, integritate și disponibilitate. Cele trei principii prezintă interdependență, astfel încât încălcarea unui principiu</w:t>
      </w:r>
      <w:r w:rsidR="006A261D">
        <w:t xml:space="preserve"> le</w:t>
      </w:r>
      <w:r w:rsidR="005D1260">
        <w:t xml:space="preserve"> poate afecta </w:t>
      </w:r>
      <w:r w:rsidR="006A261D">
        <w:t>pe</w:t>
      </w:r>
      <w:r w:rsidR="005D1260">
        <w:t xml:space="preserve"> celelalte dou</w:t>
      </w:r>
      <w:r w:rsidR="006A261D">
        <w:t>ă</w:t>
      </w:r>
      <w:r w:rsidR="005D1260">
        <w:t xml:space="preserve">. </w:t>
      </w:r>
    </w:p>
    <w:p w14:paraId="5E23F2DB" w14:textId="4836DA97" w:rsidR="0001645B" w:rsidRPr="009635C2" w:rsidRDefault="005D1260" w:rsidP="006A261D">
      <w:pPr>
        <w:ind w:firstLine="708"/>
      </w:pPr>
      <w:r>
        <w:t>De exemplu, în cazul unei încălcări de confidențialitate, integritatea și disponibilitatea ar putea fi, de asemenea afectate. În cazul unei încălcări a integrității, există un potențial de compromis în ceea ce privește disponibilitatea. În cazul unei încălcări a disponibilității, confidențialitatea și integritatea pot fi, de asemenea, compromise.</w:t>
      </w:r>
    </w:p>
    <w:p w14:paraId="6D8C59AE" w14:textId="26A563E6" w:rsidR="008B2529" w:rsidRPr="009635C2" w:rsidRDefault="008B2529" w:rsidP="008B2529">
      <w:pPr>
        <w:pStyle w:val="Titlu1"/>
      </w:pPr>
      <w:bookmarkStart w:id="7" w:name="_Toc193177720"/>
      <w:r>
        <w:t>Concluzie</w:t>
      </w:r>
      <w:bookmarkEnd w:id="7"/>
    </w:p>
    <w:p w14:paraId="46BE3BC8" w14:textId="0AC7B3CF" w:rsidR="0001645B" w:rsidRDefault="004C5191" w:rsidP="004C5191">
      <w:pPr>
        <w:ind w:firstLine="708"/>
      </w:pPr>
      <w:r>
        <w:t xml:space="preserve">Triada CIA, formată din Confidențialitate, Integritate și Disponibilitate, este un concept fundamental în cadrul securității informațiilor. Importanța acestei structuri în evaluarea și dezvoltarea sistemelor sigure este larg recunoscută, acoperind multe domenii, cum ar fi sisteme informatice și tehnologii viitoare precum </w:t>
      </w:r>
      <w:proofErr w:type="spellStart"/>
      <w:r>
        <w:t>IoT</w:t>
      </w:r>
      <w:proofErr w:type="spellEnd"/>
      <w:r>
        <w:t xml:space="preserve"> și SDN-uri.</w:t>
      </w:r>
    </w:p>
    <w:p w14:paraId="38189BC8" w14:textId="5CD0C9AC" w:rsidR="0095613F" w:rsidRPr="009635C2" w:rsidRDefault="0095613F" w:rsidP="007B0D24">
      <w:pPr>
        <w:ind w:firstLine="708"/>
      </w:pPr>
      <w:r>
        <w:t>Pe parcursul a peste 40 de ani de istorie, triada CIA a fost supusă unui proces discret de reinventare și reconfigurare, pentru a se adapta la creșterea exponențială a tehnologiei informației și la schimbările semnificative de viziune asupra securității - evoluând de la accentul inițial la transferul de date și informații și, în cele din urmă, la securitatea cibernetică.</w:t>
      </w:r>
    </w:p>
    <w:p w14:paraId="4BED1CB1" w14:textId="5C8A78B6" w:rsidR="00622714" w:rsidRDefault="00622714" w:rsidP="00622714">
      <w:pPr>
        <w:pStyle w:val="Titlu1"/>
      </w:pPr>
      <w:bookmarkStart w:id="8" w:name="_Toc193177721"/>
      <w:r>
        <w:lastRenderedPageBreak/>
        <w:t>Bibliografie</w:t>
      </w:r>
      <w:bookmarkEnd w:id="8"/>
    </w:p>
    <w:p w14:paraId="593BDD56" w14:textId="2756D3EF" w:rsidR="00622714" w:rsidRDefault="00801DE7" w:rsidP="00801DE7">
      <w:pPr>
        <w:pStyle w:val="Listparagraf"/>
        <w:numPr>
          <w:ilvl w:val="0"/>
          <w:numId w:val="9"/>
        </w:numPr>
      </w:pPr>
      <w:r w:rsidRPr="00801DE7">
        <w:t xml:space="preserve">S. </w:t>
      </w:r>
      <w:proofErr w:type="spellStart"/>
      <w:r w:rsidRPr="00801DE7">
        <w:t>Samonas</w:t>
      </w:r>
      <w:proofErr w:type="spellEnd"/>
      <w:r w:rsidRPr="00801DE7">
        <w:t xml:space="preserve"> </w:t>
      </w:r>
      <w:proofErr w:type="spellStart"/>
      <w:r w:rsidRPr="00801DE7">
        <w:t>and</w:t>
      </w:r>
      <w:proofErr w:type="spellEnd"/>
      <w:r w:rsidRPr="00801DE7">
        <w:t xml:space="preserve"> D. </w:t>
      </w:r>
      <w:proofErr w:type="spellStart"/>
      <w:r w:rsidRPr="00801DE7">
        <w:t>Coss</w:t>
      </w:r>
      <w:proofErr w:type="spellEnd"/>
      <w:r w:rsidRPr="00801DE7">
        <w:t xml:space="preserve">, “The CIA </w:t>
      </w:r>
      <w:proofErr w:type="spellStart"/>
      <w:r w:rsidRPr="00801DE7">
        <w:t>strikes</w:t>
      </w:r>
      <w:proofErr w:type="spellEnd"/>
      <w:r w:rsidRPr="00801DE7">
        <w:t xml:space="preserve"> back: </w:t>
      </w:r>
      <w:proofErr w:type="spellStart"/>
      <w:r w:rsidRPr="00801DE7">
        <w:t>Redefining</w:t>
      </w:r>
      <w:proofErr w:type="spellEnd"/>
      <w:r w:rsidRPr="00801DE7">
        <w:t xml:space="preserve"> </w:t>
      </w:r>
      <w:proofErr w:type="spellStart"/>
      <w:r w:rsidRPr="00801DE7">
        <w:t>confidentiality</w:t>
      </w:r>
      <w:proofErr w:type="spellEnd"/>
      <w:r w:rsidRPr="00801DE7">
        <w:t xml:space="preserve">, </w:t>
      </w:r>
      <w:proofErr w:type="spellStart"/>
      <w:r w:rsidRPr="00801DE7">
        <w:t>integrity</w:t>
      </w:r>
      <w:proofErr w:type="spellEnd"/>
      <w:r w:rsidRPr="00801DE7">
        <w:t xml:space="preserve">, </w:t>
      </w:r>
      <w:proofErr w:type="spellStart"/>
      <w:r w:rsidRPr="00801DE7">
        <w:t>and</w:t>
      </w:r>
      <w:proofErr w:type="spellEnd"/>
      <w:r w:rsidRPr="00801DE7">
        <w:t xml:space="preserve"> </w:t>
      </w:r>
      <w:proofErr w:type="spellStart"/>
      <w:r w:rsidRPr="00801DE7">
        <w:t>availability</w:t>
      </w:r>
      <w:proofErr w:type="spellEnd"/>
      <w:r w:rsidRPr="00801DE7">
        <w:t xml:space="preserve"> in </w:t>
      </w:r>
      <w:proofErr w:type="spellStart"/>
      <w:r w:rsidRPr="00801DE7">
        <w:t>security</w:t>
      </w:r>
      <w:proofErr w:type="spellEnd"/>
      <w:r w:rsidRPr="00801DE7">
        <w:t xml:space="preserve">,” </w:t>
      </w:r>
      <w:r w:rsidRPr="00801DE7">
        <w:rPr>
          <w:i/>
          <w:iCs/>
        </w:rPr>
        <w:t xml:space="preserve">J. Inf. </w:t>
      </w:r>
      <w:proofErr w:type="spellStart"/>
      <w:r w:rsidRPr="00801DE7">
        <w:rPr>
          <w:i/>
          <w:iCs/>
        </w:rPr>
        <w:t>Syst</w:t>
      </w:r>
      <w:proofErr w:type="spellEnd"/>
      <w:r w:rsidRPr="00801DE7">
        <w:rPr>
          <w:i/>
          <w:iCs/>
        </w:rPr>
        <w:t xml:space="preserve">. </w:t>
      </w:r>
      <w:proofErr w:type="spellStart"/>
      <w:r w:rsidRPr="00801DE7">
        <w:rPr>
          <w:i/>
          <w:iCs/>
        </w:rPr>
        <w:t>Secur</w:t>
      </w:r>
      <w:proofErr w:type="spellEnd"/>
      <w:r w:rsidRPr="00801DE7">
        <w:rPr>
          <w:i/>
          <w:iCs/>
        </w:rPr>
        <w:t>.</w:t>
      </w:r>
      <w:r w:rsidRPr="00801DE7">
        <w:t xml:space="preserve">, vol. 10, </w:t>
      </w:r>
      <w:proofErr w:type="spellStart"/>
      <w:r w:rsidRPr="00801DE7">
        <w:t>no</w:t>
      </w:r>
      <w:proofErr w:type="spellEnd"/>
      <w:r w:rsidRPr="00801DE7">
        <w:t>. 3.</w:t>
      </w:r>
    </w:p>
    <w:p w14:paraId="11EBE7B0" w14:textId="54BC88EC" w:rsidR="00801DE7" w:rsidRDefault="006D0284" w:rsidP="00801DE7">
      <w:pPr>
        <w:pStyle w:val="Listparagraf"/>
        <w:numPr>
          <w:ilvl w:val="0"/>
          <w:numId w:val="9"/>
        </w:numPr>
      </w:pPr>
      <w:r w:rsidRPr="006D0284">
        <w:t xml:space="preserve">O. M. C. </w:t>
      </w:r>
      <w:proofErr w:type="spellStart"/>
      <w:r w:rsidRPr="006D0284">
        <w:t>Osazuwa</w:t>
      </w:r>
      <w:proofErr w:type="spellEnd"/>
      <w:r w:rsidRPr="006D0284">
        <w:t>, “</w:t>
      </w:r>
      <w:proofErr w:type="spellStart"/>
      <w:r w:rsidRPr="006D0284">
        <w:t>Confidentiality</w:t>
      </w:r>
      <w:proofErr w:type="spellEnd"/>
      <w:r w:rsidRPr="006D0284">
        <w:t xml:space="preserve">, </w:t>
      </w:r>
      <w:proofErr w:type="spellStart"/>
      <w:r w:rsidRPr="006D0284">
        <w:t>Integrity</w:t>
      </w:r>
      <w:proofErr w:type="spellEnd"/>
      <w:r w:rsidRPr="006D0284">
        <w:t xml:space="preserve">, </w:t>
      </w:r>
      <w:proofErr w:type="spellStart"/>
      <w:r w:rsidRPr="006D0284">
        <w:t>and</w:t>
      </w:r>
      <w:proofErr w:type="spellEnd"/>
      <w:r w:rsidRPr="006D0284">
        <w:t xml:space="preserve"> </w:t>
      </w:r>
      <w:proofErr w:type="spellStart"/>
      <w:r w:rsidRPr="006D0284">
        <w:t>Availability</w:t>
      </w:r>
      <w:proofErr w:type="spellEnd"/>
      <w:r w:rsidRPr="006D0284">
        <w:t xml:space="preserve"> in </w:t>
      </w:r>
      <w:proofErr w:type="spellStart"/>
      <w:r w:rsidRPr="006D0284">
        <w:t>Network</w:t>
      </w:r>
      <w:proofErr w:type="spellEnd"/>
      <w:r w:rsidRPr="006D0284">
        <w:t xml:space="preserve"> </w:t>
      </w:r>
      <w:proofErr w:type="spellStart"/>
      <w:r w:rsidRPr="006D0284">
        <w:t>Systems</w:t>
      </w:r>
      <w:proofErr w:type="spellEnd"/>
      <w:r w:rsidRPr="006D0284">
        <w:t xml:space="preserve">: A Review of </w:t>
      </w:r>
      <w:proofErr w:type="spellStart"/>
      <w:r w:rsidRPr="006D0284">
        <w:t>Related</w:t>
      </w:r>
      <w:proofErr w:type="spellEnd"/>
      <w:r w:rsidRPr="006D0284">
        <w:t xml:space="preserve"> </w:t>
      </w:r>
      <w:proofErr w:type="spellStart"/>
      <w:r w:rsidRPr="006D0284">
        <w:t>Literature</w:t>
      </w:r>
      <w:proofErr w:type="spellEnd"/>
      <w:r w:rsidRPr="006D0284">
        <w:t xml:space="preserve">,” </w:t>
      </w:r>
      <w:r w:rsidRPr="006D0284">
        <w:rPr>
          <w:i/>
          <w:iCs/>
        </w:rPr>
        <w:t xml:space="preserve">Int. J. </w:t>
      </w:r>
      <w:proofErr w:type="spellStart"/>
      <w:r w:rsidRPr="006D0284">
        <w:rPr>
          <w:i/>
          <w:iCs/>
        </w:rPr>
        <w:t>Innov</w:t>
      </w:r>
      <w:proofErr w:type="spellEnd"/>
      <w:r w:rsidRPr="006D0284">
        <w:rPr>
          <w:i/>
          <w:iCs/>
        </w:rPr>
        <w:t xml:space="preserve">. </w:t>
      </w:r>
      <w:proofErr w:type="spellStart"/>
      <w:r w:rsidRPr="006D0284">
        <w:rPr>
          <w:i/>
          <w:iCs/>
        </w:rPr>
        <w:t>Sci</w:t>
      </w:r>
      <w:proofErr w:type="spellEnd"/>
      <w:r w:rsidRPr="006D0284">
        <w:rPr>
          <w:i/>
          <w:iCs/>
        </w:rPr>
        <w:t xml:space="preserve">. </w:t>
      </w:r>
      <w:proofErr w:type="spellStart"/>
      <w:r w:rsidRPr="006D0284">
        <w:rPr>
          <w:i/>
          <w:iCs/>
        </w:rPr>
        <w:t>Res</w:t>
      </w:r>
      <w:proofErr w:type="spellEnd"/>
      <w:r w:rsidRPr="006D0284">
        <w:rPr>
          <w:i/>
          <w:iCs/>
        </w:rPr>
        <w:t xml:space="preserve">. </w:t>
      </w:r>
      <w:proofErr w:type="spellStart"/>
      <w:r w:rsidRPr="006D0284">
        <w:rPr>
          <w:i/>
          <w:iCs/>
        </w:rPr>
        <w:t>Technol</w:t>
      </w:r>
      <w:proofErr w:type="spellEnd"/>
      <w:r w:rsidRPr="006D0284">
        <w:rPr>
          <w:i/>
          <w:iCs/>
        </w:rPr>
        <w:t>.</w:t>
      </w:r>
      <w:r w:rsidRPr="006D0284">
        <w:t xml:space="preserve">, vol. 8, </w:t>
      </w:r>
      <w:proofErr w:type="spellStart"/>
      <w:r w:rsidRPr="006D0284">
        <w:t>no</w:t>
      </w:r>
      <w:proofErr w:type="spellEnd"/>
      <w:r w:rsidRPr="006D0284">
        <w:t>. 12, Dec. 2023.</w:t>
      </w:r>
    </w:p>
    <w:p w14:paraId="36FAB1FB" w14:textId="707B3C66" w:rsidR="006D0284" w:rsidRDefault="007A6824" w:rsidP="00801DE7">
      <w:pPr>
        <w:pStyle w:val="Listparagraf"/>
        <w:numPr>
          <w:ilvl w:val="0"/>
          <w:numId w:val="9"/>
        </w:numPr>
      </w:pPr>
      <w:r w:rsidRPr="007A6824">
        <w:t xml:space="preserve">S. </w:t>
      </w:r>
      <w:proofErr w:type="spellStart"/>
      <w:r w:rsidRPr="007A6824">
        <w:t>Mohanty</w:t>
      </w:r>
      <w:proofErr w:type="spellEnd"/>
      <w:r w:rsidRPr="007A6824">
        <w:t xml:space="preserve">, M. </w:t>
      </w:r>
      <w:proofErr w:type="spellStart"/>
      <w:r w:rsidRPr="007A6824">
        <w:t>Ganguly</w:t>
      </w:r>
      <w:proofErr w:type="spellEnd"/>
      <w:r w:rsidRPr="007A6824">
        <w:t xml:space="preserve">, </w:t>
      </w:r>
      <w:proofErr w:type="spellStart"/>
      <w:r w:rsidRPr="007A6824">
        <w:t>and</w:t>
      </w:r>
      <w:proofErr w:type="spellEnd"/>
      <w:r w:rsidRPr="007A6824">
        <w:t xml:space="preserve"> P. K. </w:t>
      </w:r>
      <w:proofErr w:type="spellStart"/>
      <w:r w:rsidRPr="007A6824">
        <w:t>Pattnaik</w:t>
      </w:r>
      <w:proofErr w:type="spellEnd"/>
      <w:r w:rsidRPr="007A6824">
        <w:t xml:space="preserve">, “CIA </w:t>
      </w:r>
      <w:proofErr w:type="spellStart"/>
      <w:r w:rsidRPr="007A6824">
        <w:t>Triad</w:t>
      </w:r>
      <w:proofErr w:type="spellEnd"/>
      <w:r w:rsidRPr="007A6824">
        <w:t xml:space="preserve"> for </w:t>
      </w:r>
      <w:proofErr w:type="spellStart"/>
      <w:r w:rsidRPr="007A6824">
        <w:t>Achieving</w:t>
      </w:r>
      <w:proofErr w:type="spellEnd"/>
      <w:r w:rsidRPr="007A6824">
        <w:t xml:space="preserve"> </w:t>
      </w:r>
      <w:proofErr w:type="spellStart"/>
      <w:r w:rsidRPr="007A6824">
        <w:t>Accountability</w:t>
      </w:r>
      <w:proofErr w:type="spellEnd"/>
      <w:r w:rsidRPr="007A6824">
        <w:t xml:space="preserve"> in </w:t>
      </w:r>
      <w:proofErr w:type="spellStart"/>
      <w:r w:rsidRPr="007A6824">
        <w:t>Cloud</w:t>
      </w:r>
      <w:proofErr w:type="spellEnd"/>
      <w:r w:rsidRPr="007A6824">
        <w:t xml:space="preserve"> </w:t>
      </w:r>
      <w:proofErr w:type="spellStart"/>
      <w:r w:rsidRPr="007A6824">
        <w:t>Computing</w:t>
      </w:r>
      <w:proofErr w:type="spellEnd"/>
      <w:r w:rsidRPr="007A6824">
        <w:t xml:space="preserve"> </w:t>
      </w:r>
      <w:proofErr w:type="spellStart"/>
      <w:r w:rsidRPr="007A6824">
        <w:t>Environment</w:t>
      </w:r>
      <w:proofErr w:type="spellEnd"/>
      <w:r w:rsidRPr="007A6824">
        <w:t xml:space="preserve">,” </w:t>
      </w:r>
      <w:r w:rsidRPr="007A6824">
        <w:rPr>
          <w:i/>
          <w:iCs/>
        </w:rPr>
        <w:t xml:space="preserve">Int. J. Comput. </w:t>
      </w:r>
      <w:proofErr w:type="spellStart"/>
      <w:r w:rsidRPr="007A6824">
        <w:rPr>
          <w:i/>
          <w:iCs/>
        </w:rPr>
        <w:t>Sci</w:t>
      </w:r>
      <w:proofErr w:type="spellEnd"/>
      <w:r w:rsidRPr="007A6824">
        <w:rPr>
          <w:i/>
          <w:iCs/>
        </w:rPr>
        <w:t xml:space="preserve">. </w:t>
      </w:r>
      <w:proofErr w:type="spellStart"/>
      <w:r w:rsidRPr="007A6824">
        <w:rPr>
          <w:i/>
          <w:iCs/>
        </w:rPr>
        <w:t>Mob</w:t>
      </w:r>
      <w:proofErr w:type="spellEnd"/>
      <w:r w:rsidRPr="007A6824">
        <w:rPr>
          <w:i/>
          <w:iCs/>
        </w:rPr>
        <w:t xml:space="preserve">. </w:t>
      </w:r>
      <w:proofErr w:type="spellStart"/>
      <w:r w:rsidRPr="007A6824">
        <w:rPr>
          <w:i/>
          <w:iCs/>
        </w:rPr>
        <w:t>Appl</w:t>
      </w:r>
      <w:proofErr w:type="spellEnd"/>
      <w:r w:rsidRPr="007A6824">
        <w:rPr>
          <w:i/>
          <w:iCs/>
        </w:rPr>
        <w:t>.</w:t>
      </w:r>
      <w:r w:rsidRPr="007A6824">
        <w:t xml:space="preserve">, vol. 6, </w:t>
      </w:r>
      <w:proofErr w:type="spellStart"/>
      <w:r w:rsidRPr="007A6824">
        <w:t>no</w:t>
      </w:r>
      <w:proofErr w:type="spellEnd"/>
      <w:r w:rsidRPr="007A6824">
        <w:t>. 3, pp. 38-43, Mar. 2018.</w:t>
      </w:r>
    </w:p>
    <w:p w14:paraId="2345A6DA" w14:textId="0C42E6F3" w:rsidR="007A6824" w:rsidRDefault="009E251F" w:rsidP="00801DE7">
      <w:pPr>
        <w:pStyle w:val="Listparagraf"/>
        <w:numPr>
          <w:ilvl w:val="0"/>
          <w:numId w:val="9"/>
        </w:numPr>
      </w:pPr>
      <w:r w:rsidRPr="009E251F">
        <w:t xml:space="preserve">K. Y. </w:t>
      </w:r>
      <w:proofErr w:type="spellStart"/>
      <w:r w:rsidRPr="009E251F">
        <w:t>Chai</w:t>
      </w:r>
      <w:proofErr w:type="spellEnd"/>
      <w:r w:rsidRPr="009E251F">
        <w:t xml:space="preserve"> </w:t>
      </w:r>
      <w:proofErr w:type="spellStart"/>
      <w:r w:rsidRPr="009E251F">
        <w:t>and</w:t>
      </w:r>
      <w:proofErr w:type="spellEnd"/>
      <w:r w:rsidRPr="009E251F">
        <w:t xml:space="preserve"> M. F. </w:t>
      </w:r>
      <w:proofErr w:type="spellStart"/>
      <w:r w:rsidRPr="009E251F">
        <w:t>Zolkipli</w:t>
      </w:r>
      <w:proofErr w:type="spellEnd"/>
      <w:r w:rsidRPr="009E251F">
        <w:t xml:space="preserve">, “Review on </w:t>
      </w:r>
      <w:proofErr w:type="spellStart"/>
      <w:r w:rsidRPr="009E251F">
        <w:t>confidentiality</w:t>
      </w:r>
      <w:proofErr w:type="spellEnd"/>
      <w:r w:rsidRPr="009E251F">
        <w:t xml:space="preserve">, </w:t>
      </w:r>
      <w:proofErr w:type="spellStart"/>
      <w:r w:rsidRPr="009E251F">
        <w:t>integrity</w:t>
      </w:r>
      <w:proofErr w:type="spellEnd"/>
      <w:r w:rsidRPr="009E251F">
        <w:t xml:space="preserve"> </w:t>
      </w:r>
      <w:proofErr w:type="spellStart"/>
      <w:r w:rsidRPr="009E251F">
        <w:t>and</w:t>
      </w:r>
      <w:proofErr w:type="spellEnd"/>
      <w:r w:rsidRPr="009E251F">
        <w:t xml:space="preserve"> </w:t>
      </w:r>
      <w:proofErr w:type="spellStart"/>
      <w:r w:rsidRPr="009E251F">
        <w:t>availability</w:t>
      </w:r>
      <w:proofErr w:type="spellEnd"/>
      <w:r w:rsidRPr="009E251F">
        <w:t xml:space="preserve"> in </w:t>
      </w:r>
      <w:proofErr w:type="spellStart"/>
      <w:r w:rsidRPr="009E251F">
        <w:t>information</w:t>
      </w:r>
      <w:proofErr w:type="spellEnd"/>
      <w:r w:rsidRPr="009E251F">
        <w:t xml:space="preserve"> </w:t>
      </w:r>
      <w:proofErr w:type="spellStart"/>
      <w:r w:rsidRPr="009E251F">
        <w:t>security</w:t>
      </w:r>
      <w:proofErr w:type="spellEnd"/>
      <w:r w:rsidRPr="009E251F">
        <w:t xml:space="preserve">,” </w:t>
      </w:r>
      <w:r w:rsidRPr="009E251F">
        <w:rPr>
          <w:i/>
          <w:iCs/>
        </w:rPr>
        <w:t>J. ICT Educ.</w:t>
      </w:r>
      <w:r w:rsidRPr="009E251F">
        <w:t xml:space="preserve">, vol. 8, </w:t>
      </w:r>
      <w:proofErr w:type="spellStart"/>
      <w:r w:rsidRPr="009E251F">
        <w:t>no</w:t>
      </w:r>
      <w:proofErr w:type="spellEnd"/>
      <w:r w:rsidRPr="009E251F">
        <w:t xml:space="preserve">. 2, pp. 34–42, 2021. </w:t>
      </w:r>
    </w:p>
    <w:p w14:paraId="52ABBE3B" w14:textId="64723892" w:rsidR="009E2C2B" w:rsidRPr="00622714" w:rsidRDefault="009E2C2B" w:rsidP="00801DE7">
      <w:pPr>
        <w:pStyle w:val="Listparagraf"/>
        <w:numPr>
          <w:ilvl w:val="0"/>
          <w:numId w:val="9"/>
        </w:numPr>
      </w:pPr>
      <w:r w:rsidRPr="009E2C2B">
        <w:t xml:space="preserve">A. </w:t>
      </w:r>
      <w:proofErr w:type="spellStart"/>
      <w:r w:rsidRPr="009E2C2B">
        <w:t>Tchernykh</w:t>
      </w:r>
      <w:proofErr w:type="spellEnd"/>
      <w:r w:rsidRPr="009E2C2B">
        <w:t xml:space="preserve">, U. </w:t>
      </w:r>
      <w:proofErr w:type="spellStart"/>
      <w:r w:rsidRPr="009E2C2B">
        <w:t>Schwiegelsohn</w:t>
      </w:r>
      <w:proofErr w:type="spellEnd"/>
      <w:r w:rsidRPr="009E2C2B">
        <w:t xml:space="preserve">, E. </w:t>
      </w:r>
      <w:proofErr w:type="spellStart"/>
      <w:r w:rsidRPr="009E2C2B">
        <w:t>Talbi</w:t>
      </w:r>
      <w:proofErr w:type="spellEnd"/>
      <w:r w:rsidRPr="009E2C2B">
        <w:t xml:space="preserve">, </w:t>
      </w:r>
      <w:proofErr w:type="spellStart"/>
      <w:r w:rsidRPr="009E2C2B">
        <w:t>and</w:t>
      </w:r>
      <w:proofErr w:type="spellEnd"/>
      <w:r w:rsidRPr="009E2C2B">
        <w:t xml:space="preserve"> M. </w:t>
      </w:r>
      <w:proofErr w:type="spellStart"/>
      <w:r w:rsidRPr="009E2C2B">
        <w:t>Babenko</w:t>
      </w:r>
      <w:proofErr w:type="spellEnd"/>
      <w:r w:rsidRPr="009E2C2B">
        <w:t>, “</w:t>
      </w:r>
      <w:proofErr w:type="spellStart"/>
      <w:r w:rsidRPr="009E2C2B">
        <w:t>Towards</w:t>
      </w:r>
      <w:proofErr w:type="spellEnd"/>
      <w:r w:rsidRPr="009E2C2B">
        <w:t xml:space="preserve"> </w:t>
      </w:r>
      <w:proofErr w:type="spellStart"/>
      <w:r w:rsidRPr="009E2C2B">
        <w:t>understanding</w:t>
      </w:r>
      <w:proofErr w:type="spellEnd"/>
      <w:r w:rsidRPr="009E2C2B">
        <w:t xml:space="preserve"> </w:t>
      </w:r>
      <w:proofErr w:type="spellStart"/>
      <w:r w:rsidRPr="009E2C2B">
        <w:t>uncertainty</w:t>
      </w:r>
      <w:proofErr w:type="spellEnd"/>
      <w:r w:rsidRPr="009E2C2B">
        <w:t xml:space="preserve"> in </w:t>
      </w:r>
      <w:proofErr w:type="spellStart"/>
      <w:r w:rsidRPr="009E2C2B">
        <w:t>cloud</w:t>
      </w:r>
      <w:proofErr w:type="spellEnd"/>
      <w:r w:rsidRPr="009E2C2B">
        <w:t xml:space="preserve"> </w:t>
      </w:r>
      <w:proofErr w:type="spellStart"/>
      <w:r w:rsidRPr="009E2C2B">
        <w:t>computing</w:t>
      </w:r>
      <w:proofErr w:type="spellEnd"/>
      <w:r w:rsidRPr="009E2C2B">
        <w:t xml:space="preserve"> </w:t>
      </w:r>
      <w:proofErr w:type="spellStart"/>
      <w:r w:rsidRPr="009E2C2B">
        <w:t>with</w:t>
      </w:r>
      <w:proofErr w:type="spellEnd"/>
      <w:r w:rsidRPr="009E2C2B">
        <w:t xml:space="preserve"> </w:t>
      </w:r>
      <w:proofErr w:type="spellStart"/>
      <w:r w:rsidRPr="009E2C2B">
        <w:t>risks</w:t>
      </w:r>
      <w:proofErr w:type="spellEnd"/>
      <w:r w:rsidRPr="009E2C2B">
        <w:t xml:space="preserve"> of </w:t>
      </w:r>
      <w:proofErr w:type="spellStart"/>
      <w:r w:rsidRPr="009E2C2B">
        <w:t>confidentiality</w:t>
      </w:r>
      <w:proofErr w:type="spellEnd"/>
      <w:r w:rsidRPr="009E2C2B">
        <w:t xml:space="preserve">, </w:t>
      </w:r>
      <w:proofErr w:type="spellStart"/>
      <w:r w:rsidRPr="009E2C2B">
        <w:t>integrity</w:t>
      </w:r>
      <w:proofErr w:type="spellEnd"/>
      <w:r w:rsidRPr="009E2C2B">
        <w:t xml:space="preserve">, </w:t>
      </w:r>
      <w:proofErr w:type="spellStart"/>
      <w:r w:rsidRPr="009E2C2B">
        <w:t>and</w:t>
      </w:r>
      <w:proofErr w:type="spellEnd"/>
      <w:r w:rsidRPr="009E2C2B">
        <w:t xml:space="preserve"> </w:t>
      </w:r>
      <w:proofErr w:type="spellStart"/>
      <w:r w:rsidRPr="009E2C2B">
        <w:t>availability</w:t>
      </w:r>
      <w:proofErr w:type="spellEnd"/>
      <w:r w:rsidRPr="009E2C2B">
        <w:t xml:space="preserve">,” </w:t>
      </w:r>
      <w:r w:rsidRPr="009E2C2B">
        <w:rPr>
          <w:i/>
          <w:iCs/>
        </w:rPr>
        <w:t xml:space="preserve">J. Comput. </w:t>
      </w:r>
      <w:proofErr w:type="spellStart"/>
      <w:r w:rsidRPr="009E2C2B">
        <w:rPr>
          <w:i/>
          <w:iCs/>
        </w:rPr>
        <w:t>Sci</w:t>
      </w:r>
      <w:proofErr w:type="spellEnd"/>
      <w:r w:rsidRPr="009E2C2B">
        <w:rPr>
          <w:i/>
          <w:iCs/>
        </w:rPr>
        <w:t>.</w:t>
      </w:r>
      <w:r w:rsidRPr="009E2C2B">
        <w:t xml:space="preserve">, vol. 36, 100581, </w:t>
      </w:r>
      <w:proofErr w:type="spellStart"/>
      <w:r w:rsidRPr="009E2C2B">
        <w:t>Sep</w:t>
      </w:r>
      <w:proofErr w:type="spellEnd"/>
      <w:r w:rsidRPr="009E2C2B">
        <w:t>. 2019</w:t>
      </w:r>
      <w:r>
        <w:t>.</w:t>
      </w:r>
    </w:p>
    <w:p w14:paraId="4C7EC0C7" w14:textId="77777777" w:rsidR="0001645B" w:rsidRPr="004C5191" w:rsidRDefault="0001645B" w:rsidP="00E443DF"/>
    <w:p w14:paraId="359820E8" w14:textId="77777777" w:rsidR="0001645B" w:rsidRPr="009635C2" w:rsidRDefault="0001645B" w:rsidP="00E443DF"/>
    <w:p w14:paraId="74DD13AB" w14:textId="77777777" w:rsidR="0001645B" w:rsidRPr="009635C2" w:rsidRDefault="0001645B" w:rsidP="0001645B"/>
    <w:p w14:paraId="010D5BF5" w14:textId="77777777" w:rsidR="0001645B" w:rsidRPr="009635C2" w:rsidRDefault="0001645B" w:rsidP="0001645B"/>
    <w:p w14:paraId="0252B7D6" w14:textId="77777777" w:rsidR="0001645B" w:rsidRPr="009635C2" w:rsidRDefault="0001645B" w:rsidP="0001645B"/>
    <w:p w14:paraId="2B723C9E" w14:textId="77777777" w:rsidR="009D6490" w:rsidRPr="009635C2" w:rsidRDefault="009D6490" w:rsidP="00511374"/>
    <w:p w14:paraId="274AC6F7" w14:textId="77777777" w:rsidR="007B555A" w:rsidRPr="007B555A" w:rsidRDefault="007B555A" w:rsidP="007B555A"/>
    <w:sectPr w:rsidR="007B555A" w:rsidRPr="007B555A" w:rsidSect="00277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567D5" w14:textId="77777777" w:rsidR="00944812" w:rsidRPr="009635C2" w:rsidRDefault="00944812" w:rsidP="001C1B0A">
      <w:pPr>
        <w:spacing w:after="0" w:line="240" w:lineRule="auto"/>
      </w:pPr>
      <w:r w:rsidRPr="009635C2">
        <w:separator/>
      </w:r>
    </w:p>
  </w:endnote>
  <w:endnote w:type="continuationSeparator" w:id="0">
    <w:p w14:paraId="0469A5F7" w14:textId="77777777" w:rsidR="00944812" w:rsidRPr="009635C2" w:rsidRDefault="00944812" w:rsidP="001C1B0A">
      <w:pPr>
        <w:spacing w:after="0" w:line="240" w:lineRule="auto"/>
      </w:pPr>
      <w:r w:rsidRPr="009635C2">
        <w:continuationSeparator/>
      </w:r>
    </w:p>
  </w:endnote>
  <w:endnote w:type="continuationNotice" w:id="1">
    <w:p w14:paraId="6B518A9C" w14:textId="77777777" w:rsidR="00944812" w:rsidRPr="009635C2" w:rsidRDefault="00944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737967"/>
      <w:docPartObj>
        <w:docPartGallery w:val="Page Numbers (Bottom of Page)"/>
        <w:docPartUnique/>
      </w:docPartObj>
    </w:sdtPr>
    <w:sdtContent>
      <w:p w14:paraId="28925A8F" w14:textId="312F88BE" w:rsidR="004478ED" w:rsidRPr="009635C2" w:rsidRDefault="004478ED">
        <w:pPr>
          <w:pStyle w:val="Subsol"/>
          <w:jc w:val="center"/>
        </w:pPr>
        <w:r w:rsidRPr="009635C2">
          <w:fldChar w:fldCharType="begin"/>
        </w:r>
        <w:r w:rsidRPr="009635C2">
          <w:instrText xml:space="preserve"> PAGE   \* MERGEFORMAT </w:instrText>
        </w:r>
        <w:r w:rsidRPr="009635C2">
          <w:fldChar w:fldCharType="separate"/>
        </w:r>
        <w:r w:rsidRPr="009635C2">
          <w:t>2</w:t>
        </w:r>
        <w:r w:rsidRPr="009635C2">
          <w:fldChar w:fldCharType="end"/>
        </w:r>
      </w:p>
    </w:sdtContent>
  </w:sdt>
  <w:p w14:paraId="565B3255" w14:textId="77777777" w:rsidR="00BF43D3" w:rsidRPr="009635C2" w:rsidRDefault="00BF43D3">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382113"/>
      <w:docPartObj>
        <w:docPartGallery w:val="Page Numbers (Bottom of Page)"/>
        <w:docPartUnique/>
      </w:docPartObj>
    </w:sdtPr>
    <w:sdtContent>
      <w:p w14:paraId="4B0621DA" w14:textId="263A0A20" w:rsidR="00DE2B75" w:rsidRPr="009635C2" w:rsidRDefault="00DE2B75">
        <w:pPr>
          <w:pStyle w:val="Subsol"/>
          <w:jc w:val="center"/>
        </w:pPr>
        <w:r w:rsidRPr="009635C2">
          <w:fldChar w:fldCharType="begin"/>
        </w:r>
        <w:r w:rsidRPr="009635C2">
          <w:instrText xml:space="preserve"> PAGE   \* MERGEFORMAT </w:instrText>
        </w:r>
        <w:r w:rsidRPr="009635C2">
          <w:fldChar w:fldCharType="separate"/>
        </w:r>
        <w:r w:rsidRPr="009635C2">
          <w:t>2</w:t>
        </w:r>
        <w:r w:rsidRPr="009635C2">
          <w:fldChar w:fldCharType="end"/>
        </w:r>
      </w:p>
    </w:sdtContent>
  </w:sdt>
  <w:p w14:paraId="006C62BA" w14:textId="77777777" w:rsidR="00DE2B75" w:rsidRPr="009635C2" w:rsidRDefault="00DE2B75">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A9FC" w14:textId="136F5A93" w:rsidR="006873B2" w:rsidRPr="009635C2" w:rsidRDefault="006873B2" w:rsidP="006873B2">
    <w:pPr>
      <w:pStyle w:val="Subsol"/>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88E1" w14:textId="77777777" w:rsidR="006873B2" w:rsidRPr="009635C2" w:rsidRDefault="006873B2">
    <w:pPr>
      <w:pStyle w:val="Subsol"/>
      <w:jc w:val="center"/>
    </w:pPr>
    <w:r w:rsidRPr="009635C2">
      <w:t>1</w:t>
    </w:r>
  </w:p>
  <w:p w14:paraId="4A99D89C" w14:textId="77777777" w:rsidR="006873B2" w:rsidRPr="009635C2" w:rsidRDefault="006873B2">
    <w:pPr>
      <w:pStyle w:val="Subsol"/>
    </w:pPr>
    <w:r w:rsidRPr="009635C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4C6D8" w14:textId="77777777" w:rsidR="00944812" w:rsidRPr="009635C2" w:rsidRDefault="00944812" w:rsidP="001C1B0A">
      <w:pPr>
        <w:spacing w:after="0" w:line="240" w:lineRule="auto"/>
      </w:pPr>
      <w:r w:rsidRPr="009635C2">
        <w:separator/>
      </w:r>
    </w:p>
  </w:footnote>
  <w:footnote w:type="continuationSeparator" w:id="0">
    <w:p w14:paraId="61F02AAC" w14:textId="77777777" w:rsidR="00944812" w:rsidRPr="009635C2" w:rsidRDefault="00944812" w:rsidP="001C1B0A">
      <w:pPr>
        <w:spacing w:after="0" w:line="240" w:lineRule="auto"/>
      </w:pPr>
      <w:r w:rsidRPr="009635C2">
        <w:continuationSeparator/>
      </w:r>
    </w:p>
  </w:footnote>
  <w:footnote w:type="continuationNotice" w:id="1">
    <w:p w14:paraId="435C834F" w14:textId="77777777" w:rsidR="00944812" w:rsidRPr="009635C2" w:rsidRDefault="00944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761C1" w:rsidRPr="009635C2" w14:paraId="309896DE" w14:textId="77777777" w:rsidTr="00A208B0">
      <w:tc>
        <w:tcPr>
          <w:tcW w:w="4508" w:type="dxa"/>
        </w:tcPr>
        <w:p w14:paraId="5362BCC1" w14:textId="5F458E0F" w:rsidR="009761C1" w:rsidRPr="009635C2" w:rsidRDefault="006873B2" w:rsidP="009761C1">
          <w:pPr>
            <w:pStyle w:val="Antet"/>
            <w:jc w:val="left"/>
            <w:rPr>
              <w:b/>
              <w:bCs/>
            </w:rPr>
          </w:pPr>
          <w:r w:rsidRPr="009635C2">
            <w:rPr>
              <w:b/>
              <w:bCs/>
            </w:rPr>
            <w:t>Triada CIA: Confidențialitate, Integritate, Disponibilitate</w:t>
          </w:r>
        </w:p>
        <w:p w14:paraId="04C343DA" w14:textId="5A1405F0" w:rsidR="006873B2" w:rsidRPr="009635C2" w:rsidRDefault="000C4526" w:rsidP="009761C1">
          <w:pPr>
            <w:pStyle w:val="Antet"/>
            <w:jc w:val="left"/>
            <w:rPr>
              <w:sz w:val="20"/>
              <w:szCs w:val="18"/>
            </w:rPr>
          </w:pPr>
          <w:r w:rsidRPr="009635C2">
            <w:rPr>
              <w:sz w:val="20"/>
              <w:szCs w:val="18"/>
            </w:rPr>
            <w:t>N</w:t>
          </w:r>
          <w:r w:rsidR="006873B2" w:rsidRPr="009635C2">
            <w:rPr>
              <w:sz w:val="20"/>
              <w:szCs w:val="18"/>
            </w:rPr>
            <w:t>egru Briana-Maria</w:t>
          </w:r>
        </w:p>
      </w:tc>
      <w:tc>
        <w:tcPr>
          <w:tcW w:w="4508" w:type="dxa"/>
        </w:tcPr>
        <w:p w14:paraId="16E6D57B" w14:textId="3DBD88E0" w:rsidR="009761C1" w:rsidRPr="009635C2" w:rsidRDefault="009761C1" w:rsidP="009761C1">
          <w:pPr>
            <w:pStyle w:val="Antet"/>
            <w:jc w:val="right"/>
          </w:pPr>
          <w:r w:rsidRPr="009635C2">
            <w:rPr>
              <w:noProof/>
            </w:rPr>
            <w:drawing>
              <wp:inline distT="0" distB="0" distL="0" distR="0" wp14:anchorId="2B38CBA6" wp14:editId="3CE963B7">
                <wp:extent cx="1600200" cy="547694"/>
                <wp:effectExtent l="0" t="0" r="0" b="5080"/>
                <wp:docPr id="52979182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r>
  </w:tbl>
  <w:p w14:paraId="45F4CA8E" w14:textId="7541954E" w:rsidR="002C199A" w:rsidRPr="009635C2" w:rsidRDefault="002C199A">
    <w:pPr>
      <w:pStyle w:val="Antet"/>
      <w:pBdr>
        <w:bottom w:val="single" w:sz="12" w:space="1" w:color="auto"/>
      </w:pBdr>
      <w:rPr>
        <w:sz w:val="20"/>
        <w:szCs w:val="18"/>
      </w:rPr>
    </w:pPr>
  </w:p>
  <w:p w14:paraId="2C8E96F2" w14:textId="77777777" w:rsidR="00B76F62" w:rsidRPr="009635C2" w:rsidRDefault="00B76F62">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6913" w:rsidRPr="009635C2" w14:paraId="46E67C70" w14:textId="77777777" w:rsidTr="003E534F">
      <w:tc>
        <w:tcPr>
          <w:tcW w:w="4508" w:type="dxa"/>
        </w:tcPr>
        <w:p w14:paraId="6A80DECA" w14:textId="6B585AD0" w:rsidR="00496913" w:rsidRPr="009635C2" w:rsidRDefault="00496913" w:rsidP="00496913">
          <w:pPr>
            <w:pStyle w:val="Antet"/>
            <w:jc w:val="left"/>
            <w:rPr>
              <w:b/>
              <w:bCs/>
            </w:rPr>
          </w:pPr>
          <w:r w:rsidRPr="009635C2">
            <w:rPr>
              <w:noProof/>
            </w:rPr>
            <w:drawing>
              <wp:inline distT="0" distB="0" distL="0" distR="0" wp14:anchorId="37A0DDD7" wp14:editId="3AE5824F">
                <wp:extent cx="1600200" cy="547694"/>
                <wp:effectExtent l="0" t="0" r="0" b="5080"/>
                <wp:docPr id="3257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208" cy="553858"/>
                        </a:xfrm>
                        <a:prstGeom prst="rect">
                          <a:avLst/>
                        </a:prstGeom>
                        <a:noFill/>
                        <a:ln>
                          <a:noFill/>
                        </a:ln>
                      </pic:spPr>
                    </pic:pic>
                  </a:graphicData>
                </a:graphic>
              </wp:inline>
            </w:drawing>
          </w:r>
        </w:p>
      </w:tc>
      <w:tc>
        <w:tcPr>
          <w:tcW w:w="4508" w:type="dxa"/>
        </w:tcPr>
        <w:p w14:paraId="525421F2" w14:textId="673F9451" w:rsidR="003E534F" w:rsidRPr="009635C2" w:rsidRDefault="007E14ED" w:rsidP="003E534F">
          <w:pPr>
            <w:pStyle w:val="Antet"/>
            <w:jc w:val="right"/>
            <w:rPr>
              <w:b/>
              <w:bCs/>
            </w:rPr>
          </w:pPr>
          <w:r>
            <w:rPr>
              <w:b/>
              <w:bCs/>
            </w:rPr>
            <w:t>Triada CIA: Confidențialitate, Integritate, Disponibilitate</w:t>
          </w:r>
        </w:p>
        <w:p w14:paraId="6CEFCF09" w14:textId="355764F8" w:rsidR="00496913" w:rsidRPr="009635C2" w:rsidRDefault="007E14ED" w:rsidP="003E534F">
          <w:pPr>
            <w:pStyle w:val="Antet"/>
            <w:jc w:val="right"/>
          </w:pPr>
          <w:r w:rsidRPr="007E14ED">
            <w:rPr>
              <w:sz w:val="20"/>
              <w:szCs w:val="18"/>
            </w:rPr>
            <w:t>Negru Briana-Maria</w:t>
          </w:r>
        </w:p>
      </w:tc>
    </w:tr>
  </w:tbl>
  <w:p w14:paraId="7E3C3DC6" w14:textId="30F4D2DD" w:rsidR="00F82BC6" w:rsidRPr="009635C2" w:rsidRDefault="00F82BC6" w:rsidP="00F82BC6">
    <w:pPr>
      <w:pStyle w:val="Antet"/>
      <w:pBdr>
        <w:bottom w:val="single" w:sz="12" w:space="1" w:color="auto"/>
      </w:pBdr>
      <w:jc w:val="right"/>
      <w:rPr>
        <w:sz w:val="18"/>
        <w:szCs w:val="16"/>
      </w:rPr>
    </w:pPr>
  </w:p>
  <w:p w14:paraId="42508810" w14:textId="77777777" w:rsidR="00DE2B75" w:rsidRPr="009635C2" w:rsidRDefault="00DE2B75" w:rsidP="00A636DE">
    <w:pPr>
      <w:pStyle w:val="Ante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EEB82" w14:textId="6426997F" w:rsidR="00D52705" w:rsidRPr="009635C2" w:rsidRDefault="00152137" w:rsidP="00D52705">
    <w:pPr>
      <w:pStyle w:val="Antet"/>
      <w:jc w:val="center"/>
    </w:pPr>
    <w:r w:rsidRPr="009635C2">
      <w:rPr>
        <w:noProof/>
      </w:rPr>
      <w:drawing>
        <wp:inline distT="0" distB="0" distL="0" distR="0" wp14:anchorId="37DB8E5B" wp14:editId="7CF0FE24">
          <wp:extent cx="2879766" cy="985647"/>
          <wp:effectExtent l="0" t="0" r="0" b="5080"/>
          <wp:docPr id="132722594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1821" name="Picture 1" descr="A blue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6711" cy="1005138"/>
                  </a:xfrm>
                  <a:prstGeom prst="rect">
                    <a:avLst/>
                  </a:prstGeom>
                  <a:noFill/>
                  <a:ln>
                    <a:noFill/>
                  </a:ln>
                </pic:spPr>
              </pic:pic>
            </a:graphicData>
          </a:graphic>
        </wp:inline>
      </w:drawing>
    </w:r>
  </w:p>
  <w:p w14:paraId="4B15C0D5" w14:textId="77777777" w:rsidR="00F80662" w:rsidRPr="009635C2" w:rsidRDefault="00F80662">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AECD7" w14:textId="77777777" w:rsidR="00F80662" w:rsidRPr="009635C2" w:rsidRDefault="00F8066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ABC"/>
    <w:multiLevelType w:val="hybridMultilevel"/>
    <w:tmpl w:val="36ACCE88"/>
    <w:lvl w:ilvl="0" w:tplc="04180001">
      <w:start w:val="1"/>
      <w:numFmt w:val="bullet"/>
      <w:lvlText w:val=""/>
      <w:lvlJc w:val="left"/>
      <w:pPr>
        <w:ind w:left="720" w:hanging="360"/>
      </w:pPr>
      <w:rPr>
        <w:rFonts w:ascii="Symbol" w:hAnsi="Symbol" w:hint="default"/>
      </w:rPr>
    </w:lvl>
    <w:lvl w:ilvl="1" w:tplc="C22E0CE4">
      <w:numFmt w:val="bullet"/>
      <w:lvlText w:val="-"/>
      <w:lvlJc w:val="left"/>
      <w:pPr>
        <w:ind w:left="1440" w:hanging="360"/>
      </w:pPr>
      <w:rPr>
        <w:rFonts w:ascii="Aptos" w:eastAsiaTheme="minorHAnsi" w:hAnsi="Aptos" w:cstheme="minorBid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9D64AE"/>
    <w:multiLevelType w:val="hybridMultilevel"/>
    <w:tmpl w:val="58FC12EC"/>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F3029A"/>
    <w:multiLevelType w:val="hybridMultilevel"/>
    <w:tmpl w:val="8862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02EA2"/>
    <w:multiLevelType w:val="hybridMultilevel"/>
    <w:tmpl w:val="51E8CB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A0E12BC"/>
    <w:multiLevelType w:val="hybridMultilevel"/>
    <w:tmpl w:val="B00C27F4"/>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C461B4"/>
    <w:multiLevelType w:val="multilevel"/>
    <w:tmpl w:val="B19AD748"/>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15:restartNumberingAfterBreak="0">
    <w:nsid w:val="32051437"/>
    <w:multiLevelType w:val="hybridMultilevel"/>
    <w:tmpl w:val="7D22F450"/>
    <w:lvl w:ilvl="0" w:tplc="92786C1C">
      <w:start w:val="1"/>
      <w:numFmt w:val="decimal"/>
      <w:pStyle w:val="Laborator"/>
      <w:lvlText w:val="Laboratorul %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2631C35"/>
    <w:multiLevelType w:val="hybridMultilevel"/>
    <w:tmpl w:val="C96829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AD15C1C"/>
    <w:multiLevelType w:val="hybridMultilevel"/>
    <w:tmpl w:val="9B22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73747">
    <w:abstractNumId w:val="6"/>
  </w:num>
  <w:num w:numId="2" w16cid:durableId="1877964893">
    <w:abstractNumId w:val="5"/>
  </w:num>
  <w:num w:numId="3" w16cid:durableId="1419905032">
    <w:abstractNumId w:val="7"/>
  </w:num>
  <w:num w:numId="4" w16cid:durableId="1429041353">
    <w:abstractNumId w:val="3"/>
  </w:num>
  <w:num w:numId="5" w16cid:durableId="1572808361">
    <w:abstractNumId w:val="4"/>
  </w:num>
  <w:num w:numId="6" w16cid:durableId="281377810">
    <w:abstractNumId w:val="0"/>
  </w:num>
  <w:num w:numId="7" w16cid:durableId="907811412">
    <w:abstractNumId w:val="1"/>
  </w:num>
  <w:num w:numId="8" w16cid:durableId="239028217">
    <w:abstractNumId w:val="8"/>
  </w:num>
  <w:num w:numId="9" w16cid:durableId="42626743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F7"/>
    <w:rsid w:val="00004CF4"/>
    <w:rsid w:val="00005413"/>
    <w:rsid w:val="00005AA0"/>
    <w:rsid w:val="00007065"/>
    <w:rsid w:val="000102AA"/>
    <w:rsid w:val="00015152"/>
    <w:rsid w:val="0001645B"/>
    <w:rsid w:val="00016EBB"/>
    <w:rsid w:val="000200E3"/>
    <w:rsid w:val="000226F9"/>
    <w:rsid w:val="00024531"/>
    <w:rsid w:val="00024DEA"/>
    <w:rsid w:val="00033AA0"/>
    <w:rsid w:val="00033AF7"/>
    <w:rsid w:val="0004080F"/>
    <w:rsid w:val="00051E94"/>
    <w:rsid w:val="00054829"/>
    <w:rsid w:val="00065876"/>
    <w:rsid w:val="000707A3"/>
    <w:rsid w:val="00073767"/>
    <w:rsid w:val="00080F71"/>
    <w:rsid w:val="000849DF"/>
    <w:rsid w:val="00086219"/>
    <w:rsid w:val="0009050C"/>
    <w:rsid w:val="00090627"/>
    <w:rsid w:val="00094654"/>
    <w:rsid w:val="000B17D9"/>
    <w:rsid w:val="000B50AF"/>
    <w:rsid w:val="000B6DE9"/>
    <w:rsid w:val="000C4526"/>
    <w:rsid w:val="000C4B8B"/>
    <w:rsid w:val="000C534B"/>
    <w:rsid w:val="000C6318"/>
    <w:rsid w:val="000C7766"/>
    <w:rsid w:val="000D072F"/>
    <w:rsid w:val="000D0F54"/>
    <w:rsid w:val="000D22AD"/>
    <w:rsid w:val="000D408E"/>
    <w:rsid w:val="000D7C60"/>
    <w:rsid w:val="000E04D5"/>
    <w:rsid w:val="000E0712"/>
    <w:rsid w:val="0010295E"/>
    <w:rsid w:val="00102D3E"/>
    <w:rsid w:val="00105341"/>
    <w:rsid w:val="0011001F"/>
    <w:rsid w:val="00110D4C"/>
    <w:rsid w:val="001116D3"/>
    <w:rsid w:val="001119AC"/>
    <w:rsid w:val="001209D5"/>
    <w:rsid w:val="00123A29"/>
    <w:rsid w:val="00125581"/>
    <w:rsid w:val="0012575F"/>
    <w:rsid w:val="001344F6"/>
    <w:rsid w:val="00134B75"/>
    <w:rsid w:val="00135181"/>
    <w:rsid w:val="001376E3"/>
    <w:rsid w:val="0014181C"/>
    <w:rsid w:val="00150A81"/>
    <w:rsid w:val="00152137"/>
    <w:rsid w:val="0015744B"/>
    <w:rsid w:val="00163CBF"/>
    <w:rsid w:val="00170EE3"/>
    <w:rsid w:val="001724E2"/>
    <w:rsid w:val="00173789"/>
    <w:rsid w:val="001746CA"/>
    <w:rsid w:val="00177D55"/>
    <w:rsid w:val="00183FC8"/>
    <w:rsid w:val="00185C84"/>
    <w:rsid w:val="00185CAA"/>
    <w:rsid w:val="00193769"/>
    <w:rsid w:val="001938D9"/>
    <w:rsid w:val="001953C4"/>
    <w:rsid w:val="001A05E4"/>
    <w:rsid w:val="001A7411"/>
    <w:rsid w:val="001B124A"/>
    <w:rsid w:val="001B3B54"/>
    <w:rsid w:val="001B585E"/>
    <w:rsid w:val="001C1B0A"/>
    <w:rsid w:val="001C4843"/>
    <w:rsid w:val="001C4BF6"/>
    <w:rsid w:val="001D0BF7"/>
    <w:rsid w:val="001D460C"/>
    <w:rsid w:val="001D7CCC"/>
    <w:rsid w:val="001E1FAA"/>
    <w:rsid w:val="00204F8B"/>
    <w:rsid w:val="002070F5"/>
    <w:rsid w:val="002210CA"/>
    <w:rsid w:val="002214F6"/>
    <w:rsid w:val="00223900"/>
    <w:rsid w:val="00226C3E"/>
    <w:rsid w:val="00230B07"/>
    <w:rsid w:val="002341B4"/>
    <w:rsid w:val="00241F21"/>
    <w:rsid w:val="00243D9F"/>
    <w:rsid w:val="002453E7"/>
    <w:rsid w:val="0025445A"/>
    <w:rsid w:val="002552CD"/>
    <w:rsid w:val="002652F5"/>
    <w:rsid w:val="002666D2"/>
    <w:rsid w:val="00275EFA"/>
    <w:rsid w:val="0027718B"/>
    <w:rsid w:val="002777F1"/>
    <w:rsid w:val="00297BCF"/>
    <w:rsid w:val="002A05E6"/>
    <w:rsid w:val="002A3041"/>
    <w:rsid w:val="002A5E0E"/>
    <w:rsid w:val="002B013F"/>
    <w:rsid w:val="002B6CA7"/>
    <w:rsid w:val="002B7E29"/>
    <w:rsid w:val="002C199A"/>
    <w:rsid w:val="002C2511"/>
    <w:rsid w:val="002C5283"/>
    <w:rsid w:val="002D46E4"/>
    <w:rsid w:val="002E30C4"/>
    <w:rsid w:val="002E7BAD"/>
    <w:rsid w:val="00303D78"/>
    <w:rsid w:val="0030665E"/>
    <w:rsid w:val="003111A7"/>
    <w:rsid w:val="00315949"/>
    <w:rsid w:val="003237FC"/>
    <w:rsid w:val="0032431C"/>
    <w:rsid w:val="00331EBE"/>
    <w:rsid w:val="00333BCB"/>
    <w:rsid w:val="0034181A"/>
    <w:rsid w:val="00344B24"/>
    <w:rsid w:val="003468B0"/>
    <w:rsid w:val="0035191E"/>
    <w:rsid w:val="00360C9E"/>
    <w:rsid w:val="003711FF"/>
    <w:rsid w:val="0037148B"/>
    <w:rsid w:val="0037167A"/>
    <w:rsid w:val="00374E11"/>
    <w:rsid w:val="00377FE2"/>
    <w:rsid w:val="00382BF0"/>
    <w:rsid w:val="00384DED"/>
    <w:rsid w:val="00391FDD"/>
    <w:rsid w:val="00395E97"/>
    <w:rsid w:val="003A55BC"/>
    <w:rsid w:val="003B15F1"/>
    <w:rsid w:val="003B1780"/>
    <w:rsid w:val="003B3330"/>
    <w:rsid w:val="003B47D6"/>
    <w:rsid w:val="003B5802"/>
    <w:rsid w:val="003C58C5"/>
    <w:rsid w:val="003C6FA5"/>
    <w:rsid w:val="003C725E"/>
    <w:rsid w:val="003D0625"/>
    <w:rsid w:val="003D2A6E"/>
    <w:rsid w:val="003E1A0A"/>
    <w:rsid w:val="003E1D16"/>
    <w:rsid w:val="003E3A75"/>
    <w:rsid w:val="003E3DC6"/>
    <w:rsid w:val="003E4393"/>
    <w:rsid w:val="003E534F"/>
    <w:rsid w:val="003E6B7B"/>
    <w:rsid w:val="003F0151"/>
    <w:rsid w:val="003F2209"/>
    <w:rsid w:val="003F34F1"/>
    <w:rsid w:val="003F6891"/>
    <w:rsid w:val="003F735C"/>
    <w:rsid w:val="003F7E56"/>
    <w:rsid w:val="00404414"/>
    <w:rsid w:val="00404CA7"/>
    <w:rsid w:val="00405BA7"/>
    <w:rsid w:val="004062B7"/>
    <w:rsid w:val="00410329"/>
    <w:rsid w:val="004167FD"/>
    <w:rsid w:val="004233A2"/>
    <w:rsid w:val="0043308F"/>
    <w:rsid w:val="00434798"/>
    <w:rsid w:val="004410A3"/>
    <w:rsid w:val="00442EF5"/>
    <w:rsid w:val="00442F1E"/>
    <w:rsid w:val="00446D66"/>
    <w:rsid w:val="004478ED"/>
    <w:rsid w:val="0045402E"/>
    <w:rsid w:val="00456EEA"/>
    <w:rsid w:val="00472470"/>
    <w:rsid w:val="00481223"/>
    <w:rsid w:val="00483408"/>
    <w:rsid w:val="00484093"/>
    <w:rsid w:val="004851F5"/>
    <w:rsid w:val="00492C94"/>
    <w:rsid w:val="00496913"/>
    <w:rsid w:val="00497D33"/>
    <w:rsid w:val="00497F8B"/>
    <w:rsid w:val="004A5CA0"/>
    <w:rsid w:val="004B02C0"/>
    <w:rsid w:val="004B3408"/>
    <w:rsid w:val="004C12B1"/>
    <w:rsid w:val="004C5191"/>
    <w:rsid w:val="004F1E14"/>
    <w:rsid w:val="004F36D2"/>
    <w:rsid w:val="004F497D"/>
    <w:rsid w:val="00507629"/>
    <w:rsid w:val="00511374"/>
    <w:rsid w:val="005129F6"/>
    <w:rsid w:val="005201B6"/>
    <w:rsid w:val="00523F86"/>
    <w:rsid w:val="00526B14"/>
    <w:rsid w:val="00530879"/>
    <w:rsid w:val="00534951"/>
    <w:rsid w:val="00542BF6"/>
    <w:rsid w:val="00544357"/>
    <w:rsid w:val="005527DE"/>
    <w:rsid w:val="00552D3F"/>
    <w:rsid w:val="00553956"/>
    <w:rsid w:val="00561546"/>
    <w:rsid w:val="00562C9E"/>
    <w:rsid w:val="0056796D"/>
    <w:rsid w:val="00570752"/>
    <w:rsid w:val="005721D1"/>
    <w:rsid w:val="00572854"/>
    <w:rsid w:val="00572C90"/>
    <w:rsid w:val="00576EF3"/>
    <w:rsid w:val="00583CB3"/>
    <w:rsid w:val="005A0DDB"/>
    <w:rsid w:val="005B0879"/>
    <w:rsid w:val="005B1079"/>
    <w:rsid w:val="005B68ED"/>
    <w:rsid w:val="005B7A15"/>
    <w:rsid w:val="005B7D41"/>
    <w:rsid w:val="005C34CF"/>
    <w:rsid w:val="005D1260"/>
    <w:rsid w:val="005D1F4E"/>
    <w:rsid w:val="005D499C"/>
    <w:rsid w:val="005D661E"/>
    <w:rsid w:val="005D6F19"/>
    <w:rsid w:val="005D74EE"/>
    <w:rsid w:val="005D7672"/>
    <w:rsid w:val="005E2E67"/>
    <w:rsid w:val="005F1096"/>
    <w:rsid w:val="005F1A09"/>
    <w:rsid w:val="005F4C47"/>
    <w:rsid w:val="005F59F7"/>
    <w:rsid w:val="00605FC6"/>
    <w:rsid w:val="006062A1"/>
    <w:rsid w:val="00610CFE"/>
    <w:rsid w:val="00615996"/>
    <w:rsid w:val="00622714"/>
    <w:rsid w:val="00624EE9"/>
    <w:rsid w:val="00627CF5"/>
    <w:rsid w:val="00630D09"/>
    <w:rsid w:val="0063108B"/>
    <w:rsid w:val="006322EE"/>
    <w:rsid w:val="00633740"/>
    <w:rsid w:val="00645251"/>
    <w:rsid w:val="00646EF5"/>
    <w:rsid w:val="00651EC2"/>
    <w:rsid w:val="0065394C"/>
    <w:rsid w:val="006545B4"/>
    <w:rsid w:val="006638C6"/>
    <w:rsid w:val="006647E9"/>
    <w:rsid w:val="00666507"/>
    <w:rsid w:val="006714F0"/>
    <w:rsid w:val="00672158"/>
    <w:rsid w:val="006745BC"/>
    <w:rsid w:val="00676890"/>
    <w:rsid w:val="00681C63"/>
    <w:rsid w:val="00681EEA"/>
    <w:rsid w:val="00683322"/>
    <w:rsid w:val="00684826"/>
    <w:rsid w:val="00686C9A"/>
    <w:rsid w:val="006873B2"/>
    <w:rsid w:val="00697BB7"/>
    <w:rsid w:val="00697E7E"/>
    <w:rsid w:val="006A261D"/>
    <w:rsid w:val="006A299D"/>
    <w:rsid w:val="006A406D"/>
    <w:rsid w:val="006B1277"/>
    <w:rsid w:val="006B6874"/>
    <w:rsid w:val="006C0B38"/>
    <w:rsid w:val="006C1024"/>
    <w:rsid w:val="006D0284"/>
    <w:rsid w:val="006D065F"/>
    <w:rsid w:val="006D3867"/>
    <w:rsid w:val="006D51B1"/>
    <w:rsid w:val="006E2A89"/>
    <w:rsid w:val="006E3A07"/>
    <w:rsid w:val="006F6931"/>
    <w:rsid w:val="007010FC"/>
    <w:rsid w:val="007117DD"/>
    <w:rsid w:val="00714F8C"/>
    <w:rsid w:val="00722366"/>
    <w:rsid w:val="007358B0"/>
    <w:rsid w:val="00735916"/>
    <w:rsid w:val="00762527"/>
    <w:rsid w:val="007632E1"/>
    <w:rsid w:val="00763D76"/>
    <w:rsid w:val="00763DD2"/>
    <w:rsid w:val="00765901"/>
    <w:rsid w:val="00765B41"/>
    <w:rsid w:val="0076707B"/>
    <w:rsid w:val="0076775C"/>
    <w:rsid w:val="007718D2"/>
    <w:rsid w:val="00774649"/>
    <w:rsid w:val="0078006B"/>
    <w:rsid w:val="00782304"/>
    <w:rsid w:val="007910D7"/>
    <w:rsid w:val="00796F5B"/>
    <w:rsid w:val="007A108A"/>
    <w:rsid w:val="007A6824"/>
    <w:rsid w:val="007B0D24"/>
    <w:rsid w:val="007B555A"/>
    <w:rsid w:val="007C7232"/>
    <w:rsid w:val="007E14ED"/>
    <w:rsid w:val="007F1D44"/>
    <w:rsid w:val="00801DE7"/>
    <w:rsid w:val="0080424B"/>
    <w:rsid w:val="00815125"/>
    <w:rsid w:val="00820345"/>
    <w:rsid w:val="008205DD"/>
    <w:rsid w:val="0082102D"/>
    <w:rsid w:val="00822C1D"/>
    <w:rsid w:val="00823C43"/>
    <w:rsid w:val="008316BB"/>
    <w:rsid w:val="00832E73"/>
    <w:rsid w:val="0083332B"/>
    <w:rsid w:val="008341EF"/>
    <w:rsid w:val="00834338"/>
    <w:rsid w:val="00842FC4"/>
    <w:rsid w:val="00846FE3"/>
    <w:rsid w:val="008508BD"/>
    <w:rsid w:val="00853B49"/>
    <w:rsid w:val="008750B6"/>
    <w:rsid w:val="00886EBC"/>
    <w:rsid w:val="00890CC1"/>
    <w:rsid w:val="00894F02"/>
    <w:rsid w:val="008959F8"/>
    <w:rsid w:val="00897793"/>
    <w:rsid w:val="008A0A05"/>
    <w:rsid w:val="008B2529"/>
    <w:rsid w:val="008B3D53"/>
    <w:rsid w:val="008B636A"/>
    <w:rsid w:val="008C4194"/>
    <w:rsid w:val="008C6CEE"/>
    <w:rsid w:val="008D5018"/>
    <w:rsid w:val="008D5754"/>
    <w:rsid w:val="008E4017"/>
    <w:rsid w:val="008E45F5"/>
    <w:rsid w:val="008E5A43"/>
    <w:rsid w:val="008F176C"/>
    <w:rsid w:val="008F36F1"/>
    <w:rsid w:val="008F4E68"/>
    <w:rsid w:val="008F5A55"/>
    <w:rsid w:val="009023A0"/>
    <w:rsid w:val="00903756"/>
    <w:rsid w:val="00906C99"/>
    <w:rsid w:val="00911FD9"/>
    <w:rsid w:val="00920B2B"/>
    <w:rsid w:val="00920C6C"/>
    <w:rsid w:val="0092724A"/>
    <w:rsid w:val="00931476"/>
    <w:rsid w:val="00931C73"/>
    <w:rsid w:val="009330A3"/>
    <w:rsid w:val="009413C5"/>
    <w:rsid w:val="009443DA"/>
    <w:rsid w:val="00944812"/>
    <w:rsid w:val="00944A4B"/>
    <w:rsid w:val="00946600"/>
    <w:rsid w:val="009535C0"/>
    <w:rsid w:val="0095482D"/>
    <w:rsid w:val="0095613F"/>
    <w:rsid w:val="009611A7"/>
    <w:rsid w:val="009635C2"/>
    <w:rsid w:val="00974B1C"/>
    <w:rsid w:val="009761C1"/>
    <w:rsid w:val="00992D71"/>
    <w:rsid w:val="0099476F"/>
    <w:rsid w:val="00995E6F"/>
    <w:rsid w:val="00996243"/>
    <w:rsid w:val="009A2E83"/>
    <w:rsid w:val="009A33D2"/>
    <w:rsid w:val="009A58F9"/>
    <w:rsid w:val="009A6287"/>
    <w:rsid w:val="009B5F6D"/>
    <w:rsid w:val="009C45AE"/>
    <w:rsid w:val="009C4F29"/>
    <w:rsid w:val="009C69B9"/>
    <w:rsid w:val="009D0ED3"/>
    <w:rsid w:val="009D1A7E"/>
    <w:rsid w:val="009D1E0E"/>
    <w:rsid w:val="009D2843"/>
    <w:rsid w:val="009D2CF3"/>
    <w:rsid w:val="009D3F7E"/>
    <w:rsid w:val="009D60F0"/>
    <w:rsid w:val="009D6490"/>
    <w:rsid w:val="009E20C3"/>
    <w:rsid w:val="009E251F"/>
    <w:rsid w:val="009E2C2B"/>
    <w:rsid w:val="009F7592"/>
    <w:rsid w:val="00A01C93"/>
    <w:rsid w:val="00A02EA9"/>
    <w:rsid w:val="00A113A7"/>
    <w:rsid w:val="00A13ACD"/>
    <w:rsid w:val="00A144D4"/>
    <w:rsid w:val="00A22A67"/>
    <w:rsid w:val="00A22D5E"/>
    <w:rsid w:val="00A23A61"/>
    <w:rsid w:val="00A26643"/>
    <w:rsid w:val="00A35A6A"/>
    <w:rsid w:val="00A42B4A"/>
    <w:rsid w:val="00A43FE3"/>
    <w:rsid w:val="00A50A50"/>
    <w:rsid w:val="00A5382E"/>
    <w:rsid w:val="00A569FE"/>
    <w:rsid w:val="00A605A1"/>
    <w:rsid w:val="00A61C9B"/>
    <w:rsid w:val="00A636DE"/>
    <w:rsid w:val="00A63D32"/>
    <w:rsid w:val="00A6522D"/>
    <w:rsid w:val="00A713F5"/>
    <w:rsid w:val="00A714BA"/>
    <w:rsid w:val="00A73F68"/>
    <w:rsid w:val="00A770C3"/>
    <w:rsid w:val="00A827F3"/>
    <w:rsid w:val="00A8387E"/>
    <w:rsid w:val="00A84F03"/>
    <w:rsid w:val="00A86F90"/>
    <w:rsid w:val="00A93172"/>
    <w:rsid w:val="00A93A51"/>
    <w:rsid w:val="00AB2F08"/>
    <w:rsid w:val="00AB43C6"/>
    <w:rsid w:val="00AB6B33"/>
    <w:rsid w:val="00AC28AF"/>
    <w:rsid w:val="00AC3EB4"/>
    <w:rsid w:val="00AD47F1"/>
    <w:rsid w:val="00AD5E5F"/>
    <w:rsid w:val="00AE23D2"/>
    <w:rsid w:val="00AE4F8F"/>
    <w:rsid w:val="00AE71A3"/>
    <w:rsid w:val="00AF449B"/>
    <w:rsid w:val="00B0029E"/>
    <w:rsid w:val="00B03C9F"/>
    <w:rsid w:val="00B06081"/>
    <w:rsid w:val="00B11158"/>
    <w:rsid w:val="00B14BCB"/>
    <w:rsid w:val="00B22584"/>
    <w:rsid w:val="00B24C7E"/>
    <w:rsid w:val="00B341D1"/>
    <w:rsid w:val="00B42CE0"/>
    <w:rsid w:val="00B43127"/>
    <w:rsid w:val="00B43207"/>
    <w:rsid w:val="00B439A4"/>
    <w:rsid w:val="00B43F87"/>
    <w:rsid w:val="00B53FAB"/>
    <w:rsid w:val="00B5453E"/>
    <w:rsid w:val="00B622B4"/>
    <w:rsid w:val="00B624EF"/>
    <w:rsid w:val="00B67BA0"/>
    <w:rsid w:val="00B76F62"/>
    <w:rsid w:val="00B820D9"/>
    <w:rsid w:val="00B86A0E"/>
    <w:rsid w:val="00B87BB5"/>
    <w:rsid w:val="00B91FFB"/>
    <w:rsid w:val="00B931E7"/>
    <w:rsid w:val="00B957BE"/>
    <w:rsid w:val="00BA196B"/>
    <w:rsid w:val="00BA6B8B"/>
    <w:rsid w:val="00BB2820"/>
    <w:rsid w:val="00BB43BE"/>
    <w:rsid w:val="00BC4210"/>
    <w:rsid w:val="00BD02BB"/>
    <w:rsid w:val="00BE1607"/>
    <w:rsid w:val="00BE73B4"/>
    <w:rsid w:val="00BF0421"/>
    <w:rsid w:val="00BF3A1B"/>
    <w:rsid w:val="00BF3B68"/>
    <w:rsid w:val="00BF43D3"/>
    <w:rsid w:val="00BF629D"/>
    <w:rsid w:val="00C02F9E"/>
    <w:rsid w:val="00C12725"/>
    <w:rsid w:val="00C13A77"/>
    <w:rsid w:val="00C1445E"/>
    <w:rsid w:val="00C144DF"/>
    <w:rsid w:val="00C1468A"/>
    <w:rsid w:val="00C14933"/>
    <w:rsid w:val="00C15BF1"/>
    <w:rsid w:val="00C2014B"/>
    <w:rsid w:val="00C26A05"/>
    <w:rsid w:val="00C330AF"/>
    <w:rsid w:val="00C341D5"/>
    <w:rsid w:val="00C43567"/>
    <w:rsid w:val="00C44CD6"/>
    <w:rsid w:val="00C453A6"/>
    <w:rsid w:val="00C52D65"/>
    <w:rsid w:val="00C6260C"/>
    <w:rsid w:val="00C661D7"/>
    <w:rsid w:val="00C70A13"/>
    <w:rsid w:val="00C718C9"/>
    <w:rsid w:val="00C74387"/>
    <w:rsid w:val="00C826B9"/>
    <w:rsid w:val="00C85955"/>
    <w:rsid w:val="00CA0AFC"/>
    <w:rsid w:val="00CA2F1D"/>
    <w:rsid w:val="00CB15DE"/>
    <w:rsid w:val="00CC1B25"/>
    <w:rsid w:val="00CC6C17"/>
    <w:rsid w:val="00CE06C6"/>
    <w:rsid w:val="00CE456B"/>
    <w:rsid w:val="00CF28EB"/>
    <w:rsid w:val="00D11011"/>
    <w:rsid w:val="00D15B17"/>
    <w:rsid w:val="00D1634D"/>
    <w:rsid w:val="00D2157A"/>
    <w:rsid w:val="00D2308C"/>
    <w:rsid w:val="00D2332B"/>
    <w:rsid w:val="00D24F8E"/>
    <w:rsid w:val="00D31975"/>
    <w:rsid w:val="00D3416A"/>
    <w:rsid w:val="00D37864"/>
    <w:rsid w:val="00D45E97"/>
    <w:rsid w:val="00D46288"/>
    <w:rsid w:val="00D47113"/>
    <w:rsid w:val="00D501E8"/>
    <w:rsid w:val="00D52705"/>
    <w:rsid w:val="00D6519E"/>
    <w:rsid w:val="00D70BB3"/>
    <w:rsid w:val="00D90AF7"/>
    <w:rsid w:val="00D91B96"/>
    <w:rsid w:val="00D923CE"/>
    <w:rsid w:val="00DA0AFA"/>
    <w:rsid w:val="00DA2205"/>
    <w:rsid w:val="00DA2ADB"/>
    <w:rsid w:val="00DA692F"/>
    <w:rsid w:val="00DB14DF"/>
    <w:rsid w:val="00DB34EE"/>
    <w:rsid w:val="00DC4E9E"/>
    <w:rsid w:val="00DD1CDE"/>
    <w:rsid w:val="00DD4B78"/>
    <w:rsid w:val="00DD50CE"/>
    <w:rsid w:val="00DE1C27"/>
    <w:rsid w:val="00DE2B75"/>
    <w:rsid w:val="00DE6BE3"/>
    <w:rsid w:val="00E029DA"/>
    <w:rsid w:val="00E03D1D"/>
    <w:rsid w:val="00E04633"/>
    <w:rsid w:val="00E07D4D"/>
    <w:rsid w:val="00E12497"/>
    <w:rsid w:val="00E2723A"/>
    <w:rsid w:val="00E276AA"/>
    <w:rsid w:val="00E31C21"/>
    <w:rsid w:val="00E32733"/>
    <w:rsid w:val="00E338C8"/>
    <w:rsid w:val="00E33AA2"/>
    <w:rsid w:val="00E41F93"/>
    <w:rsid w:val="00E422FC"/>
    <w:rsid w:val="00E443DF"/>
    <w:rsid w:val="00E45C3D"/>
    <w:rsid w:val="00E473A8"/>
    <w:rsid w:val="00E47C7A"/>
    <w:rsid w:val="00E60823"/>
    <w:rsid w:val="00E624C7"/>
    <w:rsid w:val="00E638BE"/>
    <w:rsid w:val="00E64829"/>
    <w:rsid w:val="00E70C8F"/>
    <w:rsid w:val="00E71A08"/>
    <w:rsid w:val="00E74B4B"/>
    <w:rsid w:val="00E75CEB"/>
    <w:rsid w:val="00E773A7"/>
    <w:rsid w:val="00E83C1D"/>
    <w:rsid w:val="00EA084C"/>
    <w:rsid w:val="00EA2E90"/>
    <w:rsid w:val="00EA3AE2"/>
    <w:rsid w:val="00EB0DB1"/>
    <w:rsid w:val="00EB495A"/>
    <w:rsid w:val="00EB4DE5"/>
    <w:rsid w:val="00EB7D4B"/>
    <w:rsid w:val="00EC2AA4"/>
    <w:rsid w:val="00EC6269"/>
    <w:rsid w:val="00EC7BA5"/>
    <w:rsid w:val="00ED0CA8"/>
    <w:rsid w:val="00ED249C"/>
    <w:rsid w:val="00EE57ED"/>
    <w:rsid w:val="00EF6219"/>
    <w:rsid w:val="00F0354A"/>
    <w:rsid w:val="00F067CA"/>
    <w:rsid w:val="00F068C3"/>
    <w:rsid w:val="00F07386"/>
    <w:rsid w:val="00F105CC"/>
    <w:rsid w:val="00F11C91"/>
    <w:rsid w:val="00F151AC"/>
    <w:rsid w:val="00F205EB"/>
    <w:rsid w:val="00F21019"/>
    <w:rsid w:val="00F22DC5"/>
    <w:rsid w:val="00F257E3"/>
    <w:rsid w:val="00F41431"/>
    <w:rsid w:val="00F44A3D"/>
    <w:rsid w:val="00F5047A"/>
    <w:rsid w:val="00F63C78"/>
    <w:rsid w:val="00F761DC"/>
    <w:rsid w:val="00F76BF7"/>
    <w:rsid w:val="00F76CB4"/>
    <w:rsid w:val="00F77488"/>
    <w:rsid w:val="00F77D72"/>
    <w:rsid w:val="00F80551"/>
    <w:rsid w:val="00F80662"/>
    <w:rsid w:val="00F80A5E"/>
    <w:rsid w:val="00F82BC6"/>
    <w:rsid w:val="00F85848"/>
    <w:rsid w:val="00F903B8"/>
    <w:rsid w:val="00F92C7B"/>
    <w:rsid w:val="00FA1F7D"/>
    <w:rsid w:val="00FB78C2"/>
    <w:rsid w:val="00FC34B2"/>
    <w:rsid w:val="00FC597A"/>
    <w:rsid w:val="00FC5B36"/>
    <w:rsid w:val="00FD485C"/>
    <w:rsid w:val="00FD4D6D"/>
    <w:rsid w:val="00FD7053"/>
    <w:rsid w:val="00FE196E"/>
    <w:rsid w:val="00FE23C9"/>
    <w:rsid w:val="00FE409C"/>
    <w:rsid w:val="00FE7BED"/>
    <w:rsid w:val="00FF4425"/>
    <w:rsid w:val="00FF6266"/>
    <w:rsid w:val="00FF6556"/>
    <w:rsid w:val="00FF6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DE273"/>
  <w15:chartTrackingRefBased/>
  <w15:docId w15:val="{A46ADF7F-710F-4BA7-8E4C-85885EF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7F1"/>
    <w:pPr>
      <w:jc w:val="both"/>
    </w:pPr>
    <w:rPr>
      <w:sz w:val="24"/>
    </w:rPr>
  </w:style>
  <w:style w:type="paragraph" w:styleId="Titlu1">
    <w:name w:val="heading 1"/>
    <w:basedOn w:val="Normal"/>
    <w:next w:val="Normal"/>
    <w:link w:val="Titlu1Caracter"/>
    <w:uiPriority w:val="9"/>
    <w:qFormat/>
    <w:rsid w:val="001D0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9C45AE"/>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1D0BF7"/>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rsid w:val="001D0BF7"/>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1D0BF7"/>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1D0BF7"/>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1D0BF7"/>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1D0BF7"/>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1D0BF7"/>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D0BF7"/>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9C45AE"/>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1D0BF7"/>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sid w:val="001D0BF7"/>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1D0BF7"/>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1D0BF7"/>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1D0BF7"/>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1D0BF7"/>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1D0BF7"/>
    <w:rPr>
      <w:rFonts w:eastAsiaTheme="majorEastAsia" w:cstheme="majorBidi"/>
      <w:color w:val="272727" w:themeColor="text1" w:themeTint="D8"/>
    </w:rPr>
  </w:style>
  <w:style w:type="paragraph" w:styleId="Titlu">
    <w:name w:val="Title"/>
    <w:basedOn w:val="Normal"/>
    <w:next w:val="Normal"/>
    <w:link w:val="TitluCaracter"/>
    <w:uiPriority w:val="10"/>
    <w:qFormat/>
    <w:rsid w:val="001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D0BF7"/>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1D0BF7"/>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1D0BF7"/>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1D0BF7"/>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1D0BF7"/>
    <w:rPr>
      <w:i/>
      <w:iCs/>
      <w:color w:val="404040" w:themeColor="text1" w:themeTint="BF"/>
    </w:rPr>
  </w:style>
  <w:style w:type="paragraph" w:styleId="Listparagraf">
    <w:name w:val="List Paragraph"/>
    <w:basedOn w:val="Normal"/>
    <w:uiPriority w:val="34"/>
    <w:qFormat/>
    <w:rsid w:val="001D0BF7"/>
    <w:pPr>
      <w:ind w:left="720"/>
      <w:contextualSpacing/>
    </w:pPr>
  </w:style>
  <w:style w:type="character" w:styleId="Accentuareintens">
    <w:name w:val="Intense Emphasis"/>
    <w:basedOn w:val="Fontdeparagrafimplicit"/>
    <w:uiPriority w:val="21"/>
    <w:qFormat/>
    <w:rsid w:val="001D0BF7"/>
    <w:rPr>
      <w:i/>
      <w:iCs/>
      <w:color w:val="0F4761" w:themeColor="accent1" w:themeShade="BF"/>
    </w:rPr>
  </w:style>
  <w:style w:type="paragraph" w:styleId="Citatintens">
    <w:name w:val="Intense Quote"/>
    <w:basedOn w:val="Normal"/>
    <w:next w:val="Normal"/>
    <w:link w:val="CitatintensCaracter"/>
    <w:uiPriority w:val="30"/>
    <w:qFormat/>
    <w:rsid w:val="001D0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1D0BF7"/>
    <w:rPr>
      <w:i/>
      <w:iCs/>
      <w:color w:val="0F4761" w:themeColor="accent1" w:themeShade="BF"/>
    </w:rPr>
  </w:style>
  <w:style w:type="character" w:styleId="Referireintens">
    <w:name w:val="Intense Reference"/>
    <w:basedOn w:val="Fontdeparagrafimplicit"/>
    <w:uiPriority w:val="32"/>
    <w:qFormat/>
    <w:rsid w:val="001D0BF7"/>
    <w:rPr>
      <w:b/>
      <w:bCs/>
      <w:smallCaps/>
      <w:color w:val="0F4761" w:themeColor="accent1" w:themeShade="BF"/>
      <w:spacing w:val="5"/>
    </w:rPr>
  </w:style>
  <w:style w:type="paragraph" w:styleId="Antet">
    <w:name w:val="header"/>
    <w:basedOn w:val="Normal"/>
    <w:link w:val="AntetCaracter"/>
    <w:uiPriority w:val="99"/>
    <w:unhideWhenUsed/>
    <w:rsid w:val="001C1B0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1C1B0A"/>
  </w:style>
  <w:style w:type="paragraph" w:styleId="Subsol">
    <w:name w:val="footer"/>
    <w:basedOn w:val="Normal"/>
    <w:link w:val="SubsolCaracter"/>
    <w:uiPriority w:val="99"/>
    <w:unhideWhenUsed/>
    <w:rsid w:val="001C1B0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1C1B0A"/>
  </w:style>
  <w:style w:type="paragraph" w:styleId="Titlucuprins">
    <w:name w:val="TOC Heading"/>
    <w:basedOn w:val="Titlu1"/>
    <w:next w:val="Normal"/>
    <w:uiPriority w:val="39"/>
    <w:unhideWhenUsed/>
    <w:qFormat/>
    <w:rsid w:val="000B17D9"/>
    <w:pPr>
      <w:spacing w:before="240" w:after="0"/>
      <w:jc w:val="left"/>
      <w:outlineLvl w:val="9"/>
    </w:pPr>
    <w:rPr>
      <w:kern w:val="0"/>
      <w:sz w:val="32"/>
      <w:szCs w:val="32"/>
      <w:lang w:val="en-US"/>
      <w14:ligatures w14:val="none"/>
    </w:rPr>
  </w:style>
  <w:style w:type="paragraph" w:styleId="Cuprins1">
    <w:name w:val="toc 1"/>
    <w:basedOn w:val="Normal"/>
    <w:next w:val="Normal"/>
    <w:autoRedefine/>
    <w:uiPriority w:val="39"/>
    <w:unhideWhenUsed/>
    <w:rsid w:val="000B17D9"/>
    <w:pPr>
      <w:spacing w:after="100"/>
    </w:pPr>
  </w:style>
  <w:style w:type="character" w:styleId="Hyperlink">
    <w:name w:val="Hyperlink"/>
    <w:basedOn w:val="Fontdeparagrafimplicit"/>
    <w:uiPriority w:val="99"/>
    <w:unhideWhenUsed/>
    <w:rsid w:val="000B17D9"/>
    <w:rPr>
      <w:color w:val="467886" w:themeColor="hyperlink"/>
      <w:u w:val="single"/>
    </w:rPr>
  </w:style>
  <w:style w:type="paragraph" w:styleId="Cuprins2">
    <w:name w:val="toc 2"/>
    <w:basedOn w:val="Normal"/>
    <w:next w:val="Normal"/>
    <w:autoRedefine/>
    <w:uiPriority w:val="39"/>
    <w:unhideWhenUsed/>
    <w:rsid w:val="00173789"/>
    <w:pPr>
      <w:spacing w:after="100"/>
      <w:ind w:left="240"/>
    </w:pPr>
  </w:style>
  <w:style w:type="paragraph" w:styleId="Cuprins3">
    <w:name w:val="toc 3"/>
    <w:basedOn w:val="Normal"/>
    <w:next w:val="Normal"/>
    <w:autoRedefine/>
    <w:uiPriority w:val="39"/>
    <w:unhideWhenUsed/>
    <w:rsid w:val="00173789"/>
    <w:pPr>
      <w:spacing w:after="100"/>
      <w:ind w:left="480"/>
    </w:pPr>
  </w:style>
  <w:style w:type="character" w:styleId="MeniuneNerezolvat">
    <w:name w:val="Unresolved Mention"/>
    <w:basedOn w:val="Fontdeparagrafimplicit"/>
    <w:uiPriority w:val="99"/>
    <w:semiHidden/>
    <w:unhideWhenUsed/>
    <w:rsid w:val="00897793"/>
    <w:rPr>
      <w:color w:val="605E5C"/>
      <w:shd w:val="clear" w:color="auto" w:fill="E1DFDD"/>
    </w:rPr>
  </w:style>
  <w:style w:type="table" w:styleId="Tabelgril">
    <w:name w:val="Table Grid"/>
    <w:basedOn w:val="TabelNormal"/>
    <w:uiPriority w:val="39"/>
    <w:rsid w:val="0049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
    <w:name w:val="Code Snippet"/>
    <w:basedOn w:val="Normal"/>
    <w:link w:val="CodeSnippetChar"/>
    <w:qFormat/>
    <w:rsid w:val="0095482D"/>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contextualSpacing/>
      <w:jc w:val="left"/>
    </w:pPr>
    <w:rPr>
      <w:rFonts w:ascii="Cascadia Code" w:hAnsi="Cascadia Code"/>
      <w:bCs/>
      <w:noProof/>
    </w:rPr>
  </w:style>
  <w:style w:type="character" w:customStyle="1" w:styleId="CodeSnippetChar">
    <w:name w:val="Code Snippet Char"/>
    <w:basedOn w:val="Fontdeparagrafimplicit"/>
    <w:link w:val="CodeSnippet"/>
    <w:rsid w:val="0095482D"/>
    <w:rPr>
      <w:rFonts w:ascii="Cascadia Code" w:hAnsi="Cascadia Code"/>
      <w:bCs/>
      <w:noProof/>
      <w:sz w:val="24"/>
      <w:shd w:val="clear" w:color="auto" w:fill="D9D9D9" w:themeFill="background1" w:themeFillShade="D9"/>
    </w:rPr>
  </w:style>
  <w:style w:type="paragraph" w:styleId="Textnotdesubsol">
    <w:name w:val="footnote text"/>
    <w:basedOn w:val="Normal"/>
    <w:link w:val="TextnotdesubsolCaracter"/>
    <w:uiPriority w:val="99"/>
    <w:semiHidden/>
    <w:unhideWhenUsed/>
    <w:rsid w:val="00F77488"/>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F77488"/>
    <w:rPr>
      <w:sz w:val="20"/>
      <w:szCs w:val="20"/>
    </w:rPr>
  </w:style>
  <w:style w:type="character" w:styleId="Referinnotdesubsol">
    <w:name w:val="footnote reference"/>
    <w:basedOn w:val="Fontdeparagrafimplicit"/>
    <w:uiPriority w:val="99"/>
    <w:semiHidden/>
    <w:unhideWhenUsed/>
    <w:rsid w:val="00F77488"/>
    <w:rPr>
      <w:vertAlign w:val="superscript"/>
    </w:rPr>
  </w:style>
  <w:style w:type="paragraph" w:styleId="Cuprins4">
    <w:name w:val="toc 4"/>
    <w:basedOn w:val="Normal"/>
    <w:next w:val="Normal"/>
    <w:autoRedefine/>
    <w:uiPriority w:val="39"/>
    <w:unhideWhenUsed/>
    <w:rsid w:val="00E773A7"/>
    <w:pPr>
      <w:spacing w:after="100"/>
      <w:ind w:left="660"/>
      <w:jc w:val="left"/>
    </w:pPr>
    <w:rPr>
      <w:rFonts w:eastAsiaTheme="minorEastAsia"/>
      <w:sz w:val="22"/>
      <w:lang w:eastAsia="ro-RO"/>
    </w:rPr>
  </w:style>
  <w:style w:type="paragraph" w:styleId="Cuprins5">
    <w:name w:val="toc 5"/>
    <w:basedOn w:val="Normal"/>
    <w:next w:val="Normal"/>
    <w:autoRedefine/>
    <w:uiPriority w:val="39"/>
    <w:unhideWhenUsed/>
    <w:rsid w:val="00E773A7"/>
    <w:pPr>
      <w:spacing w:after="100"/>
      <w:ind w:left="880"/>
      <w:jc w:val="left"/>
    </w:pPr>
    <w:rPr>
      <w:rFonts w:eastAsiaTheme="minorEastAsia"/>
      <w:sz w:val="22"/>
      <w:lang w:eastAsia="ro-RO"/>
    </w:rPr>
  </w:style>
  <w:style w:type="paragraph" w:styleId="Cuprins6">
    <w:name w:val="toc 6"/>
    <w:basedOn w:val="Normal"/>
    <w:next w:val="Normal"/>
    <w:autoRedefine/>
    <w:uiPriority w:val="39"/>
    <w:unhideWhenUsed/>
    <w:rsid w:val="00E773A7"/>
    <w:pPr>
      <w:spacing w:after="100"/>
      <w:ind w:left="1100"/>
      <w:jc w:val="left"/>
    </w:pPr>
    <w:rPr>
      <w:rFonts w:eastAsiaTheme="minorEastAsia"/>
      <w:sz w:val="22"/>
      <w:lang w:eastAsia="ro-RO"/>
    </w:rPr>
  </w:style>
  <w:style w:type="paragraph" w:styleId="Cuprins7">
    <w:name w:val="toc 7"/>
    <w:basedOn w:val="Normal"/>
    <w:next w:val="Normal"/>
    <w:autoRedefine/>
    <w:uiPriority w:val="39"/>
    <w:unhideWhenUsed/>
    <w:rsid w:val="00E773A7"/>
    <w:pPr>
      <w:spacing w:after="100"/>
      <w:ind w:left="1320"/>
      <w:jc w:val="left"/>
    </w:pPr>
    <w:rPr>
      <w:rFonts w:eastAsiaTheme="minorEastAsia"/>
      <w:sz w:val="22"/>
      <w:lang w:eastAsia="ro-RO"/>
    </w:rPr>
  </w:style>
  <w:style w:type="paragraph" w:styleId="Cuprins8">
    <w:name w:val="toc 8"/>
    <w:basedOn w:val="Normal"/>
    <w:next w:val="Normal"/>
    <w:autoRedefine/>
    <w:uiPriority w:val="39"/>
    <w:unhideWhenUsed/>
    <w:rsid w:val="00E773A7"/>
    <w:pPr>
      <w:spacing w:after="100"/>
      <w:ind w:left="1540"/>
      <w:jc w:val="left"/>
    </w:pPr>
    <w:rPr>
      <w:rFonts w:eastAsiaTheme="minorEastAsia"/>
      <w:sz w:val="22"/>
      <w:lang w:eastAsia="ro-RO"/>
    </w:rPr>
  </w:style>
  <w:style w:type="paragraph" w:styleId="Cuprins9">
    <w:name w:val="toc 9"/>
    <w:basedOn w:val="Normal"/>
    <w:next w:val="Normal"/>
    <w:autoRedefine/>
    <w:uiPriority w:val="39"/>
    <w:unhideWhenUsed/>
    <w:rsid w:val="00E773A7"/>
    <w:pPr>
      <w:spacing w:after="100"/>
      <w:ind w:left="1760"/>
      <w:jc w:val="left"/>
    </w:pPr>
    <w:rPr>
      <w:rFonts w:eastAsiaTheme="minorEastAsia"/>
      <w:sz w:val="22"/>
      <w:lang w:eastAsia="ro-RO"/>
    </w:rPr>
  </w:style>
  <w:style w:type="paragraph" w:customStyle="1" w:styleId="whitespace-normal">
    <w:name w:val="whitespace-normal"/>
    <w:basedOn w:val="Normal"/>
    <w:rsid w:val="002C5283"/>
    <w:pPr>
      <w:spacing w:before="100" w:beforeAutospacing="1" w:after="100" w:afterAutospacing="1" w:line="240" w:lineRule="auto"/>
      <w:jc w:val="left"/>
    </w:pPr>
    <w:rPr>
      <w:rFonts w:ascii="Times New Roman" w:eastAsia="Times New Roman" w:hAnsi="Times New Roman" w:cs="Times New Roman"/>
      <w:kern w:val="0"/>
      <w:szCs w:val="24"/>
      <w:lang w:eastAsia="ro-RO"/>
      <w14:ligatures w14:val="none"/>
    </w:rPr>
  </w:style>
  <w:style w:type="paragraph" w:customStyle="1" w:styleId="Laborator">
    <w:name w:val="Laborator"/>
    <w:basedOn w:val="Titlu1"/>
    <w:link w:val="LaboratorChar"/>
    <w:autoRedefine/>
    <w:rsid w:val="004F497D"/>
    <w:pPr>
      <w:pageBreakBefore/>
      <w:numPr>
        <w:numId w:val="1"/>
      </w:numPr>
      <w:ind w:left="714" w:hanging="357"/>
      <w:jc w:val="left"/>
    </w:pPr>
  </w:style>
  <w:style w:type="character" w:customStyle="1" w:styleId="LaboratorChar">
    <w:name w:val="Laborator Char"/>
    <w:basedOn w:val="Titlu1Caracter"/>
    <w:link w:val="Laborator"/>
    <w:rsid w:val="004F497D"/>
    <w:rPr>
      <w:rFonts w:asciiTheme="majorHAnsi" w:eastAsiaTheme="majorEastAsia" w:hAnsiTheme="majorHAnsi" w:cstheme="majorBidi"/>
      <w:color w:val="0F4761" w:themeColor="accent1" w:themeShade="BF"/>
      <w:sz w:val="40"/>
      <w:szCs w:val="40"/>
    </w:rPr>
  </w:style>
  <w:style w:type="paragraph" w:styleId="Frspaiere">
    <w:name w:val="No Spacing"/>
    <w:uiPriority w:val="1"/>
    <w:qFormat/>
    <w:rsid w:val="00F07386"/>
    <w:pPr>
      <w:spacing w:after="0" w:line="240" w:lineRule="auto"/>
      <w:jc w:val="both"/>
    </w:pPr>
    <w:rPr>
      <w:sz w:val="24"/>
    </w:rPr>
  </w:style>
  <w:style w:type="character" w:styleId="Textsubstituent">
    <w:name w:val="Placeholder Text"/>
    <w:basedOn w:val="Fontdeparagrafimplicit"/>
    <w:uiPriority w:val="99"/>
    <w:semiHidden/>
    <w:rsid w:val="00DA2205"/>
    <w:rPr>
      <w:color w:val="666666"/>
    </w:rPr>
  </w:style>
  <w:style w:type="character" w:styleId="Accentuaresubtil">
    <w:name w:val="Subtle Emphasis"/>
    <w:basedOn w:val="Fontdeparagrafimplicit"/>
    <w:uiPriority w:val="19"/>
    <w:qFormat/>
    <w:rsid w:val="006310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0260">
      <w:bodyDiv w:val="1"/>
      <w:marLeft w:val="0"/>
      <w:marRight w:val="0"/>
      <w:marTop w:val="0"/>
      <w:marBottom w:val="0"/>
      <w:divBdr>
        <w:top w:val="none" w:sz="0" w:space="0" w:color="auto"/>
        <w:left w:val="none" w:sz="0" w:space="0" w:color="auto"/>
        <w:bottom w:val="none" w:sz="0" w:space="0" w:color="auto"/>
        <w:right w:val="none" w:sz="0" w:space="0" w:color="auto"/>
      </w:divBdr>
    </w:div>
    <w:div w:id="102653034">
      <w:bodyDiv w:val="1"/>
      <w:marLeft w:val="0"/>
      <w:marRight w:val="0"/>
      <w:marTop w:val="0"/>
      <w:marBottom w:val="0"/>
      <w:divBdr>
        <w:top w:val="none" w:sz="0" w:space="0" w:color="auto"/>
        <w:left w:val="none" w:sz="0" w:space="0" w:color="auto"/>
        <w:bottom w:val="none" w:sz="0" w:space="0" w:color="auto"/>
        <w:right w:val="none" w:sz="0" w:space="0" w:color="auto"/>
      </w:divBdr>
    </w:div>
    <w:div w:id="106243996">
      <w:bodyDiv w:val="1"/>
      <w:marLeft w:val="0"/>
      <w:marRight w:val="0"/>
      <w:marTop w:val="0"/>
      <w:marBottom w:val="0"/>
      <w:divBdr>
        <w:top w:val="none" w:sz="0" w:space="0" w:color="auto"/>
        <w:left w:val="none" w:sz="0" w:space="0" w:color="auto"/>
        <w:bottom w:val="none" w:sz="0" w:space="0" w:color="auto"/>
        <w:right w:val="none" w:sz="0" w:space="0" w:color="auto"/>
      </w:divBdr>
    </w:div>
    <w:div w:id="252907119">
      <w:bodyDiv w:val="1"/>
      <w:marLeft w:val="0"/>
      <w:marRight w:val="0"/>
      <w:marTop w:val="0"/>
      <w:marBottom w:val="0"/>
      <w:divBdr>
        <w:top w:val="none" w:sz="0" w:space="0" w:color="auto"/>
        <w:left w:val="none" w:sz="0" w:space="0" w:color="auto"/>
        <w:bottom w:val="none" w:sz="0" w:space="0" w:color="auto"/>
        <w:right w:val="none" w:sz="0" w:space="0" w:color="auto"/>
      </w:divBdr>
    </w:div>
    <w:div w:id="293995273">
      <w:bodyDiv w:val="1"/>
      <w:marLeft w:val="0"/>
      <w:marRight w:val="0"/>
      <w:marTop w:val="0"/>
      <w:marBottom w:val="0"/>
      <w:divBdr>
        <w:top w:val="none" w:sz="0" w:space="0" w:color="auto"/>
        <w:left w:val="none" w:sz="0" w:space="0" w:color="auto"/>
        <w:bottom w:val="none" w:sz="0" w:space="0" w:color="auto"/>
        <w:right w:val="none" w:sz="0" w:space="0" w:color="auto"/>
      </w:divBdr>
    </w:div>
    <w:div w:id="360254036">
      <w:bodyDiv w:val="1"/>
      <w:marLeft w:val="0"/>
      <w:marRight w:val="0"/>
      <w:marTop w:val="0"/>
      <w:marBottom w:val="0"/>
      <w:divBdr>
        <w:top w:val="none" w:sz="0" w:space="0" w:color="auto"/>
        <w:left w:val="none" w:sz="0" w:space="0" w:color="auto"/>
        <w:bottom w:val="none" w:sz="0" w:space="0" w:color="auto"/>
        <w:right w:val="none" w:sz="0" w:space="0" w:color="auto"/>
      </w:divBdr>
    </w:div>
    <w:div w:id="399717129">
      <w:bodyDiv w:val="1"/>
      <w:marLeft w:val="0"/>
      <w:marRight w:val="0"/>
      <w:marTop w:val="0"/>
      <w:marBottom w:val="0"/>
      <w:divBdr>
        <w:top w:val="none" w:sz="0" w:space="0" w:color="auto"/>
        <w:left w:val="none" w:sz="0" w:space="0" w:color="auto"/>
        <w:bottom w:val="none" w:sz="0" w:space="0" w:color="auto"/>
        <w:right w:val="none" w:sz="0" w:space="0" w:color="auto"/>
      </w:divBdr>
      <w:divsChild>
        <w:div w:id="46884477">
          <w:marLeft w:val="0"/>
          <w:marRight w:val="0"/>
          <w:marTop w:val="0"/>
          <w:marBottom w:val="0"/>
          <w:divBdr>
            <w:top w:val="none" w:sz="0" w:space="0" w:color="auto"/>
            <w:left w:val="none" w:sz="0" w:space="0" w:color="auto"/>
            <w:bottom w:val="none" w:sz="0" w:space="0" w:color="auto"/>
            <w:right w:val="none" w:sz="0" w:space="0" w:color="auto"/>
          </w:divBdr>
          <w:divsChild>
            <w:div w:id="370304661">
              <w:marLeft w:val="0"/>
              <w:marRight w:val="0"/>
              <w:marTop w:val="0"/>
              <w:marBottom w:val="0"/>
              <w:divBdr>
                <w:top w:val="none" w:sz="0" w:space="0" w:color="auto"/>
                <w:left w:val="none" w:sz="0" w:space="0" w:color="auto"/>
                <w:bottom w:val="none" w:sz="0" w:space="0" w:color="auto"/>
                <w:right w:val="none" w:sz="0" w:space="0" w:color="auto"/>
              </w:divBdr>
            </w:div>
          </w:divsChild>
        </w:div>
        <w:div w:id="1337078863">
          <w:marLeft w:val="0"/>
          <w:marRight w:val="0"/>
          <w:marTop w:val="0"/>
          <w:marBottom w:val="0"/>
          <w:divBdr>
            <w:top w:val="none" w:sz="0" w:space="0" w:color="auto"/>
            <w:left w:val="none" w:sz="0" w:space="0" w:color="auto"/>
            <w:bottom w:val="none" w:sz="0" w:space="0" w:color="auto"/>
            <w:right w:val="none" w:sz="0" w:space="0" w:color="auto"/>
          </w:divBdr>
          <w:divsChild>
            <w:div w:id="1825126317">
              <w:marLeft w:val="0"/>
              <w:marRight w:val="0"/>
              <w:marTop w:val="0"/>
              <w:marBottom w:val="0"/>
              <w:divBdr>
                <w:top w:val="none" w:sz="0" w:space="0" w:color="auto"/>
                <w:left w:val="none" w:sz="0" w:space="0" w:color="auto"/>
                <w:bottom w:val="none" w:sz="0" w:space="0" w:color="auto"/>
                <w:right w:val="none" w:sz="0" w:space="0" w:color="auto"/>
              </w:divBdr>
            </w:div>
            <w:div w:id="155608703">
              <w:marLeft w:val="0"/>
              <w:marRight w:val="0"/>
              <w:marTop w:val="0"/>
              <w:marBottom w:val="0"/>
              <w:divBdr>
                <w:top w:val="none" w:sz="0" w:space="0" w:color="auto"/>
                <w:left w:val="none" w:sz="0" w:space="0" w:color="auto"/>
                <w:bottom w:val="none" w:sz="0" w:space="0" w:color="auto"/>
                <w:right w:val="none" w:sz="0" w:space="0" w:color="auto"/>
              </w:divBdr>
            </w:div>
            <w:div w:id="749818077">
              <w:marLeft w:val="0"/>
              <w:marRight w:val="0"/>
              <w:marTop w:val="0"/>
              <w:marBottom w:val="0"/>
              <w:divBdr>
                <w:top w:val="none" w:sz="0" w:space="0" w:color="auto"/>
                <w:left w:val="none" w:sz="0" w:space="0" w:color="auto"/>
                <w:bottom w:val="none" w:sz="0" w:space="0" w:color="auto"/>
                <w:right w:val="none" w:sz="0" w:space="0" w:color="auto"/>
              </w:divBdr>
            </w:div>
          </w:divsChild>
        </w:div>
        <w:div w:id="806125193">
          <w:marLeft w:val="0"/>
          <w:marRight w:val="0"/>
          <w:marTop w:val="0"/>
          <w:marBottom w:val="0"/>
          <w:divBdr>
            <w:top w:val="none" w:sz="0" w:space="0" w:color="auto"/>
            <w:left w:val="none" w:sz="0" w:space="0" w:color="auto"/>
            <w:bottom w:val="none" w:sz="0" w:space="0" w:color="auto"/>
            <w:right w:val="none" w:sz="0" w:space="0" w:color="auto"/>
          </w:divBdr>
          <w:divsChild>
            <w:div w:id="2081444998">
              <w:marLeft w:val="0"/>
              <w:marRight w:val="0"/>
              <w:marTop w:val="0"/>
              <w:marBottom w:val="0"/>
              <w:divBdr>
                <w:top w:val="none" w:sz="0" w:space="0" w:color="auto"/>
                <w:left w:val="none" w:sz="0" w:space="0" w:color="auto"/>
                <w:bottom w:val="none" w:sz="0" w:space="0" w:color="auto"/>
                <w:right w:val="none" w:sz="0" w:space="0" w:color="auto"/>
              </w:divBdr>
            </w:div>
          </w:divsChild>
        </w:div>
        <w:div w:id="1899366189">
          <w:marLeft w:val="0"/>
          <w:marRight w:val="0"/>
          <w:marTop w:val="0"/>
          <w:marBottom w:val="0"/>
          <w:divBdr>
            <w:top w:val="none" w:sz="0" w:space="0" w:color="auto"/>
            <w:left w:val="none" w:sz="0" w:space="0" w:color="auto"/>
            <w:bottom w:val="none" w:sz="0" w:space="0" w:color="auto"/>
            <w:right w:val="none" w:sz="0" w:space="0" w:color="auto"/>
          </w:divBdr>
          <w:divsChild>
            <w:div w:id="1036125520">
              <w:marLeft w:val="0"/>
              <w:marRight w:val="0"/>
              <w:marTop w:val="0"/>
              <w:marBottom w:val="0"/>
              <w:divBdr>
                <w:top w:val="none" w:sz="0" w:space="0" w:color="auto"/>
                <w:left w:val="none" w:sz="0" w:space="0" w:color="auto"/>
                <w:bottom w:val="none" w:sz="0" w:space="0" w:color="auto"/>
                <w:right w:val="none" w:sz="0" w:space="0" w:color="auto"/>
              </w:divBdr>
            </w:div>
            <w:div w:id="1625773767">
              <w:marLeft w:val="0"/>
              <w:marRight w:val="0"/>
              <w:marTop w:val="0"/>
              <w:marBottom w:val="0"/>
              <w:divBdr>
                <w:top w:val="none" w:sz="0" w:space="0" w:color="auto"/>
                <w:left w:val="none" w:sz="0" w:space="0" w:color="auto"/>
                <w:bottom w:val="none" w:sz="0" w:space="0" w:color="auto"/>
                <w:right w:val="none" w:sz="0" w:space="0" w:color="auto"/>
              </w:divBdr>
            </w:div>
            <w:div w:id="646207631">
              <w:marLeft w:val="0"/>
              <w:marRight w:val="0"/>
              <w:marTop w:val="0"/>
              <w:marBottom w:val="0"/>
              <w:divBdr>
                <w:top w:val="none" w:sz="0" w:space="0" w:color="auto"/>
                <w:left w:val="none" w:sz="0" w:space="0" w:color="auto"/>
                <w:bottom w:val="none" w:sz="0" w:space="0" w:color="auto"/>
                <w:right w:val="none" w:sz="0" w:space="0" w:color="auto"/>
              </w:divBdr>
            </w:div>
            <w:div w:id="2108502642">
              <w:marLeft w:val="0"/>
              <w:marRight w:val="0"/>
              <w:marTop w:val="0"/>
              <w:marBottom w:val="0"/>
              <w:divBdr>
                <w:top w:val="none" w:sz="0" w:space="0" w:color="auto"/>
                <w:left w:val="none" w:sz="0" w:space="0" w:color="auto"/>
                <w:bottom w:val="none" w:sz="0" w:space="0" w:color="auto"/>
                <w:right w:val="none" w:sz="0" w:space="0" w:color="auto"/>
              </w:divBdr>
            </w:div>
            <w:div w:id="1508598610">
              <w:marLeft w:val="0"/>
              <w:marRight w:val="0"/>
              <w:marTop w:val="0"/>
              <w:marBottom w:val="0"/>
              <w:divBdr>
                <w:top w:val="none" w:sz="0" w:space="0" w:color="auto"/>
                <w:left w:val="none" w:sz="0" w:space="0" w:color="auto"/>
                <w:bottom w:val="none" w:sz="0" w:space="0" w:color="auto"/>
                <w:right w:val="none" w:sz="0" w:space="0" w:color="auto"/>
              </w:divBdr>
            </w:div>
          </w:divsChild>
        </w:div>
        <w:div w:id="1728720531">
          <w:marLeft w:val="0"/>
          <w:marRight w:val="0"/>
          <w:marTop w:val="0"/>
          <w:marBottom w:val="0"/>
          <w:divBdr>
            <w:top w:val="none" w:sz="0" w:space="0" w:color="auto"/>
            <w:left w:val="none" w:sz="0" w:space="0" w:color="auto"/>
            <w:bottom w:val="none" w:sz="0" w:space="0" w:color="auto"/>
            <w:right w:val="none" w:sz="0" w:space="0" w:color="auto"/>
          </w:divBdr>
          <w:divsChild>
            <w:div w:id="1078015467">
              <w:marLeft w:val="0"/>
              <w:marRight w:val="0"/>
              <w:marTop w:val="0"/>
              <w:marBottom w:val="0"/>
              <w:divBdr>
                <w:top w:val="none" w:sz="0" w:space="0" w:color="auto"/>
                <w:left w:val="none" w:sz="0" w:space="0" w:color="auto"/>
                <w:bottom w:val="none" w:sz="0" w:space="0" w:color="auto"/>
                <w:right w:val="none" w:sz="0" w:space="0" w:color="auto"/>
              </w:divBdr>
            </w:div>
            <w:div w:id="98184962">
              <w:marLeft w:val="0"/>
              <w:marRight w:val="0"/>
              <w:marTop w:val="0"/>
              <w:marBottom w:val="0"/>
              <w:divBdr>
                <w:top w:val="none" w:sz="0" w:space="0" w:color="auto"/>
                <w:left w:val="none" w:sz="0" w:space="0" w:color="auto"/>
                <w:bottom w:val="none" w:sz="0" w:space="0" w:color="auto"/>
                <w:right w:val="none" w:sz="0" w:space="0" w:color="auto"/>
              </w:divBdr>
            </w:div>
            <w:div w:id="9913696">
              <w:marLeft w:val="0"/>
              <w:marRight w:val="0"/>
              <w:marTop w:val="0"/>
              <w:marBottom w:val="0"/>
              <w:divBdr>
                <w:top w:val="none" w:sz="0" w:space="0" w:color="auto"/>
                <w:left w:val="none" w:sz="0" w:space="0" w:color="auto"/>
                <w:bottom w:val="none" w:sz="0" w:space="0" w:color="auto"/>
                <w:right w:val="none" w:sz="0" w:space="0" w:color="auto"/>
              </w:divBdr>
            </w:div>
            <w:div w:id="350686351">
              <w:marLeft w:val="0"/>
              <w:marRight w:val="0"/>
              <w:marTop w:val="0"/>
              <w:marBottom w:val="0"/>
              <w:divBdr>
                <w:top w:val="none" w:sz="0" w:space="0" w:color="auto"/>
                <w:left w:val="none" w:sz="0" w:space="0" w:color="auto"/>
                <w:bottom w:val="none" w:sz="0" w:space="0" w:color="auto"/>
                <w:right w:val="none" w:sz="0" w:space="0" w:color="auto"/>
              </w:divBdr>
            </w:div>
            <w:div w:id="1168982561">
              <w:marLeft w:val="0"/>
              <w:marRight w:val="0"/>
              <w:marTop w:val="0"/>
              <w:marBottom w:val="0"/>
              <w:divBdr>
                <w:top w:val="none" w:sz="0" w:space="0" w:color="auto"/>
                <w:left w:val="none" w:sz="0" w:space="0" w:color="auto"/>
                <w:bottom w:val="none" w:sz="0" w:space="0" w:color="auto"/>
                <w:right w:val="none" w:sz="0" w:space="0" w:color="auto"/>
              </w:divBdr>
            </w:div>
            <w:div w:id="2033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748">
      <w:bodyDiv w:val="1"/>
      <w:marLeft w:val="0"/>
      <w:marRight w:val="0"/>
      <w:marTop w:val="0"/>
      <w:marBottom w:val="0"/>
      <w:divBdr>
        <w:top w:val="none" w:sz="0" w:space="0" w:color="auto"/>
        <w:left w:val="none" w:sz="0" w:space="0" w:color="auto"/>
        <w:bottom w:val="none" w:sz="0" w:space="0" w:color="auto"/>
        <w:right w:val="none" w:sz="0" w:space="0" w:color="auto"/>
      </w:divBdr>
    </w:div>
    <w:div w:id="470556077">
      <w:bodyDiv w:val="1"/>
      <w:marLeft w:val="0"/>
      <w:marRight w:val="0"/>
      <w:marTop w:val="0"/>
      <w:marBottom w:val="0"/>
      <w:divBdr>
        <w:top w:val="none" w:sz="0" w:space="0" w:color="auto"/>
        <w:left w:val="none" w:sz="0" w:space="0" w:color="auto"/>
        <w:bottom w:val="none" w:sz="0" w:space="0" w:color="auto"/>
        <w:right w:val="none" w:sz="0" w:space="0" w:color="auto"/>
      </w:divBdr>
    </w:div>
    <w:div w:id="492723373">
      <w:bodyDiv w:val="1"/>
      <w:marLeft w:val="0"/>
      <w:marRight w:val="0"/>
      <w:marTop w:val="0"/>
      <w:marBottom w:val="0"/>
      <w:divBdr>
        <w:top w:val="none" w:sz="0" w:space="0" w:color="auto"/>
        <w:left w:val="none" w:sz="0" w:space="0" w:color="auto"/>
        <w:bottom w:val="none" w:sz="0" w:space="0" w:color="auto"/>
        <w:right w:val="none" w:sz="0" w:space="0" w:color="auto"/>
      </w:divBdr>
    </w:div>
    <w:div w:id="580792099">
      <w:bodyDiv w:val="1"/>
      <w:marLeft w:val="0"/>
      <w:marRight w:val="0"/>
      <w:marTop w:val="0"/>
      <w:marBottom w:val="0"/>
      <w:divBdr>
        <w:top w:val="none" w:sz="0" w:space="0" w:color="auto"/>
        <w:left w:val="none" w:sz="0" w:space="0" w:color="auto"/>
        <w:bottom w:val="none" w:sz="0" w:space="0" w:color="auto"/>
        <w:right w:val="none" w:sz="0" w:space="0" w:color="auto"/>
      </w:divBdr>
    </w:div>
    <w:div w:id="688139854">
      <w:bodyDiv w:val="1"/>
      <w:marLeft w:val="0"/>
      <w:marRight w:val="0"/>
      <w:marTop w:val="0"/>
      <w:marBottom w:val="0"/>
      <w:divBdr>
        <w:top w:val="none" w:sz="0" w:space="0" w:color="auto"/>
        <w:left w:val="none" w:sz="0" w:space="0" w:color="auto"/>
        <w:bottom w:val="none" w:sz="0" w:space="0" w:color="auto"/>
        <w:right w:val="none" w:sz="0" w:space="0" w:color="auto"/>
      </w:divBdr>
    </w:div>
    <w:div w:id="713192331">
      <w:bodyDiv w:val="1"/>
      <w:marLeft w:val="0"/>
      <w:marRight w:val="0"/>
      <w:marTop w:val="0"/>
      <w:marBottom w:val="0"/>
      <w:divBdr>
        <w:top w:val="none" w:sz="0" w:space="0" w:color="auto"/>
        <w:left w:val="none" w:sz="0" w:space="0" w:color="auto"/>
        <w:bottom w:val="none" w:sz="0" w:space="0" w:color="auto"/>
        <w:right w:val="none" w:sz="0" w:space="0" w:color="auto"/>
      </w:divBdr>
    </w:div>
    <w:div w:id="765075475">
      <w:bodyDiv w:val="1"/>
      <w:marLeft w:val="0"/>
      <w:marRight w:val="0"/>
      <w:marTop w:val="0"/>
      <w:marBottom w:val="0"/>
      <w:divBdr>
        <w:top w:val="none" w:sz="0" w:space="0" w:color="auto"/>
        <w:left w:val="none" w:sz="0" w:space="0" w:color="auto"/>
        <w:bottom w:val="none" w:sz="0" w:space="0" w:color="auto"/>
        <w:right w:val="none" w:sz="0" w:space="0" w:color="auto"/>
      </w:divBdr>
    </w:div>
    <w:div w:id="769198189">
      <w:bodyDiv w:val="1"/>
      <w:marLeft w:val="0"/>
      <w:marRight w:val="0"/>
      <w:marTop w:val="0"/>
      <w:marBottom w:val="0"/>
      <w:divBdr>
        <w:top w:val="none" w:sz="0" w:space="0" w:color="auto"/>
        <w:left w:val="none" w:sz="0" w:space="0" w:color="auto"/>
        <w:bottom w:val="none" w:sz="0" w:space="0" w:color="auto"/>
        <w:right w:val="none" w:sz="0" w:space="0" w:color="auto"/>
      </w:divBdr>
    </w:div>
    <w:div w:id="819344178">
      <w:bodyDiv w:val="1"/>
      <w:marLeft w:val="0"/>
      <w:marRight w:val="0"/>
      <w:marTop w:val="0"/>
      <w:marBottom w:val="0"/>
      <w:divBdr>
        <w:top w:val="none" w:sz="0" w:space="0" w:color="auto"/>
        <w:left w:val="none" w:sz="0" w:space="0" w:color="auto"/>
        <w:bottom w:val="none" w:sz="0" w:space="0" w:color="auto"/>
        <w:right w:val="none" w:sz="0" w:space="0" w:color="auto"/>
      </w:divBdr>
    </w:div>
    <w:div w:id="871655436">
      <w:bodyDiv w:val="1"/>
      <w:marLeft w:val="0"/>
      <w:marRight w:val="0"/>
      <w:marTop w:val="0"/>
      <w:marBottom w:val="0"/>
      <w:divBdr>
        <w:top w:val="none" w:sz="0" w:space="0" w:color="auto"/>
        <w:left w:val="none" w:sz="0" w:space="0" w:color="auto"/>
        <w:bottom w:val="none" w:sz="0" w:space="0" w:color="auto"/>
        <w:right w:val="none" w:sz="0" w:space="0" w:color="auto"/>
      </w:divBdr>
    </w:div>
    <w:div w:id="877475880">
      <w:bodyDiv w:val="1"/>
      <w:marLeft w:val="0"/>
      <w:marRight w:val="0"/>
      <w:marTop w:val="0"/>
      <w:marBottom w:val="0"/>
      <w:divBdr>
        <w:top w:val="none" w:sz="0" w:space="0" w:color="auto"/>
        <w:left w:val="none" w:sz="0" w:space="0" w:color="auto"/>
        <w:bottom w:val="none" w:sz="0" w:space="0" w:color="auto"/>
        <w:right w:val="none" w:sz="0" w:space="0" w:color="auto"/>
      </w:divBdr>
      <w:divsChild>
        <w:div w:id="345405718">
          <w:marLeft w:val="0"/>
          <w:marRight w:val="0"/>
          <w:marTop w:val="0"/>
          <w:marBottom w:val="0"/>
          <w:divBdr>
            <w:top w:val="none" w:sz="0" w:space="0" w:color="auto"/>
            <w:left w:val="none" w:sz="0" w:space="0" w:color="auto"/>
            <w:bottom w:val="none" w:sz="0" w:space="0" w:color="auto"/>
            <w:right w:val="none" w:sz="0" w:space="0" w:color="auto"/>
          </w:divBdr>
          <w:divsChild>
            <w:div w:id="478379654">
              <w:marLeft w:val="0"/>
              <w:marRight w:val="0"/>
              <w:marTop w:val="0"/>
              <w:marBottom w:val="0"/>
              <w:divBdr>
                <w:top w:val="none" w:sz="0" w:space="0" w:color="auto"/>
                <w:left w:val="none" w:sz="0" w:space="0" w:color="auto"/>
                <w:bottom w:val="none" w:sz="0" w:space="0" w:color="auto"/>
                <w:right w:val="none" w:sz="0" w:space="0" w:color="auto"/>
              </w:divBdr>
            </w:div>
            <w:div w:id="2014985754">
              <w:marLeft w:val="0"/>
              <w:marRight w:val="0"/>
              <w:marTop w:val="0"/>
              <w:marBottom w:val="0"/>
              <w:divBdr>
                <w:top w:val="none" w:sz="0" w:space="0" w:color="auto"/>
                <w:left w:val="none" w:sz="0" w:space="0" w:color="auto"/>
                <w:bottom w:val="none" w:sz="0" w:space="0" w:color="auto"/>
                <w:right w:val="none" w:sz="0" w:space="0" w:color="auto"/>
              </w:divBdr>
            </w:div>
          </w:divsChild>
        </w:div>
        <w:div w:id="327099662">
          <w:marLeft w:val="0"/>
          <w:marRight w:val="0"/>
          <w:marTop w:val="0"/>
          <w:marBottom w:val="0"/>
          <w:divBdr>
            <w:top w:val="none" w:sz="0" w:space="0" w:color="auto"/>
            <w:left w:val="none" w:sz="0" w:space="0" w:color="auto"/>
            <w:bottom w:val="none" w:sz="0" w:space="0" w:color="auto"/>
            <w:right w:val="none" w:sz="0" w:space="0" w:color="auto"/>
          </w:divBdr>
          <w:divsChild>
            <w:div w:id="1235503713">
              <w:marLeft w:val="0"/>
              <w:marRight w:val="0"/>
              <w:marTop w:val="0"/>
              <w:marBottom w:val="0"/>
              <w:divBdr>
                <w:top w:val="none" w:sz="0" w:space="0" w:color="auto"/>
                <w:left w:val="none" w:sz="0" w:space="0" w:color="auto"/>
                <w:bottom w:val="none" w:sz="0" w:space="0" w:color="auto"/>
                <w:right w:val="none" w:sz="0" w:space="0" w:color="auto"/>
              </w:divBdr>
            </w:div>
            <w:div w:id="440074747">
              <w:marLeft w:val="0"/>
              <w:marRight w:val="0"/>
              <w:marTop w:val="0"/>
              <w:marBottom w:val="0"/>
              <w:divBdr>
                <w:top w:val="none" w:sz="0" w:space="0" w:color="auto"/>
                <w:left w:val="none" w:sz="0" w:space="0" w:color="auto"/>
                <w:bottom w:val="none" w:sz="0" w:space="0" w:color="auto"/>
                <w:right w:val="none" w:sz="0" w:space="0" w:color="auto"/>
              </w:divBdr>
            </w:div>
          </w:divsChild>
        </w:div>
        <w:div w:id="1386173848">
          <w:marLeft w:val="0"/>
          <w:marRight w:val="0"/>
          <w:marTop w:val="0"/>
          <w:marBottom w:val="0"/>
          <w:divBdr>
            <w:top w:val="none" w:sz="0" w:space="0" w:color="auto"/>
            <w:left w:val="none" w:sz="0" w:space="0" w:color="auto"/>
            <w:bottom w:val="none" w:sz="0" w:space="0" w:color="auto"/>
            <w:right w:val="none" w:sz="0" w:space="0" w:color="auto"/>
          </w:divBdr>
          <w:divsChild>
            <w:div w:id="1677270874">
              <w:marLeft w:val="0"/>
              <w:marRight w:val="0"/>
              <w:marTop w:val="0"/>
              <w:marBottom w:val="0"/>
              <w:divBdr>
                <w:top w:val="none" w:sz="0" w:space="0" w:color="auto"/>
                <w:left w:val="none" w:sz="0" w:space="0" w:color="auto"/>
                <w:bottom w:val="none" w:sz="0" w:space="0" w:color="auto"/>
                <w:right w:val="none" w:sz="0" w:space="0" w:color="auto"/>
              </w:divBdr>
            </w:div>
          </w:divsChild>
        </w:div>
        <w:div w:id="513232019">
          <w:marLeft w:val="0"/>
          <w:marRight w:val="0"/>
          <w:marTop w:val="0"/>
          <w:marBottom w:val="0"/>
          <w:divBdr>
            <w:top w:val="none" w:sz="0" w:space="0" w:color="auto"/>
            <w:left w:val="none" w:sz="0" w:space="0" w:color="auto"/>
            <w:bottom w:val="none" w:sz="0" w:space="0" w:color="auto"/>
            <w:right w:val="none" w:sz="0" w:space="0" w:color="auto"/>
          </w:divBdr>
          <w:divsChild>
            <w:div w:id="2027441662">
              <w:marLeft w:val="0"/>
              <w:marRight w:val="0"/>
              <w:marTop w:val="0"/>
              <w:marBottom w:val="0"/>
              <w:divBdr>
                <w:top w:val="none" w:sz="0" w:space="0" w:color="auto"/>
                <w:left w:val="none" w:sz="0" w:space="0" w:color="auto"/>
                <w:bottom w:val="none" w:sz="0" w:space="0" w:color="auto"/>
                <w:right w:val="none" w:sz="0" w:space="0" w:color="auto"/>
              </w:divBdr>
            </w:div>
          </w:divsChild>
        </w:div>
        <w:div w:id="1557355640">
          <w:marLeft w:val="0"/>
          <w:marRight w:val="0"/>
          <w:marTop w:val="0"/>
          <w:marBottom w:val="0"/>
          <w:divBdr>
            <w:top w:val="none" w:sz="0" w:space="0" w:color="auto"/>
            <w:left w:val="none" w:sz="0" w:space="0" w:color="auto"/>
            <w:bottom w:val="none" w:sz="0" w:space="0" w:color="auto"/>
            <w:right w:val="none" w:sz="0" w:space="0" w:color="auto"/>
          </w:divBdr>
          <w:divsChild>
            <w:div w:id="1433890997">
              <w:marLeft w:val="0"/>
              <w:marRight w:val="0"/>
              <w:marTop w:val="0"/>
              <w:marBottom w:val="0"/>
              <w:divBdr>
                <w:top w:val="none" w:sz="0" w:space="0" w:color="auto"/>
                <w:left w:val="none" w:sz="0" w:space="0" w:color="auto"/>
                <w:bottom w:val="none" w:sz="0" w:space="0" w:color="auto"/>
                <w:right w:val="none" w:sz="0" w:space="0" w:color="auto"/>
              </w:divBdr>
            </w:div>
            <w:div w:id="1965847272">
              <w:marLeft w:val="0"/>
              <w:marRight w:val="0"/>
              <w:marTop w:val="0"/>
              <w:marBottom w:val="0"/>
              <w:divBdr>
                <w:top w:val="none" w:sz="0" w:space="0" w:color="auto"/>
                <w:left w:val="none" w:sz="0" w:space="0" w:color="auto"/>
                <w:bottom w:val="none" w:sz="0" w:space="0" w:color="auto"/>
                <w:right w:val="none" w:sz="0" w:space="0" w:color="auto"/>
              </w:divBdr>
            </w:div>
            <w:div w:id="1386638747">
              <w:marLeft w:val="0"/>
              <w:marRight w:val="0"/>
              <w:marTop w:val="0"/>
              <w:marBottom w:val="0"/>
              <w:divBdr>
                <w:top w:val="none" w:sz="0" w:space="0" w:color="auto"/>
                <w:left w:val="none" w:sz="0" w:space="0" w:color="auto"/>
                <w:bottom w:val="none" w:sz="0" w:space="0" w:color="auto"/>
                <w:right w:val="none" w:sz="0" w:space="0" w:color="auto"/>
              </w:divBdr>
            </w:div>
            <w:div w:id="60180837">
              <w:marLeft w:val="0"/>
              <w:marRight w:val="0"/>
              <w:marTop w:val="0"/>
              <w:marBottom w:val="0"/>
              <w:divBdr>
                <w:top w:val="none" w:sz="0" w:space="0" w:color="auto"/>
                <w:left w:val="none" w:sz="0" w:space="0" w:color="auto"/>
                <w:bottom w:val="none" w:sz="0" w:space="0" w:color="auto"/>
                <w:right w:val="none" w:sz="0" w:space="0" w:color="auto"/>
              </w:divBdr>
            </w:div>
            <w:div w:id="882442662">
              <w:marLeft w:val="0"/>
              <w:marRight w:val="0"/>
              <w:marTop w:val="0"/>
              <w:marBottom w:val="0"/>
              <w:divBdr>
                <w:top w:val="none" w:sz="0" w:space="0" w:color="auto"/>
                <w:left w:val="none" w:sz="0" w:space="0" w:color="auto"/>
                <w:bottom w:val="none" w:sz="0" w:space="0" w:color="auto"/>
                <w:right w:val="none" w:sz="0" w:space="0" w:color="auto"/>
              </w:divBdr>
            </w:div>
            <w:div w:id="1238705358">
              <w:marLeft w:val="0"/>
              <w:marRight w:val="0"/>
              <w:marTop w:val="0"/>
              <w:marBottom w:val="0"/>
              <w:divBdr>
                <w:top w:val="none" w:sz="0" w:space="0" w:color="auto"/>
                <w:left w:val="none" w:sz="0" w:space="0" w:color="auto"/>
                <w:bottom w:val="none" w:sz="0" w:space="0" w:color="auto"/>
                <w:right w:val="none" w:sz="0" w:space="0" w:color="auto"/>
              </w:divBdr>
            </w:div>
            <w:div w:id="2120948564">
              <w:marLeft w:val="0"/>
              <w:marRight w:val="0"/>
              <w:marTop w:val="0"/>
              <w:marBottom w:val="0"/>
              <w:divBdr>
                <w:top w:val="none" w:sz="0" w:space="0" w:color="auto"/>
                <w:left w:val="none" w:sz="0" w:space="0" w:color="auto"/>
                <w:bottom w:val="none" w:sz="0" w:space="0" w:color="auto"/>
                <w:right w:val="none" w:sz="0" w:space="0" w:color="auto"/>
              </w:divBdr>
            </w:div>
            <w:div w:id="2048486161">
              <w:marLeft w:val="0"/>
              <w:marRight w:val="0"/>
              <w:marTop w:val="0"/>
              <w:marBottom w:val="0"/>
              <w:divBdr>
                <w:top w:val="none" w:sz="0" w:space="0" w:color="auto"/>
                <w:left w:val="none" w:sz="0" w:space="0" w:color="auto"/>
                <w:bottom w:val="none" w:sz="0" w:space="0" w:color="auto"/>
                <w:right w:val="none" w:sz="0" w:space="0" w:color="auto"/>
              </w:divBdr>
            </w:div>
            <w:div w:id="123547596">
              <w:marLeft w:val="0"/>
              <w:marRight w:val="0"/>
              <w:marTop w:val="0"/>
              <w:marBottom w:val="0"/>
              <w:divBdr>
                <w:top w:val="none" w:sz="0" w:space="0" w:color="auto"/>
                <w:left w:val="none" w:sz="0" w:space="0" w:color="auto"/>
                <w:bottom w:val="none" w:sz="0" w:space="0" w:color="auto"/>
                <w:right w:val="none" w:sz="0" w:space="0" w:color="auto"/>
              </w:divBdr>
            </w:div>
            <w:div w:id="870804986">
              <w:marLeft w:val="0"/>
              <w:marRight w:val="0"/>
              <w:marTop w:val="0"/>
              <w:marBottom w:val="0"/>
              <w:divBdr>
                <w:top w:val="none" w:sz="0" w:space="0" w:color="auto"/>
                <w:left w:val="none" w:sz="0" w:space="0" w:color="auto"/>
                <w:bottom w:val="none" w:sz="0" w:space="0" w:color="auto"/>
                <w:right w:val="none" w:sz="0" w:space="0" w:color="auto"/>
              </w:divBdr>
            </w:div>
            <w:div w:id="938832758">
              <w:marLeft w:val="0"/>
              <w:marRight w:val="0"/>
              <w:marTop w:val="0"/>
              <w:marBottom w:val="0"/>
              <w:divBdr>
                <w:top w:val="none" w:sz="0" w:space="0" w:color="auto"/>
                <w:left w:val="none" w:sz="0" w:space="0" w:color="auto"/>
                <w:bottom w:val="none" w:sz="0" w:space="0" w:color="auto"/>
                <w:right w:val="none" w:sz="0" w:space="0" w:color="auto"/>
              </w:divBdr>
            </w:div>
            <w:div w:id="396827731">
              <w:marLeft w:val="0"/>
              <w:marRight w:val="0"/>
              <w:marTop w:val="0"/>
              <w:marBottom w:val="0"/>
              <w:divBdr>
                <w:top w:val="none" w:sz="0" w:space="0" w:color="auto"/>
                <w:left w:val="none" w:sz="0" w:space="0" w:color="auto"/>
                <w:bottom w:val="none" w:sz="0" w:space="0" w:color="auto"/>
                <w:right w:val="none" w:sz="0" w:space="0" w:color="auto"/>
              </w:divBdr>
            </w:div>
            <w:div w:id="733434057">
              <w:marLeft w:val="0"/>
              <w:marRight w:val="0"/>
              <w:marTop w:val="0"/>
              <w:marBottom w:val="0"/>
              <w:divBdr>
                <w:top w:val="none" w:sz="0" w:space="0" w:color="auto"/>
                <w:left w:val="none" w:sz="0" w:space="0" w:color="auto"/>
                <w:bottom w:val="none" w:sz="0" w:space="0" w:color="auto"/>
                <w:right w:val="none" w:sz="0" w:space="0" w:color="auto"/>
              </w:divBdr>
            </w:div>
          </w:divsChild>
        </w:div>
        <w:div w:id="1980500011">
          <w:marLeft w:val="0"/>
          <w:marRight w:val="0"/>
          <w:marTop w:val="0"/>
          <w:marBottom w:val="0"/>
          <w:divBdr>
            <w:top w:val="none" w:sz="0" w:space="0" w:color="auto"/>
            <w:left w:val="none" w:sz="0" w:space="0" w:color="auto"/>
            <w:bottom w:val="none" w:sz="0" w:space="0" w:color="auto"/>
            <w:right w:val="none" w:sz="0" w:space="0" w:color="auto"/>
          </w:divBdr>
          <w:divsChild>
            <w:div w:id="1852599056">
              <w:marLeft w:val="0"/>
              <w:marRight w:val="0"/>
              <w:marTop w:val="0"/>
              <w:marBottom w:val="0"/>
              <w:divBdr>
                <w:top w:val="none" w:sz="0" w:space="0" w:color="auto"/>
                <w:left w:val="none" w:sz="0" w:space="0" w:color="auto"/>
                <w:bottom w:val="none" w:sz="0" w:space="0" w:color="auto"/>
                <w:right w:val="none" w:sz="0" w:space="0" w:color="auto"/>
              </w:divBdr>
            </w:div>
          </w:divsChild>
        </w:div>
        <w:div w:id="2034454962">
          <w:marLeft w:val="0"/>
          <w:marRight w:val="0"/>
          <w:marTop w:val="0"/>
          <w:marBottom w:val="0"/>
          <w:divBdr>
            <w:top w:val="none" w:sz="0" w:space="0" w:color="auto"/>
            <w:left w:val="none" w:sz="0" w:space="0" w:color="auto"/>
            <w:bottom w:val="none" w:sz="0" w:space="0" w:color="auto"/>
            <w:right w:val="none" w:sz="0" w:space="0" w:color="auto"/>
          </w:divBdr>
          <w:divsChild>
            <w:div w:id="1869834114">
              <w:marLeft w:val="0"/>
              <w:marRight w:val="0"/>
              <w:marTop w:val="0"/>
              <w:marBottom w:val="0"/>
              <w:divBdr>
                <w:top w:val="none" w:sz="0" w:space="0" w:color="auto"/>
                <w:left w:val="none" w:sz="0" w:space="0" w:color="auto"/>
                <w:bottom w:val="none" w:sz="0" w:space="0" w:color="auto"/>
                <w:right w:val="none" w:sz="0" w:space="0" w:color="auto"/>
              </w:divBdr>
            </w:div>
            <w:div w:id="341127331">
              <w:marLeft w:val="0"/>
              <w:marRight w:val="0"/>
              <w:marTop w:val="0"/>
              <w:marBottom w:val="0"/>
              <w:divBdr>
                <w:top w:val="none" w:sz="0" w:space="0" w:color="auto"/>
                <w:left w:val="none" w:sz="0" w:space="0" w:color="auto"/>
                <w:bottom w:val="none" w:sz="0" w:space="0" w:color="auto"/>
                <w:right w:val="none" w:sz="0" w:space="0" w:color="auto"/>
              </w:divBdr>
            </w:div>
          </w:divsChild>
        </w:div>
        <w:div w:id="1586765264">
          <w:marLeft w:val="0"/>
          <w:marRight w:val="0"/>
          <w:marTop w:val="0"/>
          <w:marBottom w:val="0"/>
          <w:divBdr>
            <w:top w:val="none" w:sz="0" w:space="0" w:color="auto"/>
            <w:left w:val="none" w:sz="0" w:space="0" w:color="auto"/>
            <w:bottom w:val="none" w:sz="0" w:space="0" w:color="auto"/>
            <w:right w:val="none" w:sz="0" w:space="0" w:color="auto"/>
          </w:divBdr>
          <w:divsChild>
            <w:div w:id="1509363847">
              <w:marLeft w:val="0"/>
              <w:marRight w:val="0"/>
              <w:marTop w:val="0"/>
              <w:marBottom w:val="0"/>
              <w:divBdr>
                <w:top w:val="none" w:sz="0" w:space="0" w:color="auto"/>
                <w:left w:val="none" w:sz="0" w:space="0" w:color="auto"/>
                <w:bottom w:val="none" w:sz="0" w:space="0" w:color="auto"/>
                <w:right w:val="none" w:sz="0" w:space="0" w:color="auto"/>
              </w:divBdr>
            </w:div>
            <w:div w:id="351537406">
              <w:marLeft w:val="0"/>
              <w:marRight w:val="0"/>
              <w:marTop w:val="0"/>
              <w:marBottom w:val="0"/>
              <w:divBdr>
                <w:top w:val="none" w:sz="0" w:space="0" w:color="auto"/>
                <w:left w:val="none" w:sz="0" w:space="0" w:color="auto"/>
                <w:bottom w:val="none" w:sz="0" w:space="0" w:color="auto"/>
                <w:right w:val="none" w:sz="0" w:space="0" w:color="auto"/>
              </w:divBdr>
            </w:div>
            <w:div w:id="1919514803">
              <w:marLeft w:val="0"/>
              <w:marRight w:val="0"/>
              <w:marTop w:val="0"/>
              <w:marBottom w:val="0"/>
              <w:divBdr>
                <w:top w:val="none" w:sz="0" w:space="0" w:color="auto"/>
                <w:left w:val="none" w:sz="0" w:space="0" w:color="auto"/>
                <w:bottom w:val="none" w:sz="0" w:space="0" w:color="auto"/>
                <w:right w:val="none" w:sz="0" w:space="0" w:color="auto"/>
              </w:divBdr>
            </w:div>
            <w:div w:id="167789203">
              <w:marLeft w:val="0"/>
              <w:marRight w:val="0"/>
              <w:marTop w:val="0"/>
              <w:marBottom w:val="0"/>
              <w:divBdr>
                <w:top w:val="none" w:sz="0" w:space="0" w:color="auto"/>
                <w:left w:val="none" w:sz="0" w:space="0" w:color="auto"/>
                <w:bottom w:val="none" w:sz="0" w:space="0" w:color="auto"/>
                <w:right w:val="none" w:sz="0" w:space="0" w:color="auto"/>
              </w:divBdr>
            </w:div>
            <w:div w:id="455031321">
              <w:marLeft w:val="0"/>
              <w:marRight w:val="0"/>
              <w:marTop w:val="0"/>
              <w:marBottom w:val="0"/>
              <w:divBdr>
                <w:top w:val="none" w:sz="0" w:space="0" w:color="auto"/>
                <w:left w:val="none" w:sz="0" w:space="0" w:color="auto"/>
                <w:bottom w:val="none" w:sz="0" w:space="0" w:color="auto"/>
                <w:right w:val="none" w:sz="0" w:space="0" w:color="auto"/>
              </w:divBdr>
            </w:div>
            <w:div w:id="1735161942">
              <w:marLeft w:val="0"/>
              <w:marRight w:val="0"/>
              <w:marTop w:val="0"/>
              <w:marBottom w:val="0"/>
              <w:divBdr>
                <w:top w:val="none" w:sz="0" w:space="0" w:color="auto"/>
                <w:left w:val="none" w:sz="0" w:space="0" w:color="auto"/>
                <w:bottom w:val="none" w:sz="0" w:space="0" w:color="auto"/>
                <w:right w:val="none" w:sz="0" w:space="0" w:color="auto"/>
              </w:divBdr>
            </w:div>
            <w:div w:id="709645303">
              <w:marLeft w:val="0"/>
              <w:marRight w:val="0"/>
              <w:marTop w:val="0"/>
              <w:marBottom w:val="0"/>
              <w:divBdr>
                <w:top w:val="none" w:sz="0" w:space="0" w:color="auto"/>
                <w:left w:val="none" w:sz="0" w:space="0" w:color="auto"/>
                <w:bottom w:val="none" w:sz="0" w:space="0" w:color="auto"/>
                <w:right w:val="none" w:sz="0" w:space="0" w:color="auto"/>
              </w:divBdr>
            </w:div>
            <w:div w:id="1201548498">
              <w:marLeft w:val="0"/>
              <w:marRight w:val="0"/>
              <w:marTop w:val="0"/>
              <w:marBottom w:val="0"/>
              <w:divBdr>
                <w:top w:val="none" w:sz="0" w:space="0" w:color="auto"/>
                <w:left w:val="none" w:sz="0" w:space="0" w:color="auto"/>
                <w:bottom w:val="none" w:sz="0" w:space="0" w:color="auto"/>
                <w:right w:val="none" w:sz="0" w:space="0" w:color="auto"/>
              </w:divBdr>
            </w:div>
            <w:div w:id="179273613">
              <w:marLeft w:val="0"/>
              <w:marRight w:val="0"/>
              <w:marTop w:val="0"/>
              <w:marBottom w:val="0"/>
              <w:divBdr>
                <w:top w:val="none" w:sz="0" w:space="0" w:color="auto"/>
                <w:left w:val="none" w:sz="0" w:space="0" w:color="auto"/>
                <w:bottom w:val="none" w:sz="0" w:space="0" w:color="auto"/>
                <w:right w:val="none" w:sz="0" w:space="0" w:color="auto"/>
              </w:divBdr>
            </w:div>
            <w:div w:id="76904371">
              <w:marLeft w:val="0"/>
              <w:marRight w:val="0"/>
              <w:marTop w:val="0"/>
              <w:marBottom w:val="0"/>
              <w:divBdr>
                <w:top w:val="none" w:sz="0" w:space="0" w:color="auto"/>
                <w:left w:val="none" w:sz="0" w:space="0" w:color="auto"/>
                <w:bottom w:val="none" w:sz="0" w:space="0" w:color="auto"/>
                <w:right w:val="none" w:sz="0" w:space="0" w:color="auto"/>
              </w:divBdr>
            </w:div>
            <w:div w:id="1225801775">
              <w:marLeft w:val="0"/>
              <w:marRight w:val="0"/>
              <w:marTop w:val="0"/>
              <w:marBottom w:val="0"/>
              <w:divBdr>
                <w:top w:val="none" w:sz="0" w:space="0" w:color="auto"/>
                <w:left w:val="none" w:sz="0" w:space="0" w:color="auto"/>
                <w:bottom w:val="none" w:sz="0" w:space="0" w:color="auto"/>
                <w:right w:val="none" w:sz="0" w:space="0" w:color="auto"/>
              </w:divBdr>
            </w:div>
            <w:div w:id="1819422305">
              <w:marLeft w:val="0"/>
              <w:marRight w:val="0"/>
              <w:marTop w:val="0"/>
              <w:marBottom w:val="0"/>
              <w:divBdr>
                <w:top w:val="none" w:sz="0" w:space="0" w:color="auto"/>
                <w:left w:val="none" w:sz="0" w:space="0" w:color="auto"/>
                <w:bottom w:val="none" w:sz="0" w:space="0" w:color="auto"/>
                <w:right w:val="none" w:sz="0" w:space="0" w:color="auto"/>
              </w:divBdr>
            </w:div>
          </w:divsChild>
        </w:div>
        <w:div w:id="1422874781">
          <w:marLeft w:val="0"/>
          <w:marRight w:val="0"/>
          <w:marTop w:val="0"/>
          <w:marBottom w:val="0"/>
          <w:divBdr>
            <w:top w:val="none" w:sz="0" w:space="0" w:color="auto"/>
            <w:left w:val="none" w:sz="0" w:space="0" w:color="auto"/>
            <w:bottom w:val="none" w:sz="0" w:space="0" w:color="auto"/>
            <w:right w:val="none" w:sz="0" w:space="0" w:color="auto"/>
          </w:divBdr>
          <w:divsChild>
            <w:div w:id="234556488">
              <w:marLeft w:val="0"/>
              <w:marRight w:val="0"/>
              <w:marTop w:val="0"/>
              <w:marBottom w:val="0"/>
              <w:divBdr>
                <w:top w:val="none" w:sz="0" w:space="0" w:color="auto"/>
                <w:left w:val="none" w:sz="0" w:space="0" w:color="auto"/>
                <w:bottom w:val="none" w:sz="0" w:space="0" w:color="auto"/>
                <w:right w:val="none" w:sz="0" w:space="0" w:color="auto"/>
              </w:divBdr>
            </w:div>
            <w:div w:id="747850135">
              <w:marLeft w:val="0"/>
              <w:marRight w:val="0"/>
              <w:marTop w:val="0"/>
              <w:marBottom w:val="0"/>
              <w:divBdr>
                <w:top w:val="none" w:sz="0" w:space="0" w:color="auto"/>
                <w:left w:val="none" w:sz="0" w:space="0" w:color="auto"/>
                <w:bottom w:val="none" w:sz="0" w:space="0" w:color="auto"/>
                <w:right w:val="none" w:sz="0" w:space="0" w:color="auto"/>
              </w:divBdr>
            </w:div>
            <w:div w:id="1011296450">
              <w:marLeft w:val="0"/>
              <w:marRight w:val="0"/>
              <w:marTop w:val="0"/>
              <w:marBottom w:val="0"/>
              <w:divBdr>
                <w:top w:val="none" w:sz="0" w:space="0" w:color="auto"/>
                <w:left w:val="none" w:sz="0" w:space="0" w:color="auto"/>
                <w:bottom w:val="none" w:sz="0" w:space="0" w:color="auto"/>
                <w:right w:val="none" w:sz="0" w:space="0" w:color="auto"/>
              </w:divBdr>
            </w:div>
            <w:div w:id="783116547">
              <w:marLeft w:val="0"/>
              <w:marRight w:val="0"/>
              <w:marTop w:val="0"/>
              <w:marBottom w:val="0"/>
              <w:divBdr>
                <w:top w:val="none" w:sz="0" w:space="0" w:color="auto"/>
                <w:left w:val="none" w:sz="0" w:space="0" w:color="auto"/>
                <w:bottom w:val="none" w:sz="0" w:space="0" w:color="auto"/>
                <w:right w:val="none" w:sz="0" w:space="0" w:color="auto"/>
              </w:divBdr>
            </w:div>
            <w:div w:id="902301417">
              <w:marLeft w:val="0"/>
              <w:marRight w:val="0"/>
              <w:marTop w:val="0"/>
              <w:marBottom w:val="0"/>
              <w:divBdr>
                <w:top w:val="none" w:sz="0" w:space="0" w:color="auto"/>
                <w:left w:val="none" w:sz="0" w:space="0" w:color="auto"/>
                <w:bottom w:val="none" w:sz="0" w:space="0" w:color="auto"/>
                <w:right w:val="none" w:sz="0" w:space="0" w:color="auto"/>
              </w:divBdr>
            </w:div>
            <w:div w:id="437023319">
              <w:marLeft w:val="0"/>
              <w:marRight w:val="0"/>
              <w:marTop w:val="0"/>
              <w:marBottom w:val="0"/>
              <w:divBdr>
                <w:top w:val="none" w:sz="0" w:space="0" w:color="auto"/>
                <w:left w:val="none" w:sz="0" w:space="0" w:color="auto"/>
                <w:bottom w:val="none" w:sz="0" w:space="0" w:color="auto"/>
                <w:right w:val="none" w:sz="0" w:space="0" w:color="auto"/>
              </w:divBdr>
            </w:div>
            <w:div w:id="809905126">
              <w:marLeft w:val="0"/>
              <w:marRight w:val="0"/>
              <w:marTop w:val="0"/>
              <w:marBottom w:val="0"/>
              <w:divBdr>
                <w:top w:val="none" w:sz="0" w:space="0" w:color="auto"/>
                <w:left w:val="none" w:sz="0" w:space="0" w:color="auto"/>
                <w:bottom w:val="none" w:sz="0" w:space="0" w:color="auto"/>
                <w:right w:val="none" w:sz="0" w:space="0" w:color="auto"/>
              </w:divBdr>
            </w:div>
            <w:div w:id="416486245">
              <w:marLeft w:val="0"/>
              <w:marRight w:val="0"/>
              <w:marTop w:val="0"/>
              <w:marBottom w:val="0"/>
              <w:divBdr>
                <w:top w:val="none" w:sz="0" w:space="0" w:color="auto"/>
                <w:left w:val="none" w:sz="0" w:space="0" w:color="auto"/>
                <w:bottom w:val="none" w:sz="0" w:space="0" w:color="auto"/>
                <w:right w:val="none" w:sz="0" w:space="0" w:color="auto"/>
              </w:divBdr>
            </w:div>
            <w:div w:id="928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678">
      <w:bodyDiv w:val="1"/>
      <w:marLeft w:val="0"/>
      <w:marRight w:val="0"/>
      <w:marTop w:val="0"/>
      <w:marBottom w:val="0"/>
      <w:divBdr>
        <w:top w:val="none" w:sz="0" w:space="0" w:color="auto"/>
        <w:left w:val="none" w:sz="0" w:space="0" w:color="auto"/>
        <w:bottom w:val="none" w:sz="0" w:space="0" w:color="auto"/>
        <w:right w:val="none" w:sz="0" w:space="0" w:color="auto"/>
      </w:divBdr>
    </w:div>
    <w:div w:id="929511794">
      <w:bodyDiv w:val="1"/>
      <w:marLeft w:val="0"/>
      <w:marRight w:val="0"/>
      <w:marTop w:val="0"/>
      <w:marBottom w:val="0"/>
      <w:divBdr>
        <w:top w:val="none" w:sz="0" w:space="0" w:color="auto"/>
        <w:left w:val="none" w:sz="0" w:space="0" w:color="auto"/>
        <w:bottom w:val="none" w:sz="0" w:space="0" w:color="auto"/>
        <w:right w:val="none" w:sz="0" w:space="0" w:color="auto"/>
      </w:divBdr>
      <w:divsChild>
        <w:div w:id="514148797">
          <w:marLeft w:val="0"/>
          <w:marRight w:val="0"/>
          <w:marTop w:val="0"/>
          <w:marBottom w:val="0"/>
          <w:divBdr>
            <w:top w:val="none" w:sz="0" w:space="0" w:color="auto"/>
            <w:left w:val="none" w:sz="0" w:space="0" w:color="auto"/>
            <w:bottom w:val="none" w:sz="0" w:space="0" w:color="auto"/>
            <w:right w:val="none" w:sz="0" w:space="0" w:color="auto"/>
          </w:divBdr>
          <w:divsChild>
            <w:div w:id="1521701425">
              <w:marLeft w:val="0"/>
              <w:marRight w:val="0"/>
              <w:marTop w:val="0"/>
              <w:marBottom w:val="0"/>
              <w:divBdr>
                <w:top w:val="none" w:sz="0" w:space="0" w:color="auto"/>
                <w:left w:val="none" w:sz="0" w:space="0" w:color="auto"/>
                <w:bottom w:val="none" w:sz="0" w:space="0" w:color="auto"/>
                <w:right w:val="none" w:sz="0" w:space="0" w:color="auto"/>
              </w:divBdr>
            </w:div>
            <w:div w:id="936060197">
              <w:marLeft w:val="0"/>
              <w:marRight w:val="0"/>
              <w:marTop w:val="0"/>
              <w:marBottom w:val="0"/>
              <w:divBdr>
                <w:top w:val="none" w:sz="0" w:space="0" w:color="auto"/>
                <w:left w:val="none" w:sz="0" w:space="0" w:color="auto"/>
                <w:bottom w:val="none" w:sz="0" w:space="0" w:color="auto"/>
                <w:right w:val="none" w:sz="0" w:space="0" w:color="auto"/>
              </w:divBdr>
            </w:div>
          </w:divsChild>
        </w:div>
        <w:div w:id="1105613969">
          <w:marLeft w:val="0"/>
          <w:marRight w:val="0"/>
          <w:marTop w:val="0"/>
          <w:marBottom w:val="0"/>
          <w:divBdr>
            <w:top w:val="none" w:sz="0" w:space="0" w:color="auto"/>
            <w:left w:val="none" w:sz="0" w:space="0" w:color="auto"/>
            <w:bottom w:val="none" w:sz="0" w:space="0" w:color="auto"/>
            <w:right w:val="none" w:sz="0" w:space="0" w:color="auto"/>
          </w:divBdr>
          <w:divsChild>
            <w:div w:id="544411041">
              <w:marLeft w:val="0"/>
              <w:marRight w:val="0"/>
              <w:marTop w:val="0"/>
              <w:marBottom w:val="0"/>
              <w:divBdr>
                <w:top w:val="none" w:sz="0" w:space="0" w:color="auto"/>
                <w:left w:val="none" w:sz="0" w:space="0" w:color="auto"/>
                <w:bottom w:val="none" w:sz="0" w:space="0" w:color="auto"/>
                <w:right w:val="none" w:sz="0" w:space="0" w:color="auto"/>
              </w:divBdr>
            </w:div>
            <w:div w:id="1819028334">
              <w:marLeft w:val="0"/>
              <w:marRight w:val="0"/>
              <w:marTop w:val="0"/>
              <w:marBottom w:val="0"/>
              <w:divBdr>
                <w:top w:val="none" w:sz="0" w:space="0" w:color="auto"/>
                <w:left w:val="none" w:sz="0" w:space="0" w:color="auto"/>
                <w:bottom w:val="none" w:sz="0" w:space="0" w:color="auto"/>
                <w:right w:val="none" w:sz="0" w:space="0" w:color="auto"/>
              </w:divBdr>
            </w:div>
          </w:divsChild>
        </w:div>
        <w:div w:id="876546083">
          <w:marLeft w:val="0"/>
          <w:marRight w:val="0"/>
          <w:marTop w:val="0"/>
          <w:marBottom w:val="0"/>
          <w:divBdr>
            <w:top w:val="none" w:sz="0" w:space="0" w:color="auto"/>
            <w:left w:val="none" w:sz="0" w:space="0" w:color="auto"/>
            <w:bottom w:val="none" w:sz="0" w:space="0" w:color="auto"/>
            <w:right w:val="none" w:sz="0" w:space="0" w:color="auto"/>
          </w:divBdr>
          <w:divsChild>
            <w:div w:id="1016155613">
              <w:marLeft w:val="0"/>
              <w:marRight w:val="0"/>
              <w:marTop w:val="0"/>
              <w:marBottom w:val="0"/>
              <w:divBdr>
                <w:top w:val="none" w:sz="0" w:space="0" w:color="auto"/>
                <w:left w:val="none" w:sz="0" w:space="0" w:color="auto"/>
                <w:bottom w:val="none" w:sz="0" w:space="0" w:color="auto"/>
                <w:right w:val="none" w:sz="0" w:space="0" w:color="auto"/>
              </w:divBdr>
            </w:div>
          </w:divsChild>
        </w:div>
        <w:div w:id="1570115754">
          <w:marLeft w:val="0"/>
          <w:marRight w:val="0"/>
          <w:marTop w:val="0"/>
          <w:marBottom w:val="0"/>
          <w:divBdr>
            <w:top w:val="none" w:sz="0" w:space="0" w:color="auto"/>
            <w:left w:val="none" w:sz="0" w:space="0" w:color="auto"/>
            <w:bottom w:val="none" w:sz="0" w:space="0" w:color="auto"/>
            <w:right w:val="none" w:sz="0" w:space="0" w:color="auto"/>
          </w:divBdr>
          <w:divsChild>
            <w:div w:id="1641694001">
              <w:marLeft w:val="0"/>
              <w:marRight w:val="0"/>
              <w:marTop w:val="0"/>
              <w:marBottom w:val="0"/>
              <w:divBdr>
                <w:top w:val="none" w:sz="0" w:space="0" w:color="auto"/>
                <w:left w:val="none" w:sz="0" w:space="0" w:color="auto"/>
                <w:bottom w:val="none" w:sz="0" w:space="0" w:color="auto"/>
                <w:right w:val="none" w:sz="0" w:space="0" w:color="auto"/>
              </w:divBdr>
            </w:div>
          </w:divsChild>
        </w:div>
        <w:div w:id="502013342">
          <w:marLeft w:val="0"/>
          <w:marRight w:val="0"/>
          <w:marTop w:val="0"/>
          <w:marBottom w:val="0"/>
          <w:divBdr>
            <w:top w:val="none" w:sz="0" w:space="0" w:color="auto"/>
            <w:left w:val="none" w:sz="0" w:space="0" w:color="auto"/>
            <w:bottom w:val="none" w:sz="0" w:space="0" w:color="auto"/>
            <w:right w:val="none" w:sz="0" w:space="0" w:color="auto"/>
          </w:divBdr>
          <w:divsChild>
            <w:div w:id="673069231">
              <w:marLeft w:val="0"/>
              <w:marRight w:val="0"/>
              <w:marTop w:val="0"/>
              <w:marBottom w:val="0"/>
              <w:divBdr>
                <w:top w:val="none" w:sz="0" w:space="0" w:color="auto"/>
                <w:left w:val="none" w:sz="0" w:space="0" w:color="auto"/>
                <w:bottom w:val="none" w:sz="0" w:space="0" w:color="auto"/>
                <w:right w:val="none" w:sz="0" w:space="0" w:color="auto"/>
              </w:divBdr>
            </w:div>
            <w:div w:id="858201292">
              <w:marLeft w:val="0"/>
              <w:marRight w:val="0"/>
              <w:marTop w:val="0"/>
              <w:marBottom w:val="0"/>
              <w:divBdr>
                <w:top w:val="none" w:sz="0" w:space="0" w:color="auto"/>
                <w:left w:val="none" w:sz="0" w:space="0" w:color="auto"/>
                <w:bottom w:val="none" w:sz="0" w:space="0" w:color="auto"/>
                <w:right w:val="none" w:sz="0" w:space="0" w:color="auto"/>
              </w:divBdr>
            </w:div>
            <w:div w:id="1443720457">
              <w:marLeft w:val="0"/>
              <w:marRight w:val="0"/>
              <w:marTop w:val="0"/>
              <w:marBottom w:val="0"/>
              <w:divBdr>
                <w:top w:val="none" w:sz="0" w:space="0" w:color="auto"/>
                <w:left w:val="none" w:sz="0" w:space="0" w:color="auto"/>
                <w:bottom w:val="none" w:sz="0" w:space="0" w:color="auto"/>
                <w:right w:val="none" w:sz="0" w:space="0" w:color="auto"/>
              </w:divBdr>
            </w:div>
            <w:div w:id="711656885">
              <w:marLeft w:val="0"/>
              <w:marRight w:val="0"/>
              <w:marTop w:val="0"/>
              <w:marBottom w:val="0"/>
              <w:divBdr>
                <w:top w:val="none" w:sz="0" w:space="0" w:color="auto"/>
                <w:left w:val="none" w:sz="0" w:space="0" w:color="auto"/>
                <w:bottom w:val="none" w:sz="0" w:space="0" w:color="auto"/>
                <w:right w:val="none" w:sz="0" w:space="0" w:color="auto"/>
              </w:divBdr>
            </w:div>
            <w:div w:id="33313739">
              <w:marLeft w:val="0"/>
              <w:marRight w:val="0"/>
              <w:marTop w:val="0"/>
              <w:marBottom w:val="0"/>
              <w:divBdr>
                <w:top w:val="none" w:sz="0" w:space="0" w:color="auto"/>
                <w:left w:val="none" w:sz="0" w:space="0" w:color="auto"/>
                <w:bottom w:val="none" w:sz="0" w:space="0" w:color="auto"/>
                <w:right w:val="none" w:sz="0" w:space="0" w:color="auto"/>
              </w:divBdr>
            </w:div>
            <w:div w:id="962347236">
              <w:marLeft w:val="0"/>
              <w:marRight w:val="0"/>
              <w:marTop w:val="0"/>
              <w:marBottom w:val="0"/>
              <w:divBdr>
                <w:top w:val="none" w:sz="0" w:space="0" w:color="auto"/>
                <w:left w:val="none" w:sz="0" w:space="0" w:color="auto"/>
                <w:bottom w:val="none" w:sz="0" w:space="0" w:color="auto"/>
                <w:right w:val="none" w:sz="0" w:space="0" w:color="auto"/>
              </w:divBdr>
            </w:div>
            <w:div w:id="329069395">
              <w:marLeft w:val="0"/>
              <w:marRight w:val="0"/>
              <w:marTop w:val="0"/>
              <w:marBottom w:val="0"/>
              <w:divBdr>
                <w:top w:val="none" w:sz="0" w:space="0" w:color="auto"/>
                <w:left w:val="none" w:sz="0" w:space="0" w:color="auto"/>
                <w:bottom w:val="none" w:sz="0" w:space="0" w:color="auto"/>
                <w:right w:val="none" w:sz="0" w:space="0" w:color="auto"/>
              </w:divBdr>
            </w:div>
            <w:div w:id="538976393">
              <w:marLeft w:val="0"/>
              <w:marRight w:val="0"/>
              <w:marTop w:val="0"/>
              <w:marBottom w:val="0"/>
              <w:divBdr>
                <w:top w:val="none" w:sz="0" w:space="0" w:color="auto"/>
                <w:left w:val="none" w:sz="0" w:space="0" w:color="auto"/>
                <w:bottom w:val="none" w:sz="0" w:space="0" w:color="auto"/>
                <w:right w:val="none" w:sz="0" w:space="0" w:color="auto"/>
              </w:divBdr>
            </w:div>
            <w:div w:id="1122384010">
              <w:marLeft w:val="0"/>
              <w:marRight w:val="0"/>
              <w:marTop w:val="0"/>
              <w:marBottom w:val="0"/>
              <w:divBdr>
                <w:top w:val="none" w:sz="0" w:space="0" w:color="auto"/>
                <w:left w:val="none" w:sz="0" w:space="0" w:color="auto"/>
                <w:bottom w:val="none" w:sz="0" w:space="0" w:color="auto"/>
                <w:right w:val="none" w:sz="0" w:space="0" w:color="auto"/>
              </w:divBdr>
            </w:div>
            <w:div w:id="470680717">
              <w:marLeft w:val="0"/>
              <w:marRight w:val="0"/>
              <w:marTop w:val="0"/>
              <w:marBottom w:val="0"/>
              <w:divBdr>
                <w:top w:val="none" w:sz="0" w:space="0" w:color="auto"/>
                <w:left w:val="none" w:sz="0" w:space="0" w:color="auto"/>
                <w:bottom w:val="none" w:sz="0" w:space="0" w:color="auto"/>
                <w:right w:val="none" w:sz="0" w:space="0" w:color="auto"/>
              </w:divBdr>
            </w:div>
            <w:div w:id="620958449">
              <w:marLeft w:val="0"/>
              <w:marRight w:val="0"/>
              <w:marTop w:val="0"/>
              <w:marBottom w:val="0"/>
              <w:divBdr>
                <w:top w:val="none" w:sz="0" w:space="0" w:color="auto"/>
                <w:left w:val="none" w:sz="0" w:space="0" w:color="auto"/>
                <w:bottom w:val="none" w:sz="0" w:space="0" w:color="auto"/>
                <w:right w:val="none" w:sz="0" w:space="0" w:color="auto"/>
              </w:divBdr>
            </w:div>
            <w:div w:id="1127972550">
              <w:marLeft w:val="0"/>
              <w:marRight w:val="0"/>
              <w:marTop w:val="0"/>
              <w:marBottom w:val="0"/>
              <w:divBdr>
                <w:top w:val="none" w:sz="0" w:space="0" w:color="auto"/>
                <w:left w:val="none" w:sz="0" w:space="0" w:color="auto"/>
                <w:bottom w:val="none" w:sz="0" w:space="0" w:color="auto"/>
                <w:right w:val="none" w:sz="0" w:space="0" w:color="auto"/>
              </w:divBdr>
            </w:div>
            <w:div w:id="430201903">
              <w:marLeft w:val="0"/>
              <w:marRight w:val="0"/>
              <w:marTop w:val="0"/>
              <w:marBottom w:val="0"/>
              <w:divBdr>
                <w:top w:val="none" w:sz="0" w:space="0" w:color="auto"/>
                <w:left w:val="none" w:sz="0" w:space="0" w:color="auto"/>
                <w:bottom w:val="none" w:sz="0" w:space="0" w:color="auto"/>
                <w:right w:val="none" w:sz="0" w:space="0" w:color="auto"/>
              </w:divBdr>
            </w:div>
          </w:divsChild>
        </w:div>
        <w:div w:id="2035691281">
          <w:marLeft w:val="0"/>
          <w:marRight w:val="0"/>
          <w:marTop w:val="0"/>
          <w:marBottom w:val="0"/>
          <w:divBdr>
            <w:top w:val="none" w:sz="0" w:space="0" w:color="auto"/>
            <w:left w:val="none" w:sz="0" w:space="0" w:color="auto"/>
            <w:bottom w:val="none" w:sz="0" w:space="0" w:color="auto"/>
            <w:right w:val="none" w:sz="0" w:space="0" w:color="auto"/>
          </w:divBdr>
          <w:divsChild>
            <w:div w:id="1339387741">
              <w:marLeft w:val="0"/>
              <w:marRight w:val="0"/>
              <w:marTop w:val="0"/>
              <w:marBottom w:val="0"/>
              <w:divBdr>
                <w:top w:val="none" w:sz="0" w:space="0" w:color="auto"/>
                <w:left w:val="none" w:sz="0" w:space="0" w:color="auto"/>
                <w:bottom w:val="none" w:sz="0" w:space="0" w:color="auto"/>
                <w:right w:val="none" w:sz="0" w:space="0" w:color="auto"/>
              </w:divBdr>
            </w:div>
          </w:divsChild>
        </w:div>
        <w:div w:id="1105658031">
          <w:marLeft w:val="0"/>
          <w:marRight w:val="0"/>
          <w:marTop w:val="0"/>
          <w:marBottom w:val="0"/>
          <w:divBdr>
            <w:top w:val="none" w:sz="0" w:space="0" w:color="auto"/>
            <w:left w:val="none" w:sz="0" w:space="0" w:color="auto"/>
            <w:bottom w:val="none" w:sz="0" w:space="0" w:color="auto"/>
            <w:right w:val="none" w:sz="0" w:space="0" w:color="auto"/>
          </w:divBdr>
          <w:divsChild>
            <w:div w:id="378168215">
              <w:marLeft w:val="0"/>
              <w:marRight w:val="0"/>
              <w:marTop w:val="0"/>
              <w:marBottom w:val="0"/>
              <w:divBdr>
                <w:top w:val="none" w:sz="0" w:space="0" w:color="auto"/>
                <w:left w:val="none" w:sz="0" w:space="0" w:color="auto"/>
                <w:bottom w:val="none" w:sz="0" w:space="0" w:color="auto"/>
                <w:right w:val="none" w:sz="0" w:space="0" w:color="auto"/>
              </w:divBdr>
            </w:div>
            <w:div w:id="1066077023">
              <w:marLeft w:val="0"/>
              <w:marRight w:val="0"/>
              <w:marTop w:val="0"/>
              <w:marBottom w:val="0"/>
              <w:divBdr>
                <w:top w:val="none" w:sz="0" w:space="0" w:color="auto"/>
                <w:left w:val="none" w:sz="0" w:space="0" w:color="auto"/>
                <w:bottom w:val="none" w:sz="0" w:space="0" w:color="auto"/>
                <w:right w:val="none" w:sz="0" w:space="0" w:color="auto"/>
              </w:divBdr>
            </w:div>
          </w:divsChild>
        </w:div>
        <w:div w:id="420027304">
          <w:marLeft w:val="0"/>
          <w:marRight w:val="0"/>
          <w:marTop w:val="0"/>
          <w:marBottom w:val="0"/>
          <w:divBdr>
            <w:top w:val="none" w:sz="0" w:space="0" w:color="auto"/>
            <w:left w:val="none" w:sz="0" w:space="0" w:color="auto"/>
            <w:bottom w:val="none" w:sz="0" w:space="0" w:color="auto"/>
            <w:right w:val="none" w:sz="0" w:space="0" w:color="auto"/>
          </w:divBdr>
          <w:divsChild>
            <w:div w:id="569466946">
              <w:marLeft w:val="0"/>
              <w:marRight w:val="0"/>
              <w:marTop w:val="0"/>
              <w:marBottom w:val="0"/>
              <w:divBdr>
                <w:top w:val="none" w:sz="0" w:space="0" w:color="auto"/>
                <w:left w:val="none" w:sz="0" w:space="0" w:color="auto"/>
                <w:bottom w:val="none" w:sz="0" w:space="0" w:color="auto"/>
                <w:right w:val="none" w:sz="0" w:space="0" w:color="auto"/>
              </w:divBdr>
            </w:div>
            <w:div w:id="1616984899">
              <w:marLeft w:val="0"/>
              <w:marRight w:val="0"/>
              <w:marTop w:val="0"/>
              <w:marBottom w:val="0"/>
              <w:divBdr>
                <w:top w:val="none" w:sz="0" w:space="0" w:color="auto"/>
                <w:left w:val="none" w:sz="0" w:space="0" w:color="auto"/>
                <w:bottom w:val="none" w:sz="0" w:space="0" w:color="auto"/>
                <w:right w:val="none" w:sz="0" w:space="0" w:color="auto"/>
              </w:divBdr>
            </w:div>
            <w:div w:id="548149666">
              <w:marLeft w:val="0"/>
              <w:marRight w:val="0"/>
              <w:marTop w:val="0"/>
              <w:marBottom w:val="0"/>
              <w:divBdr>
                <w:top w:val="none" w:sz="0" w:space="0" w:color="auto"/>
                <w:left w:val="none" w:sz="0" w:space="0" w:color="auto"/>
                <w:bottom w:val="none" w:sz="0" w:space="0" w:color="auto"/>
                <w:right w:val="none" w:sz="0" w:space="0" w:color="auto"/>
              </w:divBdr>
            </w:div>
            <w:div w:id="2074883647">
              <w:marLeft w:val="0"/>
              <w:marRight w:val="0"/>
              <w:marTop w:val="0"/>
              <w:marBottom w:val="0"/>
              <w:divBdr>
                <w:top w:val="none" w:sz="0" w:space="0" w:color="auto"/>
                <w:left w:val="none" w:sz="0" w:space="0" w:color="auto"/>
                <w:bottom w:val="none" w:sz="0" w:space="0" w:color="auto"/>
                <w:right w:val="none" w:sz="0" w:space="0" w:color="auto"/>
              </w:divBdr>
            </w:div>
            <w:div w:id="929392806">
              <w:marLeft w:val="0"/>
              <w:marRight w:val="0"/>
              <w:marTop w:val="0"/>
              <w:marBottom w:val="0"/>
              <w:divBdr>
                <w:top w:val="none" w:sz="0" w:space="0" w:color="auto"/>
                <w:left w:val="none" w:sz="0" w:space="0" w:color="auto"/>
                <w:bottom w:val="none" w:sz="0" w:space="0" w:color="auto"/>
                <w:right w:val="none" w:sz="0" w:space="0" w:color="auto"/>
              </w:divBdr>
            </w:div>
            <w:div w:id="1067998428">
              <w:marLeft w:val="0"/>
              <w:marRight w:val="0"/>
              <w:marTop w:val="0"/>
              <w:marBottom w:val="0"/>
              <w:divBdr>
                <w:top w:val="none" w:sz="0" w:space="0" w:color="auto"/>
                <w:left w:val="none" w:sz="0" w:space="0" w:color="auto"/>
                <w:bottom w:val="none" w:sz="0" w:space="0" w:color="auto"/>
                <w:right w:val="none" w:sz="0" w:space="0" w:color="auto"/>
              </w:divBdr>
            </w:div>
            <w:div w:id="73405422">
              <w:marLeft w:val="0"/>
              <w:marRight w:val="0"/>
              <w:marTop w:val="0"/>
              <w:marBottom w:val="0"/>
              <w:divBdr>
                <w:top w:val="none" w:sz="0" w:space="0" w:color="auto"/>
                <w:left w:val="none" w:sz="0" w:space="0" w:color="auto"/>
                <w:bottom w:val="none" w:sz="0" w:space="0" w:color="auto"/>
                <w:right w:val="none" w:sz="0" w:space="0" w:color="auto"/>
              </w:divBdr>
            </w:div>
            <w:div w:id="767038982">
              <w:marLeft w:val="0"/>
              <w:marRight w:val="0"/>
              <w:marTop w:val="0"/>
              <w:marBottom w:val="0"/>
              <w:divBdr>
                <w:top w:val="none" w:sz="0" w:space="0" w:color="auto"/>
                <w:left w:val="none" w:sz="0" w:space="0" w:color="auto"/>
                <w:bottom w:val="none" w:sz="0" w:space="0" w:color="auto"/>
                <w:right w:val="none" w:sz="0" w:space="0" w:color="auto"/>
              </w:divBdr>
            </w:div>
            <w:div w:id="1716004414">
              <w:marLeft w:val="0"/>
              <w:marRight w:val="0"/>
              <w:marTop w:val="0"/>
              <w:marBottom w:val="0"/>
              <w:divBdr>
                <w:top w:val="none" w:sz="0" w:space="0" w:color="auto"/>
                <w:left w:val="none" w:sz="0" w:space="0" w:color="auto"/>
                <w:bottom w:val="none" w:sz="0" w:space="0" w:color="auto"/>
                <w:right w:val="none" w:sz="0" w:space="0" w:color="auto"/>
              </w:divBdr>
            </w:div>
            <w:div w:id="703602491">
              <w:marLeft w:val="0"/>
              <w:marRight w:val="0"/>
              <w:marTop w:val="0"/>
              <w:marBottom w:val="0"/>
              <w:divBdr>
                <w:top w:val="none" w:sz="0" w:space="0" w:color="auto"/>
                <w:left w:val="none" w:sz="0" w:space="0" w:color="auto"/>
                <w:bottom w:val="none" w:sz="0" w:space="0" w:color="auto"/>
                <w:right w:val="none" w:sz="0" w:space="0" w:color="auto"/>
              </w:divBdr>
            </w:div>
            <w:div w:id="957831390">
              <w:marLeft w:val="0"/>
              <w:marRight w:val="0"/>
              <w:marTop w:val="0"/>
              <w:marBottom w:val="0"/>
              <w:divBdr>
                <w:top w:val="none" w:sz="0" w:space="0" w:color="auto"/>
                <w:left w:val="none" w:sz="0" w:space="0" w:color="auto"/>
                <w:bottom w:val="none" w:sz="0" w:space="0" w:color="auto"/>
                <w:right w:val="none" w:sz="0" w:space="0" w:color="auto"/>
              </w:divBdr>
            </w:div>
            <w:div w:id="1798638934">
              <w:marLeft w:val="0"/>
              <w:marRight w:val="0"/>
              <w:marTop w:val="0"/>
              <w:marBottom w:val="0"/>
              <w:divBdr>
                <w:top w:val="none" w:sz="0" w:space="0" w:color="auto"/>
                <w:left w:val="none" w:sz="0" w:space="0" w:color="auto"/>
                <w:bottom w:val="none" w:sz="0" w:space="0" w:color="auto"/>
                <w:right w:val="none" w:sz="0" w:space="0" w:color="auto"/>
              </w:divBdr>
            </w:div>
          </w:divsChild>
        </w:div>
        <w:div w:id="143393461">
          <w:marLeft w:val="0"/>
          <w:marRight w:val="0"/>
          <w:marTop w:val="0"/>
          <w:marBottom w:val="0"/>
          <w:divBdr>
            <w:top w:val="none" w:sz="0" w:space="0" w:color="auto"/>
            <w:left w:val="none" w:sz="0" w:space="0" w:color="auto"/>
            <w:bottom w:val="none" w:sz="0" w:space="0" w:color="auto"/>
            <w:right w:val="none" w:sz="0" w:space="0" w:color="auto"/>
          </w:divBdr>
          <w:divsChild>
            <w:div w:id="1226641594">
              <w:marLeft w:val="0"/>
              <w:marRight w:val="0"/>
              <w:marTop w:val="0"/>
              <w:marBottom w:val="0"/>
              <w:divBdr>
                <w:top w:val="none" w:sz="0" w:space="0" w:color="auto"/>
                <w:left w:val="none" w:sz="0" w:space="0" w:color="auto"/>
                <w:bottom w:val="none" w:sz="0" w:space="0" w:color="auto"/>
                <w:right w:val="none" w:sz="0" w:space="0" w:color="auto"/>
              </w:divBdr>
            </w:div>
            <w:div w:id="1234659220">
              <w:marLeft w:val="0"/>
              <w:marRight w:val="0"/>
              <w:marTop w:val="0"/>
              <w:marBottom w:val="0"/>
              <w:divBdr>
                <w:top w:val="none" w:sz="0" w:space="0" w:color="auto"/>
                <w:left w:val="none" w:sz="0" w:space="0" w:color="auto"/>
                <w:bottom w:val="none" w:sz="0" w:space="0" w:color="auto"/>
                <w:right w:val="none" w:sz="0" w:space="0" w:color="auto"/>
              </w:divBdr>
            </w:div>
            <w:div w:id="972753232">
              <w:marLeft w:val="0"/>
              <w:marRight w:val="0"/>
              <w:marTop w:val="0"/>
              <w:marBottom w:val="0"/>
              <w:divBdr>
                <w:top w:val="none" w:sz="0" w:space="0" w:color="auto"/>
                <w:left w:val="none" w:sz="0" w:space="0" w:color="auto"/>
                <w:bottom w:val="none" w:sz="0" w:space="0" w:color="auto"/>
                <w:right w:val="none" w:sz="0" w:space="0" w:color="auto"/>
              </w:divBdr>
            </w:div>
            <w:div w:id="985551947">
              <w:marLeft w:val="0"/>
              <w:marRight w:val="0"/>
              <w:marTop w:val="0"/>
              <w:marBottom w:val="0"/>
              <w:divBdr>
                <w:top w:val="none" w:sz="0" w:space="0" w:color="auto"/>
                <w:left w:val="none" w:sz="0" w:space="0" w:color="auto"/>
                <w:bottom w:val="none" w:sz="0" w:space="0" w:color="auto"/>
                <w:right w:val="none" w:sz="0" w:space="0" w:color="auto"/>
              </w:divBdr>
            </w:div>
            <w:div w:id="1349721413">
              <w:marLeft w:val="0"/>
              <w:marRight w:val="0"/>
              <w:marTop w:val="0"/>
              <w:marBottom w:val="0"/>
              <w:divBdr>
                <w:top w:val="none" w:sz="0" w:space="0" w:color="auto"/>
                <w:left w:val="none" w:sz="0" w:space="0" w:color="auto"/>
                <w:bottom w:val="none" w:sz="0" w:space="0" w:color="auto"/>
                <w:right w:val="none" w:sz="0" w:space="0" w:color="auto"/>
              </w:divBdr>
            </w:div>
            <w:div w:id="2054112992">
              <w:marLeft w:val="0"/>
              <w:marRight w:val="0"/>
              <w:marTop w:val="0"/>
              <w:marBottom w:val="0"/>
              <w:divBdr>
                <w:top w:val="none" w:sz="0" w:space="0" w:color="auto"/>
                <w:left w:val="none" w:sz="0" w:space="0" w:color="auto"/>
                <w:bottom w:val="none" w:sz="0" w:space="0" w:color="auto"/>
                <w:right w:val="none" w:sz="0" w:space="0" w:color="auto"/>
              </w:divBdr>
            </w:div>
            <w:div w:id="308248483">
              <w:marLeft w:val="0"/>
              <w:marRight w:val="0"/>
              <w:marTop w:val="0"/>
              <w:marBottom w:val="0"/>
              <w:divBdr>
                <w:top w:val="none" w:sz="0" w:space="0" w:color="auto"/>
                <w:left w:val="none" w:sz="0" w:space="0" w:color="auto"/>
                <w:bottom w:val="none" w:sz="0" w:space="0" w:color="auto"/>
                <w:right w:val="none" w:sz="0" w:space="0" w:color="auto"/>
              </w:divBdr>
            </w:div>
            <w:div w:id="1055396370">
              <w:marLeft w:val="0"/>
              <w:marRight w:val="0"/>
              <w:marTop w:val="0"/>
              <w:marBottom w:val="0"/>
              <w:divBdr>
                <w:top w:val="none" w:sz="0" w:space="0" w:color="auto"/>
                <w:left w:val="none" w:sz="0" w:space="0" w:color="auto"/>
                <w:bottom w:val="none" w:sz="0" w:space="0" w:color="auto"/>
                <w:right w:val="none" w:sz="0" w:space="0" w:color="auto"/>
              </w:divBdr>
            </w:div>
            <w:div w:id="1016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6074">
      <w:bodyDiv w:val="1"/>
      <w:marLeft w:val="0"/>
      <w:marRight w:val="0"/>
      <w:marTop w:val="0"/>
      <w:marBottom w:val="0"/>
      <w:divBdr>
        <w:top w:val="none" w:sz="0" w:space="0" w:color="auto"/>
        <w:left w:val="none" w:sz="0" w:space="0" w:color="auto"/>
        <w:bottom w:val="none" w:sz="0" w:space="0" w:color="auto"/>
        <w:right w:val="none" w:sz="0" w:space="0" w:color="auto"/>
      </w:divBdr>
      <w:divsChild>
        <w:div w:id="501359612">
          <w:marLeft w:val="0"/>
          <w:marRight w:val="0"/>
          <w:marTop w:val="0"/>
          <w:marBottom w:val="0"/>
          <w:divBdr>
            <w:top w:val="none" w:sz="0" w:space="0" w:color="auto"/>
            <w:left w:val="none" w:sz="0" w:space="0" w:color="auto"/>
            <w:bottom w:val="none" w:sz="0" w:space="0" w:color="auto"/>
            <w:right w:val="none" w:sz="0" w:space="0" w:color="auto"/>
          </w:divBdr>
          <w:divsChild>
            <w:div w:id="2065712454">
              <w:marLeft w:val="0"/>
              <w:marRight w:val="0"/>
              <w:marTop w:val="0"/>
              <w:marBottom w:val="0"/>
              <w:divBdr>
                <w:top w:val="none" w:sz="0" w:space="0" w:color="auto"/>
                <w:left w:val="none" w:sz="0" w:space="0" w:color="auto"/>
                <w:bottom w:val="none" w:sz="0" w:space="0" w:color="auto"/>
                <w:right w:val="none" w:sz="0" w:space="0" w:color="auto"/>
              </w:divBdr>
            </w:div>
          </w:divsChild>
        </w:div>
        <w:div w:id="1151285205">
          <w:marLeft w:val="0"/>
          <w:marRight w:val="0"/>
          <w:marTop w:val="0"/>
          <w:marBottom w:val="0"/>
          <w:divBdr>
            <w:top w:val="none" w:sz="0" w:space="0" w:color="auto"/>
            <w:left w:val="none" w:sz="0" w:space="0" w:color="auto"/>
            <w:bottom w:val="none" w:sz="0" w:space="0" w:color="auto"/>
            <w:right w:val="none" w:sz="0" w:space="0" w:color="auto"/>
          </w:divBdr>
          <w:divsChild>
            <w:div w:id="970014802">
              <w:marLeft w:val="0"/>
              <w:marRight w:val="0"/>
              <w:marTop w:val="0"/>
              <w:marBottom w:val="0"/>
              <w:divBdr>
                <w:top w:val="none" w:sz="0" w:space="0" w:color="auto"/>
                <w:left w:val="none" w:sz="0" w:space="0" w:color="auto"/>
                <w:bottom w:val="none" w:sz="0" w:space="0" w:color="auto"/>
                <w:right w:val="none" w:sz="0" w:space="0" w:color="auto"/>
              </w:divBdr>
            </w:div>
            <w:div w:id="628243331">
              <w:marLeft w:val="0"/>
              <w:marRight w:val="0"/>
              <w:marTop w:val="0"/>
              <w:marBottom w:val="0"/>
              <w:divBdr>
                <w:top w:val="none" w:sz="0" w:space="0" w:color="auto"/>
                <w:left w:val="none" w:sz="0" w:space="0" w:color="auto"/>
                <w:bottom w:val="none" w:sz="0" w:space="0" w:color="auto"/>
                <w:right w:val="none" w:sz="0" w:space="0" w:color="auto"/>
              </w:divBdr>
            </w:div>
            <w:div w:id="514462506">
              <w:marLeft w:val="0"/>
              <w:marRight w:val="0"/>
              <w:marTop w:val="0"/>
              <w:marBottom w:val="0"/>
              <w:divBdr>
                <w:top w:val="none" w:sz="0" w:space="0" w:color="auto"/>
                <w:left w:val="none" w:sz="0" w:space="0" w:color="auto"/>
                <w:bottom w:val="none" w:sz="0" w:space="0" w:color="auto"/>
                <w:right w:val="none" w:sz="0" w:space="0" w:color="auto"/>
              </w:divBdr>
            </w:div>
          </w:divsChild>
        </w:div>
        <w:div w:id="703870822">
          <w:marLeft w:val="0"/>
          <w:marRight w:val="0"/>
          <w:marTop w:val="0"/>
          <w:marBottom w:val="0"/>
          <w:divBdr>
            <w:top w:val="none" w:sz="0" w:space="0" w:color="auto"/>
            <w:left w:val="none" w:sz="0" w:space="0" w:color="auto"/>
            <w:bottom w:val="none" w:sz="0" w:space="0" w:color="auto"/>
            <w:right w:val="none" w:sz="0" w:space="0" w:color="auto"/>
          </w:divBdr>
          <w:divsChild>
            <w:div w:id="1693845315">
              <w:marLeft w:val="0"/>
              <w:marRight w:val="0"/>
              <w:marTop w:val="0"/>
              <w:marBottom w:val="0"/>
              <w:divBdr>
                <w:top w:val="none" w:sz="0" w:space="0" w:color="auto"/>
                <w:left w:val="none" w:sz="0" w:space="0" w:color="auto"/>
                <w:bottom w:val="none" w:sz="0" w:space="0" w:color="auto"/>
                <w:right w:val="none" w:sz="0" w:space="0" w:color="auto"/>
              </w:divBdr>
            </w:div>
          </w:divsChild>
        </w:div>
        <w:div w:id="39015221">
          <w:marLeft w:val="0"/>
          <w:marRight w:val="0"/>
          <w:marTop w:val="0"/>
          <w:marBottom w:val="0"/>
          <w:divBdr>
            <w:top w:val="none" w:sz="0" w:space="0" w:color="auto"/>
            <w:left w:val="none" w:sz="0" w:space="0" w:color="auto"/>
            <w:bottom w:val="none" w:sz="0" w:space="0" w:color="auto"/>
            <w:right w:val="none" w:sz="0" w:space="0" w:color="auto"/>
          </w:divBdr>
          <w:divsChild>
            <w:div w:id="249242166">
              <w:marLeft w:val="0"/>
              <w:marRight w:val="0"/>
              <w:marTop w:val="0"/>
              <w:marBottom w:val="0"/>
              <w:divBdr>
                <w:top w:val="none" w:sz="0" w:space="0" w:color="auto"/>
                <w:left w:val="none" w:sz="0" w:space="0" w:color="auto"/>
                <w:bottom w:val="none" w:sz="0" w:space="0" w:color="auto"/>
                <w:right w:val="none" w:sz="0" w:space="0" w:color="auto"/>
              </w:divBdr>
            </w:div>
            <w:div w:id="367144485">
              <w:marLeft w:val="0"/>
              <w:marRight w:val="0"/>
              <w:marTop w:val="0"/>
              <w:marBottom w:val="0"/>
              <w:divBdr>
                <w:top w:val="none" w:sz="0" w:space="0" w:color="auto"/>
                <w:left w:val="none" w:sz="0" w:space="0" w:color="auto"/>
                <w:bottom w:val="none" w:sz="0" w:space="0" w:color="auto"/>
                <w:right w:val="none" w:sz="0" w:space="0" w:color="auto"/>
              </w:divBdr>
            </w:div>
            <w:div w:id="1449012561">
              <w:marLeft w:val="0"/>
              <w:marRight w:val="0"/>
              <w:marTop w:val="0"/>
              <w:marBottom w:val="0"/>
              <w:divBdr>
                <w:top w:val="none" w:sz="0" w:space="0" w:color="auto"/>
                <w:left w:val="none" w:sz="0" w:space="0" w:color="auto"/>
                <w:bottom w:val="none" w:sz="0" w:space="0" w:color="auto"/>
                <w:right w:val="none" w:sz="0" w:space="0" w:color="auto"/>
              </w:divBdr>
            </w:div>
            <w:div w:id="187182163">
              <w:marLeft w:val="0"/>
              <w:marRight w:val="0"/>
              <w:marTop w:val="0"/>
              <w:marBottom w:val="0"/>
              <w:divBdr>
                <w:top w:val="none" w:sz="0" w:space="0" w:color="auto"/>
                <w:left w:val="none" w:sz="0" w:space="0" w:color="auto"/>
                <w:bottom w:val="none" w:sz="0" w:space="0" w:color="auto"/>
                <w:right w:val="none" w:sz="0" w:space="0" w:color="auto"/>
              </w:divBdr>
            </w:div>
            <w:div w:id="2116290540">
              <w:marLeft w:val="0"/>
              <w:marRight w:val="0"/>
              <w:marTop w:val="0"/>
              <w:marBottom w:val="0"/>
              <w:divBdr>
                <w:top w:val="none" w:sz="0" w:space="0" w:color="auto"/>
                <w:left w:val="none" w:sz="0" w:space="0" w:color="auto"/>
                <w:bottom w:val="none" w:sz="0" w:space="0" w:color="auto"/>
                <w:right w:val="none" w:sz="0" w:space="0" w:color="auto"/>
              </w:divBdr>
            </w:div>
          </w:divsChild>
        </w:div>
        <w:div w:id="1771271348">
          <w:marLeft w:val="0"/>
          <w:marRight w:val="0"/>
          <w:marTop w:val="0"/>
          <w:marBottom w:val="0"/>
          <w:divBdr>
            <w:top w:val="none" w:sz="0" w:space="0" w:color="auto"/>
            <w:left w:val="none" w:sz="0" w:space="0" w:color="auto"/>
            <w:bottom w:val="none" w:sz="0" w:space="0" w:color="auto"/>
            <w:right w:val="none" w:sz="0" w:space="0" w:color="auto"/>
          </w:divBdr>
          <w:divsChild>
            <w:div w:id="787747431">
              <w:marLeft w:val="0"/>
              <w:marRight w:val="0"/>
              <w:marTop w:val="0"/>
              <w:marBottom w:val="0"/>
              <w:divBdr>
                <w:top w:val="none" w:sz="0" w:space="0" w:color="auto"/>
                <w:left w:val="none" w:sz="0" w:space="0" w:color="auto"/>
                <w:bottom w:val="none" w:sz="0" w:space="0" w:color="auto"/>
                <w:right w:val="none" w:sz="0" w:space="0" w:color="auto"/>
              </w:divBdr>
            </w:div>
            <w:div w:id="2002805880">
              <w:marLeft w:val="0"/>
              <w:marRight w:val="0"/>
              <w:marTop w:val="0"/>
              <w:marBottom w:val="0"/>
              <w:divBdr>
                <w:top w:val="none" w:sz="0" w:space="0" w:color="auto"/>
                <w:left w:val="none" w:sz="0" w:space="0" w:color="auto"/>
                <w:bottom w:val="none" w:sz="0" w:space="0" w:color="auto"/>
                <w:right w:val="none" w:sz="0" w:space="0" w:color="auto"/>
              </w:divBdr>
            </w:div>
            <w:div w:id="2025281177">
              <w:marLeft w:val="0"/>
              <w:marRight w:val="0"/>
              <w:marTop w:val="0"/>
              <w:marBottom w:val="0"/>
              <w:divBdr>
                <w:top w:val="none" w:sz="0" w:space="0" w:color="auto"/>
                <w:left w:val="none" w:sz="0" w:space="0" w:color="auto"/>
                <w:bottom w:val="none" w:sz="0" w:space="0" w:color="auto"/>
                <w:right w:val="none" w:sz="0" w:space="0" w:color="auto"/>
              </w:divBdr>
            </w:div>
            <w:div w:id="1249534102">
              <w:marLeft w:val="0"/>
              <w:marRight w:val="0"/>
              <w:marTop w:val="0"/>
              <w:marBottom w:val="0"/>
              <w:divBdr>
                <w:top w:val="none" w:sz="0" w:space="0" w:color="auto"/>
                <w:left w:val="none" w:sz="0" w:space="0" w:color="auto"/>
                <w:bottom w:val="none" w:sz="0" w:space="0" w:color="auto"/>
                <w:right w:val="none" w:sz="0" w:space="0" w:color="auto"/>
              </w:divBdr>
            </w:div>
            <w:div w:id="152112342">
              <w:marLeft w:val="0"/>
              <w:marRight w:val="0"/>
              <w:marTop w:val="0"/>
              <w:marBottom w:val="0"/>
              <w:divBdr>
                <w:top w:val="none" w:sz="0" w:space="0" w:color="auto"/>
                <w:left w:val="none" w:sz="0" w:space="0" w:color="auto"/>
                <w:bottom w:val="none" w:sz="0" w:space="0" w:color="auto"/>
                <w:right w:val="none" w:sz="0" w:space="0" w:color="auto"/>
              </w:divBdr>
            </w:div>
            <w:div w:id="6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451">
      <w:bodyDiv w:val="1"/>
      <w:marLeft w:val="0"/>
      <w:marRight w:val="0"/>
      <w:marTop w:val="0"/>
      <w:marBottom w:val="0"/>
      <w:divBdr>
        <w:top w:val="none" w:sz="0" w:space="0" w:color="auto"/>
        <w:left w:val="none" w:sz="0" w:space="0" w:color="auto"/>
        <w:bottom w:val="none" w:sz="0" w:space="0" w:color="auto"/>
        <w:right w:val="none" w:sz="0" w:space="0" w:color="auto"/>
      </w:divBdr>
    </w:div>
    <w:div w:id="1024210741">
      <w:bodyDiv w:val="1"/>
      <w:marLeft w:val="0"/>
      <w:marRight w:val="0"/>
      <w:marTop w:val="0"/>
      <w:marBottom w:val="0"/>
      <w:divBdr>
        <w:top w:val="none" w:sz="0" w:space="0" w:color="auto"/>
        <w:left w:val="none" w:sz="0" w:space="0" w:color="auto"/>
        <w:bottom w:val="none" w:sz="0" w:space="0" w:color="auto"/>
        <w:right w:val="none" w:sz="0" w:space="0" w:color="auto"/>
      </w:divBdr>
    </w:div>
    <w:div w:id="1034959983">
      <w:bodyDiv w:val="1"/>
      <w:marLeft w:val="0"/>
      <w:marRight w:val="0"/>
      <w:marTop w:val="0"/>
      <w:marBottom w:val="0"/>
      <w:divBdr>
        <w:top w:val="none" w:sz="0" w:space="0" w:color="auto"/>
        <w:left w:val="none" w:sz="0" w:space="0" w:color="auto"/>
        <w:bottom w:val="none" w:sz="0" w:space="0" w:color="auto"/>
        <w:right w:val="none" w:sz="0" w:space="0" w:color="auto"/>
      </w:divBdr>
    </w:div>
    <w:div w:id="1078014167">
      <w:bodyDiv w:val="1"/>
      <w:marLeft w:val="0"/>
      <w:marRight w:val="0"/>
      <w:marTop w:val="0"/>
      <w:marBottom w:val="0"/>
      <w:divBdr>
        <w:top w:val="none" w:sz="0" w:space="0" w:color="auto"/>
        <w:left w:val="none" w:sz="0" w:space="0" w:color="auto"/>
        <w:bottom w:val="none" w:sz="0" w:space="0" w:color="auto"/>
        <w:right w:val="none" w:sz="0" w:space="0" w:color="auto"/>
      </w:divBdr>
    </w:div>
    <w:div w:id="1117720477">
      <w:bodyDiv w:val="1"/>
      <w:marLeft w:val="0"/>
      <w:marRight w:val="0"/>
      <w:marTop w:val="0"/>
      <w:marBottom w:val="0"/>
      <w:divBdr>
        <w:top w:val="none" w:sz="0" w:space="0" w:color="auto"/>
        <w:left w:val="none" w:sz="0" w:space="0" w:color="auto"/>
        <w:bottom w:val="none" w:sz="0" w:space="0" w:color="auto"/>
        <w:right w:val="none" w:sz="0" w:space="0" w:color="auto"/>
      </w:divBdr>
    </w:div>
    <w:div w:id="1328822710">
      <w:bodyDiv w:val="1"/>
      <w:marLeft w:val="0"/>
      <w:marRight w:val="0"/>
      <w:marTop w:val="0"/>
      <w:marBottom w:val="0"/>
      <w:divBdr>
        <w:top w:val="none" w:sz="0" w:space="0" w:color="auto"/>
        <w:left w:val="none" w:sz="0" w:space="0" w:color="auto"/>
        <w:bottom w:val="none" w:sz="0" w:space="0" w:color="auto"/>
        <w:right w:val="none" w:sz="0" w:space="0" w:color="auto"/>
      </w:divBdr>
    </w:div>
    <w:div w:id="1388145390">
      <w:bodyDiv w:val="1"/>
      <w:marLeft w:val="0"/>
      <w:marRight w:val="0"/>
      <w:marTop w:val="0"/>
      <w:marBottom w:val="0"/>
      <w:divBdr>
        <w:top w:val="none" w:sz="0" w:space="0" w:color="auto"/>
        <w:left w:val="none" w:sz="0" w:space="0" w:color="auto"/>
        <w:bottom w:val="none" w:sz="0" w:space="0" w:color="auto"/>
        <w:right w:val="none" w:sz="0" w:space="0" w:color="auto"/>
      </w:divBdr>
    </w:div>
    <w:div w:id="1430077326">
      <w:bodyDiv w:val="1"/>
      <w:marLeft w:val="0"/>
      <w:marRight w:val="0"/>
      <w:marTop w:val="0"/>
      <w:marBottom w:val="0"/>
      <w:divBdr>
        <w:top w:val="none" w:sz="0" w:space="0" w:color="auto"/>
        <w:left w:val="none" w:sz="0" w:space="0" w:color="auto"/>
        <w:bottom w:val="none" w:sz="0" w:space="0" w:color="auto"/>
        <w:right w:val="none" w:sz="0" w:space="0" w:color="auto"/>
      </w:divBdr>
    </w:div>
    <w:div w:id="1478644697">
      <w:bodyDiv w:val="1"/>
      <w:marLeft w:val="0"/>
      <w:marRight w:val="0"/>
      <w:marTop w:val="0"/>
      <w:marBottom w:val="0"/>
      <w:divBdr>
        <w:top w:val="none" w:sz="0" w:space="0" w:color="auto"/>
        <w:left w:val="none" w:sz="0" w:space="0" w:color="auto"/>
        <w:bottom w:val="none" w:sz="0" w:space="0" w:color="auto"/>
        <w:right w:val="none" w:sz="0" w:space="0" w:color="auto"/>
      </w:divBdr>
    </w:div>
    <w:div w:id="1485124965">
      <w:bodyDiv w:val="1"/>
      <w:marLeft w:val="0"/>
      <w:marRight w:val="0"/>
      <w:marTop w:val="0"/>
      <w:marBottom w:val="0"/>
      <w:divBdr>
        <w:top w:val="none" w:sz="0" w:space="0" w:color="auto"/>
        <w:left w:val="none" w:sz="0" w:space="0" w:color="auto"/>
        <w:bottom w:val="none" w:sz="0" w:space="0" w:color="auto"/>
        <w:right w:val="none" w:sz="0" w:space="0" w:color="auto"/>
      </w:divBdr>
    </w:div>
    <w:div w:id="1563251400">
      <w:bodyDiv w:val="1"/>
      <w:marLeft w:val="0"/>
      <w:marRight w:val="0"/>
      <w:marTop w:val="0"/>
      <w:marBottom w:val="0"/>
      <w:divBdr>
        <w:top w:val="none" w:sz="0" w:space="0" w:color="auto"/>
        <w:left w:val="none" w:sz="0" w:space="0" w:color="auto"/>
        <w:bottom w:val="none" w:sz="0" w:space="0" w:color="auto"/>
        <w:right w:val="none" w:sz="0" w:space="0" w:color="auto"/>
      </w:divBdr>
    </w:div>
    <w:div w:id="1719477400">
      <w:bodyDiv w:val="1"/>
      <w:marLeft w:val="0"/>
      <w:marRight w:val="0"/>
      <w:marTop w:val="0"/>
      <w:marBottom w:val="0"/>
      <w:divBdr>
        <w:top w:val="none" w:sz="0" w:space="0" w:color="auto"/>
        <w:left w:val="none" w:sz="0" w:space="0" w:color="auto"/>
        <w:bottom w:val="none" w:sz="0" w:space="0" w:color="auto"/>
        <w:right w:val="none" w:sz="0" w:space="0" w:color="auto"/>
      </w:divBdr>
    </w:div>
    <w:div w:id="1810395873">
      <w:bodyDiv w:val="1"/>
      <w:marLeft w:val="0"/>
      <w:marRight w:val="0"/>
      <w:marTop w:val="0"/>
      <w:marBottom w:val="0"/>
      <w:divBdr>
        <w:top w:val="none" w:sz="0" w:space="0" w:color="auto"/>
        <w:left w:val="none" w:sz="0" w:space="0" w:color="auto"/>
        <w:bottom w:val="none" w:sz="0" w:space="0" w:color="auto"/>
        <w:right w:val="none" w:sz="0" w:space="0" w:color="auto"/>
      </w:divBdr>
    </w:div>
    <w:div w:id="1819805537">
      <w:bodyDiv w:val="1"/>
      <w:marLeft w:val="0"/>
      <w:marRight w:val="0"/>
      <w:marTop w:val="0"/>
      <w:marBottom w:val="0"/>
      <w:divBdr>
        <w:top w:val="none" w:sz="0" w:space="0" w:color="auto"/>
        <w:left w:val="none" w:sz="0" w:space="0" w:color="auto"/>
        <w:bottom w:val="none" w:sz="0" w:space="0" w:color="auto"/>
        <w:right w:val="none" w:sz="0" w:space="0" w:color="auto"/>
      </w:divBdr>
    </w:div>
    <w:div w:id="1850095398">
      <w:bodyDiv w:val="1"/>
      <w:marLeft w:val="0"/>
      <w:marRight w:val="0"/>
      <w:marTop w:val="0"/>
      <w:marBottom w:val="0"/>
      <w:divBdr>
        <w:top w:val="none" w:sz="0" w:space="0" w:color="auto"/>
        <w:left w:val="none" w:sz="0" w:space="0" w:color="auto"/>
        <w:bottom w:val="none" w:sz="0" w:space="0" w:color="auto"/>
        <w:right w:val="none" w:sz="0" w:space="0" w:color="auto"/>
      </w:divBdr>
    </w:div>
    <w:div w:id="1869174398">
      <w:bodyDiv w:val="1"/>
      <w:marLeft w:val="0"/>
      <w:marRight w:val="0"/>
      <w:marTop w:val="0"/>
      <w:marBottom w:val="0"/>
      <w:divBdr>
        <w:top w:val="none" w:sz="0" w:space="0" w:color="auto"/>
        <w:left w:val="none" w:sz="0" w:space="0" w:color="auto"/>
        <w:bottom w:val="none" w:sz="0" w:space="0" w:color="auto"/>
        <w:right w:val="none" w:sz="0" w:space="0" w:color="auto"/>
      </w:divBdr>
    </w:div>
    <w:div w:id="1928152156">
      <w:bodyDiv w:val="1"/>
      <w:marLeft w:val="0"/>
      <w:marRight w:val="0"/>
      <w:marTop w:val="0"/>
      <w:marBottom w:val="0"/>
      <w:divBdr>
        <w:top w:val="none" w:sz="0" w:space="0" w:color="auto"/>
        <w:left w:val="none" w:sz="0" w:space="0" w:color="auto"/>
        <w:bottom w:val="none" w:sz="0" w:space="0" w:color="auto"/>
        <w:right w:val="none" w:sz="0" w:space="0" w:color="auto"/>
      </w:divBdr>
    </w:div>
    <w:div w:id="1938126834">
      <w:bodyDiv w:val="1"/>
      <w:marLeft w:val="0"/>
      <w:marRight w:val="0"/>
      <w:marTop w:val="0"/>
      <w:marBottom w:val="0"/>
      <w:divBdr>
        <w:top w:val="none" w:sz="0" w:space="0" w:color="auto"/>
        <w:left w:val="none" w:sz="0" w:space="0" w:color="auto"/>
        <w:bottom w:val="none" w:sz="0" w:space="0" w:color="auto"/>
        <w:right w:val="none" w:sz="0" w:space="0" w:color="auto"/>
      </w:divBdr>
    </w:div>
    <w:div w:id="2010479451">
      <w:bodyDiv w:val="1"/>
      <w:marLeft w:val="0"/>
      <w:marRight w:val="0"/>
      <w:marTop w:val="0"/>
      <w:marBottom w:val="0"/>
      <w:divBdr>
        <w:top w:val="none" w:sz="0" w:space="0" w:color="auto"/>
        <w:left w:val="none" w:sz="0" w:space="0" w:color="auto"/>
        <w:bottom w:val="none" w:sz="0" w:space="0" w:color="auto"/>
        <w:right w:val="none" w:sz="0" w:space="0" w:color="auto"/>
      </w:divBdr>
    </w:div>
    <w:div w:id="2031490820">
      <w:bodyDiv w:val="1"/>
      <w:marLeft w:val="0"/>
      <w:marRight w:val="0"/>
      <w:marTop w:val="0"/>
      <w:marBottom w:val="0"/>
      <w:divBdr>
        <w:top w:val="none" w:sz="0" w:space="0" w:color="auto"/>
        <w:left w:val="none" w:sz="0" w:space="0" w:color="auto"/>
        <w:bottom w:val="none" w:sz="0" w:space="0" w:color="auto"/>
        <w:right w:val="none" w:sz="0" w:space="0" w:color="auto"/>
      </w:divBdr>
    </w:div>
    <w:div w:id="2083869385">
      <w:bodyDiv w:val="1"/>
      <w:marLeft w:val="0"/>
      <w:marRight w:val="0"/>
      <w:marTop w:val="0"/>
      <w:marBottom w:val="0"/>
      <w:divBdr>
        <w:top w:val="none" w:sz="0" w:space="0" w:color="auto"/>
        <w:left w:val="none" w:sz="0" w:space="0" w:color="auto"/>
        <w:bottom w:val="none" w:sz="0" w:space="0" w:color="auto"/>
        <w:right w:val="none" w:sz="0" w:space="0" w:color="auto"/>
      </w:divBdr>
    </w:div>
    <w:div w:id="21000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a.negru@student.upt.ro"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ED05-F356-4826-B8B0-68C89068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8</Pages>
  <Words>2323</Words>
  <Characters>13244</Characters>
  <Application>Microsoft Office Word</Application>
  <DocSecurity>0</DocSecurity>
  <Lines>110</Lines>
  <Paragraphs>31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 BOCAN</dc:creator>
  <cp:keywords/>
  <dc:description/>
  <cp:lastModifiedBy>Briana Negru 💞</cp:lastModifiedBy>
  <cp:revision>443</cp:revision>
  <cp:lastPrinted>2024-12-23T22:12:00Z</cp:lastPrinted>
  <dcterms:created xsi:type="dcterms:W3CDTF">2024-11-20T08:28:00Z</dcterms:created>
  <dcterms:modified xsi:type="dcterms:W3CDTF">2025-03-19T10:53:00Z</dcterms:modified>
</cp:coreProperties>
</file>