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79AE6" w14:textId="77777777" w:rsidR="004D24D1" w:rsidRDefault="00000000">
      <w:pPr>
        <w:spacing w:before="2400"/>
        <w:jc w:val="center"/>
      </w:pPr>
      <w:r>
        <w:rPr>
          <w:b/>
          <w:bCs/>
          <w:sz w:val="56"/>
          <w:szCs w:val="56"/>
        </w:rPr>
        <w:t>Theater Ticketing System</w:t>
      </w:r>
    </w:p>
    <w:p w14:paraId="7FBE4B55" w14:textId="77777777" w:rsidR="004D24D1" w:rsidRDefault="00000000">
      <w:pPr>
        <w:spacing w:before="200" w:after="600"/>
        <w:jc w:val="center"/>
      </w:pPr>
      <w:r>
        <w:rPr>
          <w:sz w:val="36"/>
          <w:szCs w:val="36"/>
        </w:rPr>
        <w:t>Software Requirements Specification</w:t>
      </w:r>
    </w:p>
    <w:p w14:paraId="425CFDA8" w14:textId="77777777" w:rsidR="004D24D1" w:rsidRDefault="00000000">
      <w:pPr>
        <w:spacing w:after="55" w:line="236" w:lineRule="auto"/>
        <w:jc w:val="center"/>
      </w:pPr>
      <w:r>
        <w:rPr>
          <w:sz w:val="24"/>
          <w:szCs w:val="24"/>
        </w:rPr>
        <w:t>Version 4.0</w:t>
      </w:r>
    </w:p>
    <w:p w14:paraId="047BE097" w14:textId="77777777" w:rsidR="004D24D1" w:rsidRDefault="00000000">
      <w:pPr>
        <w:spacing w:after="55" w:line="236" w:lineRule="auto"/>
        <w:jc w:val="center"/>
      </w:pPr>
      <w:r>
        <w:rPr>
          <w:sz w:val="24"/>
          <w:szCs w:val="24"/>
        </w:rPr>
        <w:t>August 5, 2026</w:t>
      </w:r>
    </w:p>
    <w:p w14:paraId="1F63AA11" w14:textId="77777777" w:rsidR="004D24D1" w:rsidRDefault="00000000">
      <w:pPr>
        <w:spacing w:after="55" w:line="236" w:lineRule="auto"/>
        <w:jc w:val="center"/>
      </w:pPr>
      <w:r>
        <w:rPr>
          <w:b/>
          <w:bCs/>
          <w:sz w:val="24"/>
          <w:szCs w:val="24"/>
        </w:rPr>
        <w:t>Group CS250-26</w:t>
      </w:r>
    </w:p>
    <w:p w14:paraId="4D802445" w14:textId="77777777" w:rsidR="004D24D1" w:rsidRDefault="00000000">
      <w:pPr>
        <w:spacing w:after="800" w:line="236" w:lineRule="auto"/>
        <w:jc w:val="center"/>
      </w:pPr>
      <w:r>
        <w:rPr>
          <w:sz w:val="24"/>
          <w:szCs w:val="24"/>
        </w:rPr>
        <w:t>Pranith Bollampally</w:t>
      </w:r>
    </w:p>
    <w:p w14:paraId="47FC3997" w14:textId="77777777" w:rsidR="004D24D1" w:rsidRDefault="00000000">
      <w:pPr>
        <w:spacing w:after="55" w:line="236" w:lineRule="auto"/>
        <w:jc w:val="center"/>
      </w:pPr>
      <w:r>
        <w:rPr>
          <w:i/>
          <w:iCs/>
          <w:sz w:val="20"/>
          <w:szCs w:val="20"/>
        </w:rPr>
        <w:t>Prepared for</w:t>
      </w:r>
    </w:p>
    <w:p w14:paraId="323A3D7C" w14:textId="77777777" w:rsidR="004D24D1" w:rsidRDefault="00000000">
      <w:pPr>
        <w:spacing w:after="55" w:line="236" w:lineRule="auto"/>
        <w:jc w:val="center"/>
      </w:pPr>
      <w:r>
        <w:rPr>
          <w:sz w:val="24"/>
          <w:szCs w:val="24"/>
        </w:rPr>
        <w:t>CS 250 – Introduction to Software Systems (Section 02)</w:t>
      </w:r>
    </w:p>
    <w:p w14:paraId="7F557989" w14:textId="77777777" w:rsidR="004D24D1" w:rsidRDefault="00000000">
      <w:pPr>
        <w:spacing w:after="55" w:line="236" w:lineRule="auto"/>
        <w:jc w:val="center"/>
      </w:pPr>
      <w:r>
        <w:rPr>
          <w:sz w:val="24"/>
          <w:szCs w:val="24"/>
        </w:rPr>
        <w:t>Instructor: Gus Hanna, Ph.D.</w:t>
      </w:r>
    </w:p>
    <w:p w14:paraId="0D248584" w14:textId="77777777" w:rsidR="004D24D1" w:rsidRDefault="00000000">
      <w:pPr>
        <w:spacing w:after="55" w:line="236" w:lineRule="auto"/>
        <w:jc w:val="center"/>
      </w:pPr>
      <w:r>
        <w:rPr>
          <w:sz w:val="24"/>
          <w:szCs w:val="24"/>
        </w:rPr>
        <w:t>Summer 2026</w:t>
      </w:r>
    </w:p>
    <w:p w14:paraId="4D22DF76" w14:textId="77777777" w:rsidR="004D24D1" w:rsidRDefault="00000000">
      <w:r>
        <w:br w:type="page"/>
      </w:r>
    </w:p>
    <w:p w14:paraId="4DE388C9" w14:textId="77777777" w:rsidR="004D24D1" w:rsidRDefault="00000000">
      <w:pPr>
        <w:pStyle w:val="Heading1"/>
        <w:spacing w:before="160" w:after="80"/>
      </w:pPr>
      <w:bookmarkStart w:id="0" w:name="_Toc236825450"/>
      <w:r>
        <w:rPr>
          <w:b/>
          <w:bCs/>
          <w:sz w:val="30"/>
          <w:szCs w:val="30"/>
        </w:rPr>
        <w:lastRenderedPageBreak/>
        <w:t>Revision History</w:t>
      </w:r>
      <w:bookmarkEnd w:id="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00"/>
        <w:gridCol w:w="2300"/>
        <w:gridCol w:w="2880"/>
      </w:tblGrid>
      <w:tr w:rsidR="004D24D1" w14:paraId="7611E616" w14:textId="77777777">
        <w:tblPrEx>
          <w:tblCellMar>
            <w:top w:w="0" w:type="dxa"/>
            <w:bottom w:w="0" w:type="dxa"/>
          </w:tblCellMar>
        </w:tblPrEx>
        <w:trPr>
          <w:tblHeader/>
        </w:trPr>
        <w:tc>
          <w:tcPr>
            <w:tcW w:w="1500" w:type="dxa"/>
            <w:tcMar>
              <w:top w:w="50" w:type="dxa"/>
              <w:left w:w="80" w:type="dxa"/>
              <w:bottom w:w="50" w:type="dxa"/>
              <w:right w:w="80" w:type="dxa"/>
            </w:tcMar>
          </w:tcPr>
          <w:p w14:paraId="2D035579" w14:textId="77777777" w:rsidR="004D24D1" w:rsidRDefault="00000000">
            <w:r>
              <w:rPr>
                <w:b/>
                <w:bCs/>
                <w:sz w:val="18"/>
                <w:szCs w:val="18"/>
              </w:rPr>
              <w:t>Date</w:t>
            </w:r>
          </w:p>
        </w:tc>
        <w:tc>
          <w:tcPr>
            <w:tcW w:w="3400" w:type="dxa"/>
            <w:tcMar>
              <w:top w:w="50" w:type="dxa"/>
              <w:left w:w="80" w:type="dxa"/>
              <w:bottom w:w="50" w:type="dxa"/>
              <w:right w:w="80" w:type="dxa"/>
            </w:tcMar>
          </w:tcPr>
          <w:p w14:paraId="73F2BD40" w14:textId="77777777" w:rsidR="004D24D1" w:rsidRDefault="00000000">
            <w:r>
              <w:rPr>
                <w:b/>
                <w:bCs/>
                <w:sz w:val="18"/>
                <w:szCs w:val="18"/>
              </w:rPr>
              <w:t>Description</w:t>
            </w:r>
          </w:p>
        </w:tc>
        <w:tc>
          <w:tcPr>
            <w:tcW w:w="2300" w:type="dxa"/>
            <w:tcMar>
              <w:top w:w="50" w:type="dxa"/>
              <w:left w:w="80" w:type="dxa"/>
              <w:bottom w:w="50" w:type="dxa"/>
              <w:right w:w="80" w:type="dxa"/>
            </w:tcMar>
          </w:tcPr>
          <w:p w14:paraId="4253263A" w14:textId="77777777" w:rsidR="004D24D1" w:rsidRDefault="00000000">
            <w:r>
              <w:rPr>
                <w:b/>
                <w:bCs/>
                <w:sz w:val="18"/>
                <w:szCs w:val="18"/>
              </w:rPr>
              <w:t>Author</w:t>
            </w:r>
          </w:p>
        </w:tc>
        <w:tc>
          <w:tcPr>
            <w:tcW w:w="2880" w:type="dxa"/>
            <w:tcMar>
              <w:top w:w="50" w:type="dxa"/>
              <w:left w:w="80" w:type="dxa"/>
              <w:bottom w:w="50" w:type="dxa"/>
              <w:right w:w="80" w:type="dxa"/>
            </w:tcMar>
          </w:tcPr>
          <w:p w14:paraId="0AEE6128" w14:textId="77777777" w:rsidR="004D24D1" w:rsidRDefault="00000000">
            <w:r>
              <w:rPr>
                <w:b/>
                <w:bCs/>
                <w:sz w:val="18"/>
                <w:szCs w:val="18"/>
              </w:rPr>
              <w:t>Comments</w:t>
            </w:r>
          </w:p>
        </w:tc>
      </w:tr>
      <w:tr w:rsidR="004D24D1" w14:paraId="289AE832" w14:textId="77777777">
        <w:tblPrEx>
          <w:tblCellMar>
            <w:top w:w="0" w:type="dxa"/>
            <w:bottom w:w="0" w:type="dxa"/>
          </w:tblCellMar>
        </w:tblPrEx>
        <w:tc>
          <w:tcPr>
            <w:tcW w:w="1500" w:type="dxa"/>
            <w:tcMar>
              <w:top w:w="50" w:type="dxa"/>
              <w:left w:w="80" w:type="dxa"/>
              <w:bottom w:w="50" w:type="dxa"/>
              <w:right w:w="80" w:type="dxa"/>
            </w:tcMar>
          </w:tcPr>
          <w:p w14:paraId="27B4E0CA" w14:textId="77777777" w:rsidR="004D24D1" w:rsidRDefault="00000000">
            <w:r>
              <w:rPr>
                <w:sz w:val="18"/>
                <w:szCs w:val="18"/>
              </w:rPr>
              <w:t>07/14/2026</w:t>
            </w:r>
          </w:p>
        </w:tc>
        <w:tc>
          <w:tcPr>
            <w:tcW w:w="3400" w:type="dxa"/>
            <w:tcMar>
              <w:top w:w="50" w:type="dxa"/>
              <w:left w:w="80" w:type="dxa"/>
              <w:bottom w:w="50" w:type="dxa"/>
              <w:right w:w="80" w:type="dxa"/>
            </w:tcMar>
          </w:tcPr>
          <w:p w14:paraId="61207687" w14:textId="77777777" w:rsidR="004D24D1" w:rsidRDefault="00000000">
            <w:r>
              <w:rPr>
                <w:sz w:val="18"/>
                <w:szCs w:val="18"/>
              </w:rPr>
              <w:t>Version 1.0</w:t>
            </w:r>
          </w:p>
        </w:tc>
        <w:tc>
          <w:tcPr>
            <w:tcW w:w="2300" w:type="dxa"/>
            <w:tcMar>
              <w:top w:w="50" w:type="dxa"/>
              <w:left w:w="80" w:type="dxa"/>
              <w:bottom w:w="50" w:type="dxa"/>
              <w:right w:w="80" w:type="dxa"/>
            </w:tcMar>
          </w:tcPr>
          <w:p w14:paraId="35700E62" w14:textId="77777777" w:rsidR="004D24D1" w:rsidRDefault="00000000">
            <w:r>
              <w:rPr>
                <w:sz w:val="18"/>
                <w:szCs w:val="18"/>
              </w:rPr>
              <w:t>Pranith Bollampally</w:t>
            </w:r>
          </w:p>
        </w:tc>
        <w:tc>
          <w:tcPr>
            <w:tcW w:w="2880" w:type="dxa"/>
            <w:tcMar>
              <w:top w:w="50" w:type="dxa"/>
              <w:left w:w="80" w:type="dxa"/>
              <w:bottom w:w="50" w:type="dxa"/>
              <w:right w:w="80" w:type="dxa"/>
            </w:tcMar>
          </w:tcPr>
          <w:p w14:paraId="26E48A50" w14:textId="77777777" w:rsidR="004D24D1" w:rsidRDefault="00000000">
            <w:r>
              <w:rPr>
                <w:sz w:val="18"/>
                <w:szCs w:val="18"/>
              </w:rPr>
              <w:t>First revision — requirements specification</w:t>
            </w:r>
          </w:p>
        </w:tc>
      </w:tr>
      <w:tr w:rsidR="004D24D1" w14:paraId="068BBEBA" w14:textId="77777777">
        <w:tblPrEx>
          <w:tblCellMar>
            <w:top w:w="0" w:type="dxa"/>
            <w:bottom w:w="0" w:type="dxa"/>
          </w:tblCellMar>
        </w:tblPrEx>
        <w:tc>
          <w:tcPr>
            <w:tcW w:w="1500" w:type="dxa"/>
            <w:tcMar>
              <w:top w:w="50" w:type="dxa"/>
              <w:left w:w="80" w:type="dxa"/>
              <w:bottom w:w="50" w:type="dxa"/>
              <w:right w:w="80" w:type="dxa"/>
            </w:tcMar>
          </w:tcPr>
          <w:p w14:paraId="59CA846E" w14:textId="77777777" w:rsidR="004D24D1" w:rsidRDefault="00000000">
            <w:r>
              <w:rPr>
                <w:sz w:val="18"/>
                <w:szCs w:val="18"/>
              </w:rPr>
              <w:t>07/21/2026</w:t>
            </w:r>
          </w:p>
        </w:tc>
        <w:tc>
          <w:tcPr>
            <w:tcW w:w="3400" w:type="dxa"/>
            <w:tcMar>
              <w:top w:w="50" w:type="dxa"/>
              <w:left w:w="80" w:type="dxa"/>
              <w:bottom w:w="50" w:type="dxa"/>
              <w:right w:w="80" w:type="dxa"/>
            </w:tcMar>
          </w:tcPr>
          <w:p w14:paraId="494747A0" w14:textId="77777777" w:rsidR="004D24D1" w:rsidRDefault="00000000">
            <w:r>
              <w:rPr>
                <w:sz w:val="18"/>
                <w:szCs w:val="18"/>
              </w:rPr>
              <w:t>Version 2.0</w:t>
            </w:r>
          </w:p>
        </w:tc>
        <w:tc>
          <w:tcPr>
            <w:tcW w:w="2300" w:type="dxa"/>
            <w:tcMar>
              <w:top w:w="50" w:type="dxa"/>
              <w:left w:w="80" w:type="dxa"/>
              <w:bottom w:w="50" w:type="dxa"/>
              <w:right w:w="80" w:type="dxa"/>
            </w:tcMar>
          </w:tcPr>
          <w:p w14:paraId="4E93B2E5" w14:textId="77777777" w:rsidR="004D24D1" w:rsidRDefault="00000000">
            <w:r>
              <w:rPr>
                <w:sz w:val="18"/>
                <w:szCs w:val="18"/>
              </w:rPr>
              <w:t>Pranith Bollampally</w:t>
            </w:r>
          </w:p>
        </w:tc>
        <w:tc>
          <w:tcPr>
            <w:tcW w:w="2880" w:type="dxa"/>
            <w:tcMar>
              <w:top w:w="50" w:type="dxa"/>
              <w:left w:w="80" w:type="dxa"/>
              <w:bottom w:w="50" w:type="dxa"/>
              <w:right w:w="80" w:type="dxa"/>
            </w:tcMar>
          </w:tcPr>
          <w:p w14:paraId="1342D901" w14:textId="77777777" w:rsidR="004D24D1" w:rsidRDefault="00000000">
            <w:r>
              <w:rPr>
                <w:sz w:val="18"/>
                <w:szCs w:val="18"/>
              </w:rPr>
              <w:t>Added Section 6, Software Design (architecture, UML class diagram, development plan)</w:t>
            </w:r>
          </w:p>
        </w:tc>
      </w:tr>
      <w:tr w:rsidR="004D24D1" w14:paraId="62E41E37" w14:textId="77777777">
        <w:tblPrEx>
          <w:tblCellMar>
            <w:top w:w="0" w:type="dxa"/>
            <w:bottom w:w="0" w:type="dxa"/>
          </w:tblCellMar>
        </w:tblPrEx>
        <w:tc>
          <w:tcPr>
            <w:tcW w:w="1500" w:type="dxa"/>
            <w:tcMar>
              <w:top w:w="50" w:type="dxa"/>
              <w:left w:w="80" w:type="dxa"/>
              <w:bottom w:w="50" w:type="dxa"/>
              <w:right w:w="80" w:type="dxa"/>
            </w:tcMar>
          </w:tcPr>
          <w:p w14:paraId="3A20A45C" w14:textId="77777777" w:rsidR="004D24D1" w:rsidRDefault="00000000">
            <w:r>
              <w:rPr>
                <w:sz w:val="18"/>
                <w:szCs w:val="18"/>
              </w:rPr>
              <w:t>07/28/2026</w:t>
            </w:r>
          </w:p>
        </w:tc>
        <w:tc>
          <w:tcPr>
            <w:tcW w:w="3400" w:type="dxa"/>
            <w:tcMar>
              <w:top w:w="50" w:type="dxa"/>
              <w:left w:w="80" w:type="dxa"/>
              <w:bottom w:w="50" w:type="dxa"/>
              <w:right w:w="80" w:type="dxa"/>
            </w:tcMar>
          </w:tcPr>
          <w:p w14:paraId="114E3F82" w14:textId="77777777" w:rsidR="004D24D1" w:rsidRDefault="00000000">
            <w:r>
              <w:rPr>
                <w:sz w:val="18"/>
                <w:szCs w:val="18"/>
              </w:rPr>
              <w:t>Version 3.0</w:t>
            </w:r>
          </w:p>
        </w:tc>
        <w:tc>
          <w:tcPr>
            <w:tcW w:w="2300" w:type="dxa"/>
            <w:tcMar>
              <w:top w:w="50" w:type="dxa"/>
              <w:left w:w="80" w:type="dxa"/>
              <w:bottom w:w="50" w:type="dxa"/>
              <w:right w:w="80" w:type="dxa"/>
            </w:tcMar>
          </w:tcPr>
          <w:p w14:paraId="01E708CA" w14:textId="77777777" w:rsidR="004D24D1" w:rsidRDefault="00000000">
            <w:r>
              <w:rPr>
                <w:sz w:val="18"/>
                <w:szCs w:val="18"/>
              </w:rPr>
              <w:t>Pranith Bollampally</w:t>
            </w:r>
          </w:p>
        </w:tc>
        <w:tc>
          <w:tcPr>
            <w:tcW w:w="2880" w:type="dxa"/>
            <w:tcMar>
              <w:top w:w="50" w:type="dxa"/>
              <w:left w:w="80" w:type="dxa"/>
              <w:bottom w:w="50" w:type="dxa"/>
              <w:right w:w="80" w:type="dxa"/>
            </w:tcMar>
          </w:tcPr>
          <w:p w14:paraId="1748E774" w14:textId="77777777" w:rsidR="004D24D1" w:rsidRDefault="00000000">
            <w:r>
              <w:rPr>
                <w:sz w:val="18"/>
                <w:szCs w:val="18"/>
              </w:rPr>
              <w:t>Added Section 7, Test Plan (test strategy, annotated diagrams, test case summary)</w:t>
            </w:r>
          </w:p>
        </w:tc>
      </w:tr>
      <w:tr w:rsidR="004D24D1" w14:paraId="0CF4119B" w14:textId="77777777">
        <w:tblPrEx>
          <w:tblCellMar>
            <w:top w:w="0" w:type="dxa"/>
            <w:bottom w:w="0" w:type="dxa"/>
          </w:tblCellMar>
        </w:tblPrEx>
        <w:tc>
          <w:tcPr>
            <w:tcW w:w="1500" w:type="dxa"/>
          </w:tcPr>
          <w:p w14:paraId="646802FD" w14:textId="77777777" w:rsidR="004D24D1" w:rsidRDefault="00000000">
            <w:r>
              <w:rPr>
                <w:sz w:val="18"/>
              </w:rPr>
              <w:t>08/05/2026</w:t>
            </w:r>
          </w:p>
        </w:tc>
        <w:tc>
          <w:tcPr>
            <w:tcW w:w="3400" w:type="dxa"/>
          </w:tcPr>
          <w:p w14:paraId="05478A0B" w14:textId="77777777" w:rsidR="004D24D1" w:rsidRDefault="00000000">
            <w:r>
              <w:rPr>
                <w:sz w:val="18"/>
              </w:rPr>
              <w:t>Version 4.0</w:t>
            </w:r>
          </w:p>
        </w:tc>
        <w:tc>
          <w:tcPr>
            <w:tcW w:w="2300" w:type="dxa"/>
          </w:tcPr>
          <w:p w14:paraId="24876B37" w14:textId="77777777" w:rsidR="004D24D1" w:rsidRDefault="00000000">
            <w:r>
              <w:rPr>
                <w:sz w:val="18"/>
              </w:rPr>
              <w:t>Pranith Bollampally</w:t>
            </w:r>
          </w:p>
        </w:tc>
        <w:tc>
          <w:tcPr>
            <w:tcW w:w="2880" w:type="dxa"/>
          </w:tcPr>
          <w:p w14:paraId="7A28DEB0" w14:textId="77777777" w:rsidR="004D24D1" w:rsidRDefault="00000000">
            <w:r>
              <w:rPr>
                <w:sz w:val="18"/>
              </w:rPr>
              <w:t>Added Section 8, Architecture Design with Data Management (data-partitioned architecture diagram, data management strategy, tradeoff discussion)</w:t>
            </w:r>
          </w:p>
        </w:tc>
      </w:tr>
    </w:tbl>
    <w:p w14:paraId="5D1081D6" w14:textId="77777777" w:rsidR="008934D8" w:rsidRDefault="008934D8">
      <w:pPr>
        <w:pStyle w:val="Heading1"/>
        <w:spacing w:before="160" w:after="80"/>
        <w:rPr>
          <w:b/>
          <w:bCs/>
          <w:sz w:val="30"/>
          <w:szCs w:val="30"/>
        </w:rPr>
      </w:pPr>
      <w:bookmarkStart w:id="1" w:name="_Toc236825452"/>
    </w:p>
    <w:p w14:paraId="29C2FEFF" w14:textId="5664334A" w:rsidR="004D24D1" w:rsidRDefault="00000000">
      <w:pPr>
        <w:pStyle w:val="Heading1"/>
        <w:spacing w:before="160" w:after="80"/>
      </w:pPr>
      <w:r>
        <w:rPr>
          <w:b/>
          <w:bCs/>
          <w:sz w:val="30"/>
          <w:szCs w:val="30"/>
        </w:rPr>
        <w:t>Table of Contents</w:t>
      </w:r>
      <w:bookmarkEnd w:id="1"/>
    </w:p>
    <w:sdt>
      <w:sdtPr>
        <w:alias w:val="Table of Contents"/>
        <w:id w:val="-1197233941"/>
      </w:sdtPr>
      <w:sdtContent>
        <w:p w14:paraId="38BD4BD6" w14:textId="77777777" w:rsidR="007F7A69" w:rsidRDefault="00000000">
          <w:pPr>
            <w:pStyle w:val="TOC1"/>
            <w:tabs>
              <w:tab w:val="right" w:leader="dot" w:pos="10330"/>
            </w:tabs>
            <w:rPr>
              <w:noProof/>
            </w:rPr>
          </w:pPr>
          <w:r>
            <w:fldChar w:fldCharType="begin"/>
          </w:r>
          <w:r>
            <w:instrText>TOC \h \o "1-3"</w:instrText>
          </w:r>
          <w:r>
            <w:fldChar w:fldCharType="separate"/>
          </w:r>
          <w:hyperlink w:anchor="_Toc236825450" w:history="1">
            <w:r w:rsidR="007F7A69" w:rsidRPr="00791AD5">
              <w:rPr>
                <w:rStyle w:val="Hyperlink"/>
                <w:b/>
                <w:bCs/>
                <w:noProof/>
              </w:rPr>
              <w:t>Revision History</w:t>
            </w:r>
            <w:r w:rsidR="007F7A69">
              <w:rPr>
                <w:noProof/>
              </w:rPr>
              <w:tab/>
            </w:r>
            <w:r w:rsidR="007F7A69">
              <w:rPr>
                <w:noProof/>
              </w:rPr>
              <w:fldChar w:fldCharType="begin"/>
            </w:r>
            <w:r w:rsidR="007F7A69">
              <w:rPr>
                <w:noProof/>
              </w:rPr>
              <w:instrText xml:space="preserve"> PAGEREF _Toc236825450 \h </w:instrText>
            </w:r>
            <w:r w:rsidR="007F7A69">
              <w:rPr>
                <w:noProof/>
              </w:rPr>
            </w:r>
            <w:r w:rsidR="007F7A69">
              <w:rPr>
                <w:noProof/>
              </w:rPr>
              <w:fldChar w:fldCharType="separate"/>
            </w:r>
            <w:r w:rsidR="007F7A69">
              <w:rPr>
                <w:noProof/>
              </w:rPr>
              <w:t>1</w:t>
            </w:r>
            <w:r w:rsidR="007F7A69">
              <w:rPr>
                <w:noProof/>
              </w:rPr>
              <w:fldChar w:fldCharType="end"/>
            </w:r>
          </w:hyperlink>
        </w:p>
        <w:p w14:paraId="51132A5B" w14:textId="77777777" w:rsidR="007F7A69" w:rsidRDefault="007F7A69">
          <w:pPr>
            <w:pStyle w:val="TOC1"/>
            <w:tabs>
              <w:tab w:val="right" w:leader="dot" w:pos="10330"/>
            </w:tabs>
            <w:rPr>
              <w:noProof/>
            </w:rPr>
          </w:pPr>
          <w:hyperlink w:anchor="_Toc236825451" w:history="1">
            <w:r w:rsidRPr="00791AD5">
              <w:rPr>
                <w:rStyle w:val="Hyperlink"/>
                <w:b/>
                <w:bCs/>
                <w:noProof/>
              </w:rPr>
              <w:t>Document Approval</w:t>
            </w:r>
            <w:r>
              <w:rPr>
                <w:noProof/>
              </w:rPr>
              <w:tab/>
            </w:r>
            <w:r>
              <w:rPr>
                <w:noProof/>
              </w:rPr>
              <w:fldChar w:fldCharType="begin"/>
            </w:r>
            <w:r>
              <w:rPr>
                <w:noProof/>
              </w:rPr>
              <w:instrText xml:space="preserve"> PAGEREF _Toc236825451 \h </w:instrText>
            </w:r>
            <w:r>
              <w:rPr>
                <w:noProof/>
              </w:rPr>
            </w:r>
            <w:r>
              <w:rPr>
                <w:noProof/>
              </w:rPr>
              <w:fldChar w:fldCharType="separate"/>
            </w:r>
            <w:r>
              <w:rPr>
                <w:noProof/>
              </w:rPr>
              <w:t>1</w:t>
            </w:r>
            <w:r>
              <w:rPr>
                <w:noProof/>
              </w:rPr>
              <w:fldChar w:fldCharType="end"/>
            </w:r>
          </w:hyperlink>
        </w:p>
        <w:p w14:paraId="674CC830" w14:textId="77777777" w:rsidR="007F7A69" w:rsidRDefault="007F7A69">
          <w:pPr>
            <w:pStyle w:val="TOC1"/>
            <w:tabs>
              <w:tab w:val="right" w:leader="dot" w:pos="10330"/>
            </w:tabs>
            <w:rPr>
              <w:noProof/>
            </w:rPr>
          </w:pPr>
          <w:hyperlink w:anchor="_Toc236825452" w:history="1">
            <w:r w:rsidRPr="00791AD5">
              <w:rPr>
                <w:rStyle w:val="Hyperlink"/>
                <w:b/>
                <w:bCs/>
                <w:noProof/>
              </w:rPr>
              <w:t>Table of Contents</w:t>
            </w:r>
            <w:r>
              <w:rPr>
                <w:noProof/>
              </w:rPr>
              <w:tab/>
            </w:r>
            <w:r>
              <w:rPr>
                <w:noProof/>
              </w:rPr>
              <w:fldChar w:fldCharType="begin"/>
            </w:r>
            <w:r>
              <w:rPr>
                <w:noProof/>
              </w:rPr>
              <w:instrText xml:space="preserve"> PAGEREF _Toc236825452 \h </w:instrText>
            </w:r>
            <w:r>
              <w:rPr>
                <w:noProof/>
              </w:rPr>
            </w:r>
            <w:r>
              <w:rPr>
                <w:noProof/>
              </w:rPr>
              <w:fldChar w:fldCharType="separate"/>
            </w:r>
            <w:r>
              <w:rPr>
                <w:noProof/>
              </w:rPr>
              <w:t>1</w:t>
            </w:r>
            <w:r>
              <w:rPr>
                <w:noProof/>
              </w:rPr>
              <w:fldChar w:fldCharType="end"/>
            </w:r>
          </w:hyperlink>
        </w:p>
        <w:p w14:paraId="07A8BF32" w14:textId="77777777" w:rsidR="007F7A69" w:rsidRDefault="007F7A69">
          <w:pPr>
            <w:pStyle w:val="TOC1"/>
            <w:tabs>
              <w:tab w:val="right" w:leader="dot" w:pos="10330"/>
            </w:tabs>
            <w:rPr>
              <w:noProof/>
            </w:rPr>
          </w:pPr>
          <w:hyperlink w:anchor="_Toc236825453" w:history="1">
            <w:r w:rsidRPr="00791AD5">
              <w:rPr>
                <w:rStyle w:val="Hyperlink"/>
                <w:b/>
                <w:bCs/>
                <w:noProof/>
              </w:rPr>
              <w:t>1. Introduction</w:t>
            </w:r>
            <w:r>
              <w:rPr>
                <w:noProof/>
              </w:rPr>
              <w:tab/>
            </w:r>
            <w:r>
              <w:rPr>
                <w:noProof/>
              </w:rPr>
              <w:fldChar w:fldCharType="begin"/>
            </w:r>
            <w:r>
              <w:rPr>
                <w:noProof/>
              </w:rPr>
              <w:instrText xml:space="preserve"> PAGEREF _Toc236825453 \h </w:instrText>
            </w:r>
            <w:r>
              <w:rPr>
                <w:noProof/>
              </w:rPr>
            </w:r>
            <w:r>
              <w:rPr>
                <w:noProof/>
              </w:rPr>
              <w:fldChar w:fldCharType="separate"/>
            </w:r>
            <w:r>
              <w:rPr>
                <w:noProof/>
              </w:rPr>
              <w:t>1</w:t>
            </w:r>
            <w:r>
              <w:rPr>
                <w:noProof/>
              </w:rPr>
              <w:fldChar w:fldCharType="end"/>
            </w:r>
          </w:hyperlink>
        </w:p>
        <w:p w14:paraId="6FBB87E6" w14:textId="77777777" w:rsidR="007F7A69" w:rsidRDefault="007F7A69">
          <w:pPr>
            <w:pStyle w:val="TOC2"/>
            <w:tabs>
              <w:tab w:val="right" w:leader="dot" w:pos="10330"/>
            </w:tabs>
            <w:rPr>
              <w:noProof/>
            </w:rPr>
          </w:pPr>
          <w:hyperlink w:anchor="_Toc236825454" w:history="1">
            <w:r w:rsidRPr="00791AD5">
              <w:rPr>
                <w:rStyle w:val="Hyperlink"/>
                <w:b/>
                <w:bCs/>
                <w:noProof/>
              </w:rPr>
              <w:t>1.1 Purpose</w:t>
            </w:r>
            <w:r>
              <w:rPr>
                <w:noProof/>
              </w:rPr>
              <w:tab/>
            </w:r>
            <w:r>
              <w:rPr>
                <w:noProof/>
              </w:rPr>
              <w:fldChar w:fldCharType="begin"/>
            </w:r>
            <w:r>
              <w:rPr>
                <w:noProof/>
              </w:rPr>
              <w:instrText xml:space="preserve"> PAGEREF _Toc236825454 \h </w:instrText>
            </w:r>
            <w:r>
              <w:rPr>
                <w:noProof/>
              </w:rPr>
            </w:r>
            <w:r>
              <w:rPr>
                <w:noProof/>
              </w:rPr>
              <w:fldChar w:fldCharType="separate"/>
            </w:r>
            <w:r>
              <w:rPr>
                <w:noProof/>
              </w:rPr>
              <w:t>1</w:t>
            </w:r>
            <w:r>
              <w:rPr>
                <w:noProof/>
              </w:rPr>
              <w:fldChar w:fldCharType="end"/>
            </w:r>
          </w:hyperlink>
        </w:p>
        <w:p w14:paraId="08597F3D" w14:textId="77777777" w:rsidR="007F7A69" w:rsidRDefault="007F7A69">
          <w:pPr>
            <w:pStyle w:val="TOC2"/>
            <w:tabs>
              <w:tab w:val="right" w:leader="dot" w:pos="10330"/>
            </w:tabs>
            <w:rPr>
              <w:noProof/>
            </w:rPr>
          </w:pPr>
          <w:hyperlink w:anchor="_Toc236825455" w:history="1">
            <w:r w:rsidRPr="00791AD5">
              <w:rPr>
                <w:rStyle w:val="Hyperlink"/>
                <w:b/>
                <w:bCs/>
                <w:noProof/>
              </w:rPr>
              <w:t>1.2 Scope</w:t>
            </w:r>
            <w:r>
              <w:rPr>
                <w:noProof/>
              </w:rPr>
              <w:tab/>
            </w:r>
            <w:r>
              <w:rPr>
                <w:noProof/>
              </w:rPr>
              <w:fldChar w:fldCharType="begin"/>
            </w:r>
            <w:r>
              <w:rPr>
                <w:noProof/>
              </w:rPr>
              <w:instrText xml:space="preserve"> PAGEREF _Toc236825455 \h </w:instrText>
            </w:r>
            <w:r>
              <w:rPr>
                <w:noProof/>
              </w:rPr>
            </w:r>
            <w:r>
              <w:rPr>
                <w:noProof/>
              </w:rPr>
              <w:fldChar w:fldCharType="separate"/>
            </w:r>
            <w:r>
              <w:rPr>
                <w:noProof/>
              </w:rPr>
              <w:t>1</w:t>
            </w:r>
            <w:r>
              <w:rPr>
                <w:noProof/>
              </w:rPr>
              <w:fldChar w:fldCharType="end"/>
            </w:r>
          </w:hyperlink>
        </w:p>
        <w:p w14:paraId="6C730439" w14:textId="77777777" w:rsidR="007F7A69" w:rsidRDefault="007F7A69">
          <w:pPr>
            <w:pStyle w:val="TOC2"/>
            <w:tabs>
              <w:tab w:val="right" w:leader="dot" w:pos="10330"/>
            </w:tabs>
            <w:rPr>
              <w:noProof/>
            </w:rPr>
          </w:pPr>
          <w:hyperlink w:anchor="_Toc236825456" w:history="1">
            <w:r w:rsidRPr="00791AD5">
              <w:rPr>
                <w:rStyle w:val="Hyperlink"/>
                <w:b/>
                <w:bCs/>
                <w:noProof/>
              </w:rPr>
              <w:t>1.3 Definitions, Acronyms, and Abbreviations</w:t>
            </w:r>
            <w:r>
              <w:rPr>
                <w:noProof/>
              </w:rPr>
              <w:tab/>
            </w:r>
            <w:r>
              <w:rPr>
                <w:noProof/>
              </w:rPr>
              <w:fldChar w:fldCharType="begin"/>
            </w:r>
            <w:r>
              <w:rPr>
                <w:noProof/>
              </w:rPr>
              <w:instrText xml:space="preserve"> PAGEREF _Toc236825456 \h </w:instrText>
            </w:r>
            <w:r>
              <w:rPr>
                <w:noProof/>
              </w:rPr>
            </w:r>
            <w:r>
              <w:rPr>
                <w:noProof/>
              </w:rPr>
              <w:fldChar w:fldCharType="separate"/>
            </w:r>
            <w:r>
              <w:rPr>
                <w:noProof/>
              </w:rPr>
              <w:t>1</w:t>
            </w:r>
            <w:r>
              <w:rPr>
                <w:noProof/>
              </w:rPr>
              <w:fldChar w:fldCharType="end"/>
            </w:r>
          </w:hyperlink>
        </w:p>
        <w:p w14:paraId="13760056" w14:textId="77777777" w:rsidR="007F7A69" w:rsidRDefault="007F7A69">
          <w:pPr>
            <w:pStyle w:val="TOC2"/>
            <w:tabs>
              <w:tab w:val="right" w:leader="dot" w:pos="10330"/>
            </w:tabs>
            <w:rPr>
              <w:noProof/>
            </w:rPr>
          </w:pPr>
          <w:hyperlink w:anchor="_Toc236825457" w:history="1">
            <w:r w:rsidRPr="00791AD5">
              <w:rPr>
                <w:rStyle w:val="Hyperlink"/>
                <w:b/>
                <w:bCs/>
                <w:noProof/>
              </w:rPr>
              <w:t>1.4 References</w:t>
            </w:r>
            <w:r>
              <w:rPr>
                <w:noProof/>
              </w:rPr>
              <w:tab/>
            </w:r>
            <w:r>
              <w:rPr>
                <w:noProof/>
              </w:rPr>
              <w:fldChar w:fldCharType="begin"/>
            </w:r>
            <w:r>
              <w:rPr>
                <w:noProof/>
              </w:rPr>
              <w:instrText xml:space="preserve"> PAGEREF _Toc236825457 \h </w:instrText>
            </w:r>
            <w:r>
              <w:rPr>
                <w:noProof/>
              </w:rPr>
            </w:r>
            <w:r>
              <w:rPr>
                <w:noProof/>
              </w:rPr>
              <w:fldChar w:fldCharType="separate"/>
            </w:r>
            <w:r>
              <w:rPr>
                <w:noProof/>
              </w:rPr>
              <w:t>1</w:t>
            </w:r>
            <w:r>
              <w:rPr>
                <w:noProof/>
              </w:rPr>
              <w:fldChar w:fldCharType="end"/>
            </w:r>
          </w:hyperlink>
        </w:p>
        <w:p w14:paraId="30F7A003" w14:textId="77777777" w:rsidR="007F7A69" w:rsidRDefault="007F7A69">
          <w:pPr>
            <w:pStyle w:val="TOC2"/>
            <w:tabs>
              <w:tab w:val="right" w:leader="dot" w:pos="10330"/>
            </w:tabs>
            <w:rPr>
              <w:noProof/>
            </w:rPr>
          </w:pPr>
          <w:hyperlink w:anchor="_Toc236825458" w:history="1">
            <w:r w:rsidRPr="00791AD5">
              <w:rPr>
                <w:rStyle w:val="Hyperlink"/>
                <w:b/>
                <w:bCs/>
                <w:noProof/>
              </w:rPr>
              <w:t>1.5 Overview</w:t>
            </w:r>
            <w:r>
              <w:rPr>
                <w:noProof/>
              </w:rPr>
              <w:tab/>
            </w:r>
            <w:r>
              <w:rPr>
                <w:noProof/>
              </w:rPr>
              <w:fldChar w:fldCharType="begin"/>
            </w:r>
            <w:r>
              <w:rPr>
                <w:noProof/>
              </w:rPr>
              <w:instrText xml:space="preserve"> PAGEREF _Toc236825458 \h </w:instrText>
            </w:r>
            <w:r>
              <w:rPr>
                <w:noProof/>
              </w:rPr>
            </w:r>
            <w:r>
              <w:rPr>
                <w:noProof/>
              </w:rPr>
              <w:fldChar w:fldCharType="separate"/>
            </w:r>
            <w:r>
              <w:rPr>
                <w:noProof/>
              </w:rPr>
              <w:t>1</w:t>
            </w:r>
            <w:r>
              <w:rPr>
                <w:noProof/>
              </w:rPr>
              <w:fldChar w:fldCharType="end"/>
            </w:r>
          </w:hyperlink>
        </w:p>
        <w:p w14:paraId="26C2527B" w14:textId="77777777" w:rsidR="007F7A69" w:rsidRDefault="007F7A69">
          <w:pPr>
            <w:pStyle w:val="TOC1"/>
            <w:tabs>
              <w:tab w:val="right" w:leader="dot" w:pos="10330"/>
            </w:tabs>
            <w:rPr>
              <w:noProof/>
            </w:rPr>
          </w:pPr>
          <w:hyperlink w:anchor="_Toc236825459" w:history="1">
            <w:r w:rsidRPr="00791AD5">
              <w:rPr>
                <w:rStyle w:val="Hyperlink"/>
                <w:b/>
                <w:bCs/>
                <w:noProof/>
              </w:rPr>
              <w:t>2. General Description</w:t>
            </w:r>
            <w:r>
              <w:rPr>
                <w:noProof/>
              </w:rPr>
              <w:tab/>
            </w:r>
            <w:r>
              <w:rPr>
                <w:noProof/>
              </w:rPr>
              <w:fldChar w:fldCharType="begin"/>
            </w:r>
            <w:r>
              <w:rPr>
                <w:noProof/>
              </w:rPr>
              <w:instrText xml:space="preserve"> PAGEREF _Toc236825459 \h </w:instrText>
            </w:r>
            <w:r>
              <w:rPr>
                <w:noProof/>
              </w:rPr>
            </w:r>
            <w:r>
              <w:rPr>
                <w:noProof/>
              </w:rPr>
              <w:fldChar w:fldCharType="separate"/>
            </w:r>
            <w:r>
              <w:rPr>
                <w:noProof/>
              </w:rPr>
              <w:t>1</w:t>
            </w:r>
            <w:r>
              <w:rPr>
                <w:noProof/>
              </w:rPr>
              <w:fldChar w:fldCharType="end"/>
            </w:r>
          </w:hyperlink>
        </w:p>
        <w:p w14:paraId="07E305CA" w14:textId="77777777" w:rsidR="007F7A69" w:rsidRDefault="007F7A69">
          <w:pPr>
            <w:pStyle w:val="TOC2"/>
            <w:tabs>
              <w:tab w:val="right" w:leader="dot" w:pos="10330"/>
            </w:tabs>
            <w:rPr>
              <w:noProof/>
            </w:rPr>
          </w:pPr>
          <w:hyperlink w:anchor="_Toc236825460" w:history="1">
            <w:r w:rsidRPr="00791AD5">
              <w:rPr>
                <w:rStyle w:val="Hyperlink"/>
                <w:b/>
                <w:bCs/>
                <w:noProof/>
              </w:rPr>
              <w:t>2.1 Product Perspective</w:t>
            </w:r>
            <w:r>
              <w:rPr>
                <w:noProof/>
              </w:rPr>
              <w:tab/>
            </w:r>
            <w:r>
              <w:rPr>
                <w:noProof/>
              </w:rPr>
              <w:fldChar w:fldCharType="begin"/>
            </w:r>
            <w:r>
              <w:rPr>
                <w:noProof/>
              </w:rPr>
              <w:instrText xml:space="preserve"> PAGEREF _Toc236825460 \h </w:instrText>
            </w:r>
            <w:r>
              <w:rPr>
                <w:noProof/>
              </w:rPr>
            </w:r>
            <w:r>
              <w:rPr>
                <w:noProof/>
              </w:rPr>
              <w:fldChar w:fldCharType="separate"/>
            </w:r>
            <w:r>
              <w:rPr>
                <w:noProof/>
              </w:rPr>
              <w:t>1</w:t>
            </w:r>
            <w:r>
              <w:rPr>
                <w:noProof/>
              </w:rPr>
              <w:fldChar w:fldCharType="end"/>
            </w:r>
          </w:hyperlink>
        </w:p>
        <w:p w14:paraId="2B61C657" w14:textId="77777777" w:rsidR="007F7A69" w:rsidRDefault="007F7A69">
          <w:pPr>
            <w:pStyle w:val="TOC2"/>
            <w:tabs>
              <w:tab w:val="right" w:leader="dot" w:pos="10330"/>
            </w:tabs>
            <w:rPr>
              <w:noProof/>
            </w:rPr>
          </w:pPr>
          <w:hyperlink w:anchor="_Toc236825461" w:history="1">
            <w:r w:rsidRPr="00791AD5">
              <w:rPr>
                <w:rStyle w:val="Hyperlink"/>
                <w:b/>
                <w:bCs/>
                <w:noProof/>
              </w:rPr>
              <w:t>2.2 Product Functions</w:t>
            </w:r>
            <w:r>
              <w:rPr>
                <w:noProof/>
              </w:rPr>
              <w:tab/>
            </w:r>
            <w:r>
              <w:rPr>
                <w:noProof/>
              </w:rPr>
              <w:fldChar w:fldCharType="begin"/>
            </w:r>
            <w:r>
              <w:rPr>
                <w:noProof/>
              </w:rPr>
              <w:instrText xml:space="preserve"> PAGEREF _Toc236825461 \h </w:instrText>
            </w:r>
            <w:r>
              <w:rPr>
                <w:noProof/>
              </w:rPr>
            </w:r>
            <w:r>
              <w:rPr>
                <w:noProof/>
              </w:rPr>
              <w:fldChar w:fldCharType="separate"/>
            </w:r>
            <w:r>
              <w:rPr>
                <w:noProof/>
              </w:rPr>
              <w:t>1</w:t>
            </w:r>
            <w:r>
              <w:rPr>
                <w:noProof/>
              </w:rPr>
              <w:fldChar w:fldCharType="end"/>
            </w:r>
          </w:hyperlink>
        </w:p>
        <w:p w14:paraId="6102B4AC" w14:textId="77777777" w:rsidR="007F7A69" w:rsidRDefault="007F7A69">
          <w:pPr>
            <w:pStyle w:val="TOC2"/>
            <w:tabs>
              <w:tab w:val="right" w:leader="dot" w:pos="10330"/>
            </w:tabs>
            <w:rPr>
              <w:noProof/>
            </w:rPr>
          </w:pPr>
          <w:hyperlink w:anchor="_Toc236825462" w:history="1">
            <w:r w:rsidRPr="00791AD5">
              <w:rPr>
                <w:rStyle w:val="Hyperlink"/>
                <w:b/>
                <w:bCs/>
                <w:noProof/>
              </w:rPr>
              <w:t>2.3 User Characteristics</w:t>
            </w:r>
            <w:r>
              <w:rPr>
                <w:noProof/>
              </w:rPr>
              <w:tab/>
            </w:r>
            <w:r>
              <w:rPr>
                <w:noProof/>
              </w:rPr>
              <w:fldChar w:fldCharType="begin"/>
            </w:r>
            <w:r>
              <w:rPr>
                <w:noProof/>
              </w:rPr>
              <w:instrText xml:space="preserve"> PAGEREF _Toc236825462 \h </w:instrText>
            </w:r>
            <w:r>
              <w:rPr>
                <w:noProof/>
              </w:rPr>
            </w:r>
            <w:r>
              <w:rPr>
                <w:noProof/>
              </w:rPr>
              <w:fldChar w:fldCharType="separate"/>
            </w:r>
            <w:r>
              <w:rPr>
                <w:noProof/>
              </w:rPr>
              <w:t>1</w:t>
            </w:r>
            <w:r>
              <w:rPr>
                <w:noProof/>
              </w:rPr>
              <w:fldChar w:fldCharType="end"/>
            </w:r>
          </w:hyperlink>
        </w:p>
        <w:p w14:paraId="3FDA05BF" w14:textId="77777777" w:rsidR="007F7A69" w:rsidRDefault="007F7A69">
          <w:pPr>
            <w:pStyle w:val="TOC2"/>
            <w:tabs>
              <w:tab w:val="right" w:leader="dot" w:pos="10330"/>
            </w:tabs>
            <w:rPr>
              <w:noProof/>
            </w:rPr>
          </w:pPr>
          <w:hyperlink w:anchor="_Toc236825463" w:history="1">
            <w:r w:rsidRPr="00791AD5">
              <w:rPr>
                <w:rStyle w:val="Hyperlink"/>
                <w:b/>
                <w:bCs/>
                <w:noProof/>
              </w:rPr>
              <w:t>2.4 General Constraints</w:t>
            </w:r>
            <w:r>
              <w:rPr>
                <w:noProof/>
              </w:rPr>
              <w:tab/>
            </w:r>
            <w:r>
              <w:rPr>
                <w:noProof/>
              </w:rPr>
              <w:fldChar w:fldCharType="begin"/>
            </w:r>
            <w:r>
              <w:rPr>
                <w:noProof/>
              </w:rPr>
              <w:instrText xml:space="preserve"> PAGEREF _Toc236825463 \h </w:instrText>
            </w:r>
            <w:r>
              <w:rPr>
                <w:noProof/>
              </w:rPr>
            </w:r>
            <w:r>
              <w:rPr>
                <w:noProof/>
              </w:rPr>
              <w:fldChar w:fldCharType="separate"/>
            </w:r>
            <w:r>
              <w:rPr>
                <w:noProof/>
              </w:rPr>
              <w:t>1</w:t>
            </w:r>
            <w:r>
              <w:rPr>
                <w:noProof/>
              </w:rPr>
              <w:fldChar w:fldCharType="end"/>
            </w:r>
          </w:hyperlink>
        </w:p>
        <w:p w14:paraId="2A1B535E" w14:textId="77777777" w:rsidR="007F7A69" w:rsidRDefault="007F7A69">
          <w:pPr>
            <w:pStyle w:val="TOC2"/>
            <w:tabs>
              <w:tab w:val="right" w:leader="dot" w:pos="10330"/>
            </w:tabs>
            <w:rPr>
              <w:noProof/>
            </w:rPr>
          </w:pPr>
          <w:hyperlink w:anchor="_Toc236825464" w:history="1">
            <w:r w:rsidRPr="00791AD5">
              <w:rPr>
                <w:rStyle w:val="Hyperlink"/>
                <w:b/>
                <w:bCs/>
                <w:noProof/>
              </w:rPr>
              <w:t>2.5 Assumptions and Dependencies</w:t>
            </w:r>
            <w:r>
              <w:rPr>
                <w:noProof/>
              </w:rPr>
              <w:tab/>
            </w:r>
            <w:r>
              <w:rPr>
                <w:noProof/>
              </w:rPr>
              <w:fldChar w:fldCharType="begin"/>
            </w:r>
            <w:r>
              <w:rPr>
                <w:noProof/>
              </w:rPr>
              <w:instrText xml:space="preserve"> PAGEREF _Toc236825464 \h </w:instrText>
            </w:r>
            <w:r>
              <w:rPr>
                <w:noProof/>
              </w:rPr>
            </w:r>
            <w:r>
              <w:rPr>
                <w:noProof/>
              </w:rPr>
              <w:fldChar w:fldCharType="separate"/>
            </w:r>
            <w:r>
              <w:rPr>
                <w:noProof/>
              </w:rPr>
              <w:t>1</w:t>
            </w:r>
            <w:r>
              <w:rPr>
                <w:noProof/>
              </w:rPr>
              <w:fldChar w:fldCharType="end"/>
            </w:r>
          </w:hyperlink>
        </w:p>
        <w:p w14:paraId="755A14F6" w14:textId="77777777" w:rsidR="007F7A69" w:rsidRDefault="007F7A69">
          <w:pPr>
            <w:pStyle w:val="TOC2"/>
            <w:tabs>
              <w:tab w:val="right" w:leader="dot" w:pos="10330"/>
            </w:tabs>
            <w:rPr>
              <w:noProof/>
            </w:rPr>
          </w:pPr>
          <w:hyperlink w:anchor="_Toc236825465" w:history="1">
            <w:r w:rsidRPr="00791AD5">
              <w:rPr>
                <w:rStyle w:val="Hyperlink"/>
                <w:b/>
                <w:bCs/>
                <w:noProof/>
              </w:rPr>
              <w:t>2.6 User Requirements</w:t>
            </w:r>
            <w:r>
              <w:rPr>
                <w:noProof/>
              </w:rPr>
              <w:tab/>
            </w:r>
            <w:r>
              <w:rPr>
                <w:noProof/>
              </w:rPr>
              <w:fldChar w:fldCharType="begin"/>
            </w:r>
            <w:r>
              <w:rPr>
                <w:noProof/>
              </w:rPr>
              <w:instrText xml:space="preserve"> PAGEREF _Toc236825465 \h </w:instrText>
            </w:r>
            <w:r>
              <w:rPr>
                <w:noProof/>
              </w:rPr>
            </w:r>
            <w:r>
              <w:rPr>
                <w:noProof/>
              </w:rPr>
              <w:fldChar w:fldCharType="separate"/>
            </w:r>
            <w:r>
              <w:rPr>
                <w:noProof/>
              </w:rPr>
              <w:t>1</w:t>
            </w:r>
            <w:r>
              <w:rPr>
                <w:noProof/>
              </w:rPr>
              <w:fldChar w:fldCharType="end"/>
            </w:r>
          </w:hyperlink>
        </w:p>
        <w:p w14:paraId="1BE31D14" w14:textId="77777777" w:rsidR="007F7A69" w:rsidRDefault="007F7A69">
          <w:pPr>
            <w:pStyle w:val="TOC1"/>
            <w:tabs>
              <w:tab w:val="right" w:leader="dot" w:pos="10330"/>
            </w:tabs>
            <w:rPr>
              <w:noProof/>
            </w:rPr>
          </w:pPr>
          <w:hyperlink w:anchor="_Toc236825466" w:history="1">
            <w:r w:rsidRPr="00791AD5">
              <w:rPr>
                <w:rStyle w:val="Hyperlink"/>
                <w:b/>
                <w:bCs/>
                <w:noProof/>
              </w:rPr>
              <w:t>3. Specific Requirements</w:t>
            </w:r>
            <w:r>
              <w:rPr>
                <w:noProof/>
              </w:rPr>
              <w:tab/>
            </w:r>
            <w:r>
              <w:rPr>
                <w:noProof/>
              </w:rPr>
              <w:fldChar w:fldCharType="begin"/>
            </w:r>
            <w:r>
              <w:rPr>
                <w:noProof/>
              </w:rPr>
              <w:instrText xml:space="preserve"> PAGEREF _Toc236825466 \h </w:instrText>
            </w:r>
            <w:r>
              <w:rPr>
                <w:noProof/>
              </w:rPr>
            </w:r>
            <w:r>
              <w:rPr>
                <w:noProof/>
              </w:rPr>
              <w:fldChar w:fldCharType="separate"/>
            </w:r>
            <w:r>
              <w:rPr>
                <w:noProof/>
              </w:rPr>
              <w:t>1</w:t>
            </w:r>
            <w:r>
              <w:rPr>
                <w:noProof/>
              </w:rPr>
              <w:fldChar w:fldCharType="end"/>
            </w:r>
          </w:hyperlink>
        </w:p>
        <w:p w14:paraId="72DF378B" w14:textId="77777777" w:rsidR="007F7A69" w:rsidRDefault="007F7A69">
          <w:pPr>
            <w:pStyle w:val="TOC2"/>
            <w:tabs>
              <w:tab w:val="right" w:leader="dot" w:pos="10330"/>
            </w:tabs>
            <w:rPr>
              <w:noProof/>
            </w:rPr>
          </w:pPr>
          <w:hyperlink w:anchor="_Toc236825467" w:history="1">
            <w:r w:rsidRPr="00791AD5">
              <w:rPr>
                <w:rStyle w:val="Hyperlink"/>
                <w:b/>
                <w:bCs/>
                <w:noProof/>
              </w:rPr>
              <w:t>3.1 External Interface Requirements</w:t>
            </w:r>
            <w:r>
              <w:rPr>
                <w:noProof/>
              </w:rPr>
              <w:tab/>
            </w:r>
            <w:r>
              <w:rPr>
                <w:noProof/>
              </w:rPr>
              <w:fldChar w:fldCharType="begin"/>
            </w:r>
            <w:r>
              <w:rPr>
                <w:noProof/>
              </w:rPr>
              <w:instrText xml:space="preserve"> PAGEREF _Toc236825467 \h </w:instrText>
            </w:r>
            <w:r>
              <w:rPr>
                <w:noProof/>
              </w:rPr>
            </w:r>
            <w:r>
              <w:rPr>
                <w:noProof/>
              </w:rPr>
              <w:fldChar w:fldCharType="separate"/>
            </w:r>
            <w:r>
              <w:rPr>
                <w:noProof/>
              </w:rPr>
              <w:t>1</w:t>
            </w:r>
            <w:r>
              <w:rPr>
                <w:noProof/>
              </w:rPr>
              <w:fldChar w:fldCharType="end"/>
            </w:r>
          </w:hyperlink>
        </w:p>
        <w:p w14:paraId="7862C0EF" w14:textId="77777777" w:rsidR="007F7A69" w:rsidRDefault="007F7A69">
          <w:pPr>
            <w:pStyle w:val="TOC3"/>
            <w:tabs>
              <w:tab w:val="right" w:leader="dot" w:pos="10330"/>
            </w:tabs>
            <w:rPr>
              <w:noProof/>
            </w:rPr>
          </w:pPr>
          <w:hyperlink w:anchor="_Toc236825468" w:history="1">
            <w:r w:rsidRPr="00791AD5">
              <w:rPr>
                <w:rStyle w:val="Hyperlink"/>
                <w:b/>
                <w:bCs/>
                <w:noProof/>
              </w:rPr>
              <w:t>3.1.1 User Interfaces</w:t>
            </w:r>
            <w:r>
              <w:rPr>
                <w:noProof/>
              </w:rPr>
              <w:tab/>
            </w:r>
            <w:r>
              <w:rPr>
                <w:noProof/>
              </w:rPr>
              <w:fldChar w:fldCharType="begin"/>
            </w:r>
            <w:r>
              <w:rPr>
                <w:noProof/>
              </w:rPr>
              <w:instrText xml:space="preserve"> PAGEREF _Toc236825468 \h </w:instrText>
            </w:r>
            <w:r>
              <w:rPr>
                <w:noProof/>
              </w:rPr>
            </w:r>
            <w:r>
              <w:rPr>
                <w:noProof/>
              </w:rPr>
              <w:fldChar w:fldCharType="separate"/>
            </w:r>
            <w:r>
              <w:rPr>
                <w:noProof/>
              </w:rPr>
              <w:t>1</w:t>
            </w:r>
            <w:r>
              <w:rPr>
                <w:noProof/>
              </w:rPr>
              <w:fldChar w:fldCharType="end"/>
            </w:r>
          </w:hyperlink>
        </w:p>
        <w:p w14:paraId="7F909153" w14:textId="77777777" w:rsidR="007F7A69" w:rsidRDefault="007F7A69">
          <w:pPr>
            <w:pStyle w:val="TOC3"/>
            <w:tabs>
              <w:tab w:val="right" w:leader="dot" w:pos="10330"/>
            </w:tabs>
            <w:rPr>
              <w:noProof/>
            </w:rPr>
          </w:pPr>
          <w:hyperlink w:anchor="_Toc236825469" w:history="1">
            <w:r w:rsidRPr="00791AD5">
              <w:rPr>
                <w:rStyle w:val="Hyperlink"/>
                <w:b/>
                <w:bCs/>
                <w:noProof/>
              </w:rPr>
              <w:t>3.1.2 Hardware Interfaces</w:t>
            </w:r>
            <w:r>
              <w:rPr>
                <w:noProof/>
              </w:rPr>
              <w:tab/>
            </w:r>
            <w:r>
              <w:rPr>
                <w:noProof/>
              </w:rPr>
              <w:fldChar w:fldCharType="begin"/>
            </w:r>
            <w:r>
              <w:rPr>
                <w:noProof/>
              </w:rPr>
              <w:instrText xml:space="preserve"> PAGEREF _Toc236825469 \h </w:instrText>
            </w:r>
            <w:r>
              <w:rPr>
                <w:noProof/>
              </w:rPr>
            </w:r>
            <w:r>
              <w:rPr>
                <w:noProof/>
              </w:rPr>
              <w:fldChar w:fldCharType="separate"/>
            </w:r>
            <w:r>
              <w:rPr>
                <w:noProof/>
              </w:rPr>
              <w:t>1</w:t>
            </w:r>
            <w:r>
              <w:rPr>
                <w:noProof/>
              </w:rPr>
              <w:fldChar w:fldCharType="end"/>
            </w:r>
          </w:hyperlink>
        </w:p>
        <w:p w14:paraId="68240AC5" w14:textId="77777777" w:rsidR="007F7A69" w:rsidRDefault="007F7A69">
          <w:pPr>
            <w:pStyle w:val="TOC3"/>
            <w:tabs>
              <w:tab w:val="right" w:leader="dot" w:pos="10330"/>
            </w:tabs>
            <w:rPr>
              <w:noProof/>
            </w:rPr>
          </w:pPr>
          <w:hyperlink w:anchor="_Toc236825470" w:history="1">
            <w:r w:rsidRPr="00791AD5">
              <w:rPr>
                <w:rStyle w:val="Hyperlink"/>
                <w:b/>
                <w:bCs/>
                <w:noProof/>
              </w:rPr>
              <w:t>3.1.3 Software Interfaces</w:t>
            </w:r>
            <w:r>
              <w:rPr>
                <w:noProof/>
              </w:rPr>
              <w:tab/>
            </w:r>
            <w:r>
              <w:rPr>
                <w:noProof/>
              </w:rPr>
              <w:fldChar w:fldCharType="begin"/>
            </w:r>
            <w:r>
              <w:rPr>
                <w:noProof/>
              </w:rPr>
              <w:instrText xml:space="preserve"> PAGEREF _Toc236825470 \h </w:instrText>
            </w:r>
            <w:r>
              <w:rPr>
                <w:noProof/>
              </w:rPr>
            </w:r>
            <w:r>
              <w:rPr>
                <w:noProof/>
              </w:rPr>
              <w:fldChar w:fldCharType="separate"/>
            </w:r>
            <w:r>
              <w:rPr>
                <w:noProof/>
              </w:rPr>
              <w:t>1</w:t>
            </w:r>
            <w:r>
              <w:rPr>
                <w:noProof/>
              </w:rPr>
              <w:fldChar w:fldCharType="end"/>
            </w:r>
          </w:hyperlink>
        </w:p>
        <w:p w14:paraId="49BE1DE1" w14:textId="77777777" w:rsidR="007F7A69" w:rsidRDefault="007F7A69">
          <w:pPr>
            <w:pStyle w:val="TOC3"/>
            <w:tabs>
              <w:tab w:val="right" w:leader="dot" w:pos="10330"/>
            </w:tabs>
            <w:rPr>
              <w:noProof/>
            </w:rPr>
          </w:pPr>
          <w:hyperlink w:anchor="_Toc236825471" w:history="1">
            <w:r w:rsidRPr="00791AD5">
              <w:rPr>
                <w:rStyle w:val="Hyperlink"/>
                <w:b/>
                <w:bCs/>
                <w:noProof/>
              </w:rPr>
              <w:t>3.1.4 Communications Interfaces</w:t>
            </w:r>
            <w:r>
              <w:rPr>
                <w:noProof/>
              </w:rPr>
              <w:tab/>
            </w:r>
            <w:r>
              <w:rPr>
                <w:noProof/>
              </w:rPr>
              <w:fldChar w:fldCharType="begin"/>
            </w:r>
            <w:r>
              <w:rPr>
                <w:noProof/>
              </w:rPr>
              <w:instrText xml:space="preserve"> PAGEREF _Toc236825471 \h </w:instrText>
            </w:r>
            <w:r>
              <w:rPr>
                <w:noProof/>
              </w:rPr>
            </w:r>
            <w:r>
              <w:rPr>
                <w:noProof/>
              </w:rPr>
              <w:fldChar w:fldCharType="separate"/>
            </w:r>
            <w:r>
              <w:rPr>
                <w:noProof/>
              </w:rPr>
              <w:t>1</w:t>
            </w:r>
            <w:r>
              <w:rPr>
                <w:noProof/>
              </w:rPr>
              <w:fldChar w:fldCharType="end"/>
            </w:r>
          </w:hyperlink>
        </w:p>
        <w:p w14:paraId="1D8D1350" w14:textId="77777777" w:rsidR="007F7A69" w:rsidRDefault="007F7A69">
          <w:pPr>
            <w:pStyle w:val="TOC2"/>
            <w:tabs>
              <w:tab w:val="right" w:leader="dot" w:pos="10330"/>
            </w:tabs>
            <w:rPr>
              <w:noProof/>
            </w:rPr>
          </w:pPr>
          <w:hyperlink w:anchor="_Toc236825472" w:history="1">
            <w:r w:rsidRPr="00791AD5">
              <w:rPr>
                <w:rStyle w:val="Hyperlink"/>
                <w:b/>
                <w:bCs/>
                <w:noProof/>
              </w:rPr>
              <w:t>3.2 Functional Requirements</w:t>
            </w:r>
            <w:r>
              <w:rPr>
                <w:noProof/>
              </w:rPr>
              <w:tab/>
            </w:r>
            <w:r>
              <w:rPr>
                <w:noProof/>
              </w:rPr>
              <w:fldChar w:fldCharType="begin"/>
            </w:r>
            <w:r>
              <w:rPr>
                <w:noProof/>
              </w:rPr>
              <w:instrText xml:space="preserve"> PAGEREF _Toc236825472 \h </w:instrText>
            </w:r>
            <w:r>
              <w:rPr>
                <w:noProof/>
              </w:rPr>
            </w:r>
            <w:r>
              <w:rPr>
                <w:noProof/>
              </w:rPr>
              <w:fldChar w:fldCharType="separate"/>
            </w:r>
            <w:r>
              <w:rPr>
                <w:noProof/>
              </w:rPr>
              <w:t>1</w:t>
            </w:r>
            <w:r>
              <w:rPr>
                <w:noProof/>
              </w:rPr>
              <w:fldChar w:fldCharType="end"/>
            </w:r>
          </w:hyperlink>
        </w:p>
        <w:p w14:paraId="482A9DFB" w14:textId="77777777" w:rsidR="007F7A69" w:rsidRDefault="007F7A69">
          <w:pPr>
            <w:pStyle w:val="TOC3"/>
            <w:tabs>
              <w:tab w:val="right" w:leader="dot" w:pos="10330"/>
            </w:tabs>
            <w:rPr>
              <w:noProof/>
            </w:rPr>
          </w:pPr>
          <w:hyperlink w:anchor="_Toc236825473" w:history="1">
            <w:r w:rsidRPr="00791AD5">
              <w:rPr>
                <w:rStyle w:val="Hyperlink"/>
                <w:b/>
                <w:bCs/>
                <w:noProof/>
              </w:rPr>
              <w:t>3.2.1 Showtime Browsing</w:t>
            </w:r>
            <w:r>
              <w:rPr>
                <w:noProof/>
              </w:rPr>
              <w:tab/>
            </w:r>
            <w:r>
              <w:rPr>
                <w:noProof/>
              </w:rPr>
              <w:fldChar w:fldCharType="begin"/>
            </w:r>
            <w:r>
              <w:rPr>
                <w:noProof/>
              </w:rPr>
              <w:instrText xml:space="preserve"> PAGEREF _Toc236825473 \h </w:instrText>
            </w:r>
            <w:r>
              <w:rPr>
                <w:noProof/>
              </w:rPr>
            </w:r>
            <w:r>
              <w:rPr>
                <w:noProof/>
              </w:rPr>
              <w:fldChar w:fldCharType="separate"/>
            </w:r>
            <w:r>
              <w:rPr>
                <w:noProof/>
              </w:rPr>
              <w:t>1</w:t>
            </w:r>
            <w:r>
              <w:rPr>
                <w:noProof/>
              </w:rPr>
              <w:fldChar w:fldCharType="end"/>
            </w:r>
          </w:hyperlink>
        </w:p>
        <w:p w14:paraId="25FB8FAF" w14:textId="77777777" w:rsidR="007F7A69" w:rsidRDefault="007F7A69">
          <w:pPr>
            <w:pStyle w:val="TOC3"/>
            <w:tabs>
              <w:tab w:val="right" w:leader="dot" w:pos="10330"/>
            </w:tabs>
            <w:rPr>
              <w:noProof/>
            </w:rPr>
          </w:pPr>
          <w:hyperlink w:anchor="_Toc236825474" w:history="1">
            <w:r w:rsidRPr="00791AD5">
              <w:rPr>
                <w:rStyle w:val="Hyperlink"/>
                <w:b/>
                <w:bCs/>
                <w:noProof/>
              </w:rPr>
              <w:t>3.2.2 Ticket Purchase and Seat Reservation</w:t>
            </w:r>
            <w:r>
              <w:rPr>
                <w:noProof/>
              </w:rPr>
              <w:tab/>
            </w:r>
            <w:r>
              <w:rPr>
                <w:noProof/>
              </w:rPr>
              <w:fldChar w:fldCharType="begin"/>
            </w:r>
            <w:r>
              <w:rPr>
                <w:noProof/>
              </w:rPr>
              <w:instrText xml:space="preserve"> PAGEREF _Toc236825474 \h </w:instrText>
            </w:r>
            <w:r>
              <w:rPr>
                <w:noProof/>
              </w:rPr>
            </w:r>
            <w:r>
              <w:rPr>
                <w:noProof/>
              </w:rPr>
              <w:fldChar w:fldCharType="separate"/>
            </w:r>
            <w:r>
              <w:rPr>
                <w:noProof/>
              </w:rPr>
              <w:t>1</w:t>
            </w:r>
            <w:r>
              <w:rPr>
                <w:noProof/>
              </w:rPr>
              <w:fldChar w:fldCharType="end"/>
            </w:r>
          </w:hyperlink>
        </w:p>
        <w:p w14:paraId="3EC3FCD3" w14:textId="77777777" w:rsidR="007F7A69" w:rsidRDefault="007F7A69">
          <w:pPr>
            <w:pStyle w:val="TOC3"/>
            <w:tabs>
              <w:tab w:val="right" w:leader="dot" w:pos="10330"/>
            </w:tabs>
            <w:rPr>
              <w:noProof/>
            </w:rPr>
          </w:pPr>
          <w:hyperlink w:anchor="_Toc236825475" w:history="1">
            <w:r w:rsidRPr="00791AD5">
              <w:rPr>
                <w:rStyle w:val="Hyperlink"/>
                <w:b/>
                <w:bCs/>
                <w:noProof/>
              </w:rPr>
              <w:t>3.2.3 Payment Processing</w:t>
            </w:r>
            <w:r>
              <w:rPr>
                <w:noProof/>
              </w:rPr>
              <w:tab/>
            </w:r>
            <w:r>
              <w:rPr>
                <w:noProof/>
              </w:rPr>
              <w:fldChar w:fldCharType="begin"/>
            </w:r>
            <w:r>
              <w:rPr>
                <w:noProof/>
              </w:rPr>
              <w:instrText xml:space="preserve"> PAGEREF _Toc236825475 \h </w:instrText>
            </w:r>
            <w:r>
              <w:rPr>
                <w:noProof/>
              </w:rPr>
            </w:r>
            <w:r>
              <w:rPr>
                <w:noProof/>
              </w:rPr>
              <w:fldChar w:fldCharType="separate"/>
            </w:r>
            <w:r>
              <w:rPr>
                <w:noProof/>
              </w:rPr>
              <w:t>1</w:t>
            </w:r>
            <w:r>
              <w:rPr>
                <w:noProof/>
              </w:rPr>
              <w:fldChar w:fldCharType="end"/>
            </w:r>
          </w:hyperlink>
        </w:p>
        <w:p w14:paraId="7FC6F2BB" w14:textId="77777777" w:rsidR="007F7A69" w:rsidRDefault="007F7A69">
          <w:pPr>
            <w:pStyle w:val="TOC3"/>
            <w:tabs>
              <w:tab w:val="right" w:leader="dot" w:pos="10330"/>
            </w:tabs>
            <w:rPr>
              <w:noProof/>
            </w:rPr>
          </w:pPr>
          <w:hyperlink w:anchor="_Toc236825476" w:history="1">
            <w:r w:rsidRPr="00791AD5">
              <w:rPr>
                <w:rStyle w:val="Hyperlink"/>
                <w:b/>
                <w:bCs/>
                <w:noProof/>
              </w:rPr>
              <w:t>3.2.4 Discount Application</w:t>
            </w:r>
            <w:r>
              <w:rPr>
                <w:noProof/>
              </w:rPr>
              <w:tab/>
            </w:r>
            <w:r>
              <w:rPr>
                <w:noProof/>
              </w:rPr>
              <w:fldChar w:fldCharType="begin"/>
            </w:r>
            <w:r>
              <w:rPr>
                <w:noProof/>
              </w:rPr>
              <w:instrText xml:space="preserve"> PAGEREF _Toc236825476 \h </w:instrText>
            </w:r>
            <w:r>
              <w:rPr>
                <w:noProof/>
              </w:rPr>
            </w:r>
            <w:r>
              <w:rPr>
                <w:noProof/>
              </w:rPr>
              <w:fldChar w:fldCharType="separate"/>
            </w:r>
            <w:r>
              <w:rPr>
                <w:noProof/>
              </w:rPr>
              <w:t>1</w:t>
            </w:r>
            <w:r>
              <w:rPr>
                <w:noProof/>
              </w:rPr>
              <w:fldChar w:fldCharType="end"/>
            </w:r>
          </w:hyperlink>
        </w:p>
        <w:p w14:paraId="0E5AE619" w14:textId="77777777" w:rsidR="007F7A69" w:rsidRDefault="007F7A69">
          <w:pPr>
            <w:pStyle w:val="TOC3"/>
            <w:tabs>
              <w:tab w:val="right" w:leader="dot" w:pos="10330"/>
            </w:tabs>
            <w:rPr>
              <w:noProof/>
            </w:rPr>
          </w:pPr>
          <w:hyperlink w:anchor="_Toc236825477" w:history="1">
            <w:r w:rsidRPr="00791AD5">
              <w:rPr>
                <w:rStyle w:val="Hyperlink"/>
                <w:b/>
                <w:bCs/>
                <w:noProof/>
              </w:rPr>
              <w:t>3.2.5 Customer Accounts</w:t>
            </w:r>
            <w:r>
              <w:rPr>
                <w:noProof/>
              </w:rPr>
              <w:tab/>
            </w:r>
            <w:r>
              <w:rPr>
                <w:noProof/>
              </w:rPr>
              <w:fldChar w:fldCharType="begin"/>
            </w:r>
            <w:r>
              <w:rPr>
                <w:noProof/>
              </w:rPr>
              <w:instrText xml:space="preserve"> PAGEREF _Toc236825477 \h </w:instrText>
            </w:r>
            <w:r>
              <w:rPr>
                <w:noProof/>
              </w:rPr>
            </w:r>
            <w:r>
              <w:rPr>
                <w:noProof/>
              </w:rPr>
              <w:fldChar w:fldCharType="separate"/>
            </w:r>
            <w:r>
              <w:rPr>
                <w:noProof/>
              </w:rPr>
              <w:t>1</w:t>
            </w:r>
            <w:r>
              <w:rPr>
                <w:noProof/>
              </w:rPr>
              <w:fldChar w:fldCharType="end"/>
            </w:r>
          </w:hyperlink>
        </w:p>
        <w:p w14:paraId="503A11CA" w14:textId="77777777" w:rsidR="007F7A69" w:rsidRDefault="007F7A69">
          <w:pPr>
            <w:pStyle w:val="TOC3"/>
            <w:tabs>
              <w:tab w:val="right" w:leader="dot" w:pos="10330"/>
            </w:tabs>
            <w:rPr>
              <w:noProof/>
            </w:rPr>
          </w:pPr>
          <w:hyperlink w:anchor="_Toc236825478" w:history="1">
            <w:r w:rsidRPr="00791AD5">
              <w:rPr>
                <w:rStyle w:val="Hyperlink"/>
                <w:b/>
                <w:bCs/>
                <w:noProof/>
              </w:rPr>
              <w:t>3.2.6 Ticket Issuance and Validation</w:t>
            </w:r>
            <w:r>
              <w:rPr>
                <w:noProof/>
              </w:rPr>
              <w:tab/>
            </w:r>
            <w:r>
              <w:rPr>
                <w:noProof/>
              </w:rPr>
              <w:fldChar w:fldCharType="begin"/>
            </w:r>
            <w:r>
              <w:rPr>
                <w:noProof/>
              </w:rPr>
              <w:instrText xml:space="preserve"> PAGEREF _Toc236825478 \h </w:instrText>
            </w:r>
            <w:r>
              <w:rPr>
                <w:noProof/>
              </w:rPr>
            </w:r>
            <w:r>
              <w:rPr>
                <w:noProof/>
              </w:rPr>
              <w:fldChar w:fldCharType="separate"/>
            </w:r>
            <w:r>
              <w:rPr>
                <w:noProof/>
              </w:rPr>
              <w:t>1</w:t>
            </w:r>
            <w:r>
              <w:rPr>
                <w:noProof/>
              </w:rPr>
              <w:fldChar w:fldCharType="end"/>
            </w:r>
          </w:hyperlink>
        </w:p>
        <w:p w14:paraId="5EC961E0" w14:textId="77777777" w:rsidR="007F7A69" w:rsidRDefault="007F7A69">
          <w:pPr>
            <w:pStyle w:val="TOC3"/>
            <w:tabs>
              <w:tab w:val="right" w:leader="dot" w:pos="10330"/>
            </w:tabs>
            <w:rPr>
              <w:noProof/>
            </w:rPr>
          </w:pPr>
          <w:hyperlink w:anchor="_Toc236825479" w:history="1">
            <w:r w:rsidRPr="00791AD5">
              <w:rPr>
                <w:rStyle w:val="Hyperlink"/>
                <w:b/>
                <w:bCs/>
                <w:noProof/>
              </w:rPr>
              <w:t>3.2.7 Refunds</w:t>
            </w:r>
            <w:r>
              <w:rPr>
                <w:noProof/>
              </w:rPr>
              <w:tab/>
            </w:r>
            <w:r>
              <w:rPr>
                <w:noProof/>
              </w:rPr>
              <w:fldChar w:fldCharType="begin"/>
            </w:r>
            <w:r>
              <w:rPr>
                <w:noProof/>
              </w:rPr>
              <w:instrText xml:space="preserve"> PAGEREF _Toc236825479 \h </w:instrText>
            </w:r>
            <w:r>
              <w:rPr>
                <w:noProof/>
              </w:rPr>
            </w:r>
            <w:r>
              <w:rPr>
                <w:noProof/>
              </w:rPr>
              <w:fldChar w:fldCharType="separate"/>
            </w:r>
            <w:r>
              <w:rPr>
                <w:noProof/>
              </w:rPr>
              <w:t>1</w:t>
            </w:r>
            <w:r>
              <w:rPr>
                <w:noProof/>
              </w:rPr>
              <w:fldChar w:fldCharType="end"/>
            </w:r>
          </w:hyperlink>
        </w:p>
        <w:p w14:paraId="6EBCB300" w14:textId="77777777" w:rsidR="007F7A69" w:rsidRDefault="007F7A69">
          <w:pPr>
            <w:pStyle w:val="TOC3"/>
            <w:tabs>
              <w:tab w:val="right" w:leader="dot" w:pos="10330"/>
            </w:tabs>
            <w:rPr>
              <w:noProof/>
            </w:rPr>
          </w:pPr>
          <w:hyperlink w:anchor="_Toc236825480" w:history="1">
            <w:r w:rsidRPr="00791AD5">
              <w:rPr>
                <w:rStyle w:val="Hyperlink"/>
                <w:b/>
                <w:bCs/>
                <w:noProof/>
              </w:rPr>
              <w:t>3.2.8 Administrator Mode</w:t>
            </w:r>
            <w:r>
              <w:rPr>
                <w:noProof/>
              </w:rPr>
              <w:tab/>
            </w:r>
            <w:r>
              <w:rPr>
                <w:noProof/>
              </w:rPr>
              <w:fldChar w:fldCharType="begin"/>
            </w:r>
            <w:r>
              <w:rPr>
                <w:noProof/>
              </w:rPr>
              <w:instrText xml:space="preserve"> PAGEREF _Toc236825480 \h </w:instrText>
            </w:r>
            <w:r>
              <w:rPr>
                <w:noProof/>
              </w:rPr>
            </w:r>
            <w:r>
              <w:rPr>
                <w:noProof/>
              </w:rPr>
              <w:fldChar w:fldCharType="separate"/>
            </w:r>
            <w:r>
              <w:rPr>
                <w:noProof/>
              </w:rPr>
              <w:t>1</w:t>
            </w:r>
            <w:r>
              <w:rPr>
                <w:noProof/>
              </w:rPr>
              <w:fldChar w:fldCharType="end"/>
            </w:r>
          </w:hyperlink>
        </w:p>
        <w:p w14:paraId="582C0507" w14:textId="77777777" w:rsidR="007F7A69" w:rsidRDefault="007F7A69">
          <w:pPr>
            <w:pStyle w:val="TOC3"/>
            <w:tabs>
              <w:tab w:val="right" w:leader="dot" w:pos="10330"/>
            </w:tabs>
            <w:rPr>
              <w:noProof/>
            </w:rPr>
          </w:pPr>
          <w:hyperlink w:anchor="_Toc236825481" w:history="1">
            <w:r w:rsidRPr="00791AD5">
              <w:rPr>
                <w:rStyle w:val="Hyperlink"/>
                <w:b/>
                <w:bCs/>
                <w:noProof/>
              </w:rPr>
              <w:t>3.2.9 Customer Feedback</w:t>
            </w:r>
            <w:r>
              <w:rPr>
                <w:noProof/>
              </w:rPr>
              <w:tab/>
            </w:r>
            <w:r>
              <w:rPr>
                <w:noProof/>
              </w:rPr>
              <w:fldChar w:fldCharType="begin"/>
            </w:r>
            <w:r>
              <w:rPr>
                <w:noProof/>
              </w:rPr>
              <w:instrText xml:space="preserve"> PAGEREF _Toc236825481 \h </w:instrText>
            </w:r>
            <w:r>
              <w:rPr>
                <w:noProof/>
              </w:rPr>
            </w:r>
            <w:r>
              <w:rPr>
                <w:noProof/>
              </w:rPr>
              <w:fldChar w:fldCharType="separate"/>
            </w:r>
            <w:r>
              <w:rPr>
                <w:noProof/>
              </w:rPr>
              <w:t>1</w:t>
            </w:r>
            <w:r>
              <w:rPr>
                <w:noProof/>
              </w:rPr>
              <w:fldChar w:fldCharType="end"/>
            </w:r>
          </w:hyperlink>
        </w:p>
        <w:p w14:paraId="2BC9CB77" w14:textId="77777777" w:rsidR="007F7A69" w:rsidRDefault="007F7A69">
          <w:pPr>
            <w:pStyle w:val="TOC3"/>
            <w:tabs>
              <w:tab w:val="right" w:leader="dot" w:pos="10330"/>
            </w:tabs>
            <w:rPr>
              <w:noProof/>
            </w:rPr>
          </w:pPr>
          <w:hyperlink w:anchor="_Toc236825482" w:history="1">
            <w:r w:rsidRPr="00791AD5">
              <w:rPr>
                <w:rStyle w:val="Hyperlink"/>
                <w:b/>
                <w:bCs/>
                <w:noProof/>
              </w:rPr>
              <w:t>3.2.10 Bot Mitigation and Demand Queueing</w:t>
            </w:r>
            <w:r>
              <w:rPr>
                <w:noProof/>
              </w:rPr>
              <w:tab/>
            </w:r>
            <w:r>
              <w:rPr>
                <w:noProof/>
              </w:rPr>
              <w:fldChar w:fldCharType="begin"/>
            </w:r>
            <w:r>
              <w:rPr>
                <w:noProof/>
              </w:rPr>
              <w:instrText xml:space="preserve"> PAGEREF _Toc236825482 \h </w:instrText>
            </w:r>
            <w:r>
              <w:rPr>
                <w:noProof/>
              </w:rPr>
            </w:r>
            <w:r>
              <w:rPr>
                <w:noProof/>
              </w:rPr>
              <w:fldChar w:fldCharType="separate"/>
            </w:r>
            <w:r>
              <w:rPr>
                <w:noProof/>
              </w:rPr>
              <w:t>1</w:t>
            </w:r>
            <w:r>
              <w:rPr>
                <w:noProof/>
              </w:rPr>
              <w:fldChar w:fldCharType="end"/>
            </w:r>
          </w:hyperlink>
        </w:p>
        <w:p w14:paraId="778F599C" w14:textId="77777777" w:rsidR="007F7A69" w:rsidRDefault="007F7A69">
          <w:pPr>
            <w:pStyle w:val="TOC2"/>
            <w:tabs>
              <w:tab w:val="right" w:leader="dot" w:pos="10330"/>
            </w:tabs>
            <w:rPr>
              <w:noProof/>
            </w:rPr>
          </w:pPr>
          <w:hyperlink w:anchor="_Toc236825483" w:history="1">
            <w:r w:rsidRPr="00791AD5">
              <w:rPr>
                <w:rStyle w:val="Hyperlink"/>
                <w:b/>
                <w:bCs/>
                <w:noProof/>
              </w:rPr>
              <w:t>3.3 Use Cases</w:t>
            </w:r>
            <w:r>
              <w:rPr>
                <w:noProof/>
              </w:rPr>
              <w:tab/>
            </w:r>
            <w:r>
              <w:rPr>
                <w:noProof/>
              </w:rPr>
              <w:fldChar w:fldCharType="begin"/>
            </w:r>
            <w:r>
              <w:rPr>
                <w:noProof/>
              </w:rPr>
              <w:instrText xml:space="preserve"> PAGEREF _Toc236825483 \h </w:instrText>
            </w:r>
            <w:r>
              <w:rPr>
                <w:noProof/>
              </w:rPr>
            </w:r>
            <w:r>
              <w:rPr>
                <w:noProof/>
              </w:rPr>
              <w:fldChar w:fldCharType="separate"/>
            </w:r>
            <w:r>
              <w:rPr>
                <w:noProof/>
              </w:rPr>
              <w:t>1</w:t>
            </w:r>
            <w:r>
              <w:rPr>
                <w:noProof/>
              </w:rPr>
              <w:fldChar w:fldCharType="end"/>
            </w:r>
          </w:hyperlink>
        </w:p>
        <w:p w14:paraId="516DBD84" w14:textId="77777777" w:rsidR="007F7A69" w:rsidRDefault="007F7A69">
          <w:pPr>
            <w:pStyle w:val="TOC3"/>
            <w:tabs>
              <w:tab w:val="right" w:leader="dot" w:pos="10330"/>
            </w:tabs>
            <w:rPr>
              <w:noProof/>
            </w:rPr>
          </w:pPr>
          <w:hyperlink w:anchor="_Toc236825484" w:history="1">
            <w:r w:rsidRPr="00791AD5">
              <w:rPr>
                <w:rStyle w:val="Hyperlink"/>
                <w:b/>
                <w:bCs/>
                <w:noProof/>
              </w:rPr>
              <w:t>3.3.1 Use Case #1: PurchaseTicket</w:t>
            </w:r>
            <w:r>
              <w:rPr>
                <w:noProof/>
              </w:rPr>
              <w:tab/>
            </w:r>
            <w:r>
              <w:rPr>
                <w:noProof/>
              </w:rPr>
              <w:fldChar w:fldCharType="begin"/>
            </w:r>
            <w:r>
              <w:rPr>
                <w:noProof/>
              </w:rPr>
              <w:instrText xml:space="preserve"> PAGEREF _Toc236825484 \h </w:instrText>
            </w:r>
            <w:r>
              <w:rPr>
                <w:noProof/>
              </w:rPr>
            </w:r>
            <w:r>
              <w:rPr>
                <w:noProof/>
              </w:rPr>
              <w:fldChar w:fldCharType="separate"/>
            </w:r>
            <w:r>
              <w:rPr>
                <w:noProof/>
              </w:rPr>
              <w:t>1</w:t>
            </w:r>
            <w:r>
              <w:rPr>
                <w:noProof/>
              </w:rPr>
              <w:fldChar w:fldCharType="end"/>
            </w:r>
          </w:hyperlink>
        </w:p>
        <w:p w14:paraId="7A0C56ED" w14:textId="77777777" w:rsidR="007F7A69" w:rsidRDefault="007F7A69">
          <w:pPr>
            <w:pStyle w:val="TOC3"/>
            <w:tabs>
              <w:tab w:val="right" w:leader="dot" w:pos="10330"/>
            </w:tabs>
            <w:rPr>
              <w:noProof/>
            </w:rPr>
          </w:pPr>
          <w:hyperlink w:anchor="_Toc236825485" w:history="1">
            <w:r w:rsidRPr="00791AD5">
              <w:rPr>
                <w:rStyle w:val="Hyperlink"/>
                <w:b/>
                <w:bCs/>
                <w:noProof/>
              </w:rPr>
              <w:t>3.3.2 Use Case #2: RefundTicket</w:t>
            </w:r>
            <w:r>
              <w:rPr>
                <w:noProof/>
              </w:rPr>
              <w:tab/>
            </w:r>
            <w:r>
              <w:rPr>
                <w:noProof/>
              </w:rPr>
              <w:fldChar w:fldCharType="begin"/>
            </w:r>
            <w:r>
              <w:rPr>
                <w:noProof/>
              </w:rPr>
              <w:instrText xml:space="preserve"> PAGEREF _Toc236825485 \h </w:instrText>
            </w:r>
            <w:r>
              <w:rPr>
                <w:noProof/>
              </w:rPr>
            </w:r>
            <w:r>
              <w:rPr>
                <w:noProof/>
              </w:rPr>
              <w:fldChar w:fldCharType="separate"/>
            </w:r>
            <w:r>
              <w:rPr>
                <w:noProof/>
              </w:rPr>
              <w:t>1</w:t>
            </w:r>
            <w:r>
              <w:rPr>
                <w:noProof/>
              </w:rPr>
              <w:fldChar w:fldCharType="end"/>
            </w:r>
          </w:hyperlink>
        </w:p>
        <w:p w14:paraId="466FCA78" w14:textId="77777777" w:rsidR="007F7A69" w:rsidRDefault="007F7A69">
          <w:pPr>
            <w:pStyle w:val="TOC3"/>
            <w:tabs>
              <w:tab w:val="right" w:leader="dot" w:pos="10330"/>
            </w:tabs>
            <w:rPr>
              <w:noProof/>
            </w:rPr>
          </w:pPr>
          <w:hyperlink w:anchor="_Toc236825486" w:history="1">
            <w:r w:rsidRPr="00791AD5">
              <w:rPr>
                <w:rStyle w:val="Hyperlink"/>
                <w:b/>
                <w:bCs/>
                <w:noProof/>
              </w:rPr>
              <w:t>3.3.3 Use Case #3: ManageShowtimes</w:t>
            </w:r>
            <w:r>
              <w:rPr>
                <w:noProof/>
              </w:rPr>
              <w:tab/>
            </w:r>
            <w:r>
              <w:rPr>
                <w:noProof/>
              </w:rPr>
              <w:fldChar w:fldCharType="begin"/>
            </w:r>
            <w:r>
              <w:rPr>
                <w:noProof/>
              </w:rPr>
              <w:instrText xml:space="preserve"> PAGEREF _Toc236825486 \h </w:instrText>
            </w:r>
            <w:r>
              <w:rPr>
                <w:noProof/>
              </w:rPr>
            </w:r>
            <w:r>
              <w:rPr>
                <w:noProof/>
              </w:rPr>
              <w:fldChar w:fldCharType="separate"/>
            </w:r>
            <w:r>
              <w:rPr>
                <w:noProof/>
              </w:rPr>
              <w:t>1</w:t>
            </w:r>
            <w:r>
              <w:rPr>
                <w:noProof/>
              </w:rPr>
              <w:fldChar w:fldCharType="end"/>
            </w:r>
          </w:hyperlink>
        </w:p>
        <w:p w14:paraId="49B7278C" w14:textId="77777777" w:rsidR="007F7A69" w:rsidRDefault="007F7A69">
          <w:pPr>
            <w:pStyle w:val="TOC2"/>
            <w:tabs>
              <w:tab w:val="right" w:leader="dot" w:pos="10330"/>
            </w:tabs>
            <w:rPr>
              <w:noProof/>
            </w:rPr>
          </w:pPr>
          <w:hyperlink w:anchor="_Toc236825487" w:history="1">
            <w:r w:rsidRPr="00791AD5">
              <w:rPr>
                <w:rStyle w:val="Hyperlink"/>
                <w:b/>
                <w:bCs/>
                <w:noProof/>
              </w:rPr>
              <w:t>3.4 Classes / Objects</w:t>
            </w:r>
            <w:r>
              <w:rPr>
                <w:noProof/>
              </w:rPr>
              <w:tab/>
            </w:r>
            <w:r>
              <w:rPr>
                <w:noProof/>
              </w:rPr>
              <w:fldChar w:fldCharType="begin"/>
            </w:r>
            <w:r>
              <w:rPr>
                <w:noProof/>
              </w:rPr>
              <w:instrText xml:space="preserve"> PAGEREF _Toc236825487 \h </w:instrText>
            </w:r>
            <w:r>
              <w:rPr>
                <w:noProof/>
              </w:rPr>
            </w:r>
            <w:r>
              <w:rPr>
                <w:noProof/>
              </w:rPr>
              <w:fldChar w:fldCharType="separate"/>
            </w:r>
            <w:r>
              <w:rPr>
                <w:noProof/>
              </w:rPr>
              <w:t>1</w:t>
            </w:r>
            <w:r>
              <w:rPr>
                <w:noProof/>
              </w:rPr>
              <w:fldChar w:fldCharType="end"/>
            </w:r>
          </w:hyperlink>
        </w:p>
        <w:p w14:paraId="12750A6B" w14:textId="77777777" w:rsidR="007F7A69" w:rsidRDefault="007F7A69">
          <w:pPr>
            <w:pStyle w:val="TOC2"/>
            <w:tabs>
              <w:tab w:val="right" w:leader="dot" w:pos="10330"/>
            </w:tabs>
            <w:rPr>
              <w:noProof/>
            </w:rPr>
          </w:pPr>
          <w:hyperlink w:anchor="_Toc236825488" w:history="1">
            <w:r w:rsidRPr="00791AD5">
              <w:rPr>
                <w:rStyle w:val="Hyperlink"/>
                <w:b/>
                <w:bCs/>
                <w:noProof/>
              </w:rPr>
              <w:t>3.5 Non-Functional Requirements</w:t>
            </w:r>
            <w:r>
              <w:rPr>
                <w:noProof/>
              </w:rPr>
              <w:tab/>
            </w:r>
            <w:r>
              <w:rPr>
                <w:noProof/>
              </w:rPr>
              <w:fldChar w:fldCharType="begin"/>
            </w:r>
            <w:r>
              <w:rPr>
                <w:noProof/>
              </w:rPr>
              <w:instrText xml:space="preserve"> PAGEREF _Toc236825488 \h </w:instrText>
            </w:r>
            <w:r>
              <w:rPr>
                <w:noProof/>
              </w:rPr>
            </w:r>
            <w:r>
              <w:rPr>
                <w:noProof/>
              </w:rPr>
              <w:fldChar w:fldCharType="separate"/>
            </w:r>
            <w:r>
              <w:rPr>
                <w:noProof/>
              </w:rPr>
              <w:t>1</w:t>
            </w:r>
            <w:r>
              <w:rPr>
                <w:noProof/>
              </w:rPr>
              <w:fldChar w:fldCharType="end"/>
            </w:r>
          </w:hyperlink>
        </w:p>
        <w:p w14:paraId="2F1D5535" w14:textId="77777777" w:rsidR="007F7A69" w:rsidRDefault="007F7A69">
          <w:pPr>
            <w:pStyle w:val="TOC3"/>
            <w:tabs>
              <w:tab w:val="right" w:leader="dot" w:pos="10330"/>
            </w:tabs>
            <w:rPr>
              <w:noProof/>
            </w:rPr>
          </w:pPr>
          <w:hyperlink w:anchor="_Toc236825489" w:history="1">
            <w:r w:rsidRPr="00791AD5">
              <w:rPr>
                <w:rStyle w:val="Hyperlink"/>
                <w:b/>
                <w:bCs/>
                <w:noProof/>
              </w:rPr>
              <w:t>3.5.1 Performance</w:t>
            </w:r>
            <w:r>
              <w:rPr>
                <w:noProof/>
              </w:rPr>
              <w:tab/>
            </w:r>
            <w:r>
              <w:rPr>
                <w:noProof/>
              </w:rPr>
              <w:fldChar w:fldCharType="begin"/>
            </w:r>
            <w:r>
              <w:rPr>
                <w:noProof/>
              </w:rPr>
              <w:instrText xml:space="preserve"> PAGEREF _Toc236825489 \h </w:instrText>
            </w:r>
            <w:r>
              <w:rPr>
                <w:noProof/>
              </w:rPr>
            </w:r>
            <w:r>
              <w:rPr>
                <w:noProof/>
              </w:rPr>
              <w:fldChar w:fldCharType="separate"/>
            </w:r>
            <w:r>
              <w:rPr>
                <w:noProof/>
              </w:rPr>
              <w:t>1</w:t>
            </w:r>
            <w:r>
              <w:rPr>
                <w:noProof/>
              </w:rPr>
              <w:fldChar w:fldCharType="end"/>
            </w:r>
          </w:hyperlink>
        </w:p>
        <w:p w14:paraId="135A9DC9" w14:textId="77777777" w:rsidR="007F7A69" w:rsidRDefault="007F7A69">
          <w:pPr>
            <w:pStyle w:val="TOC3"/>
            <w:tabs>
              <w:tab w:val="right" w:leader="dot" w:pos="10330"/>
            </w:tabs>
            <w:rPr>
              <w:noProof/>
            </w:rPr>
          </w:pPr>
          <w:hyperlink w:anchor="_Toc236825490" w:history="1">
            <w:r w:rsidRPr="00791AD5">
              <w:rPr>
                <w:rStyle w:val="Hyperlink"/>
                <w:b/>
                <w:bCs/>
                <w:noProof/>
              </w:rPr>
              <w:t>3.5.2 Reliability</w:t>
            </w:r>
            <w:r>
              <w:rPr>
                <w:noProof/>
              </w:rPr>
              <w:tab/>
            </w:r>
            <w:r>
              <w:rPr>
                <w:noProof/>
              </w:rPr>
              <w:fldChar w:fldCharType="begin"/>
            </w:r>
            <w:r>
              <w:rPr>
                <w:noProof/>
              </w:rPr>
              <w:instrText xml:space="preserve"> PAGEREF _Toc236825490 \h </w:instrText>
            </w:r>
            <w:r>
              <w:rPr>
                <w:noProof/>
              </w:rPr>
            </w:r>
            <w:r>
              <w:rPr>
                <w:noProof/>
              </w:rPr>
              <w:fldChar w:fldCharType="separate"/>
            </w:r>
            <w:r>
              <w:rPr>
                <w:noProof/>
              </w:rPr>
              <w:t>1</w:t>
            </w:r>
            <w:r>
              <w:rPr>
                <w:noProof/>
              </w:rPr>
              <w:fldChar w:fldCharType="end"/>
            </w:r>
          </w:hyperlink>
        </w:p>
        <w:p w14:paraId="1663DF18" w14:textId="77777777" w:rsidR="007F7A69" w:rsidRDefault="007F7A69">
          <w:pPr>
            <w:pStyle w:val="TOC3"/>
            <w:tabs>
              <w:tab w:val="right" w:leader="dot" w:pos="10330"/>
            </w:tabs>
            <w:rPr>
              <w:noProof/>
            </w:rPr>
          </w:pPr>
          <w:hyperlink w:anchor="_Toc236825491" w:history="1">
            <w:r w:rsidRPr="00791AD5">
              <w:rPr>
                <w:rStyle w:val="Hyperlink"/>
                <w:b/>
                <w:bCs/>
                <w:noProof/>
              </w:rPr>
              <w:t>3.5.3 Availability</w:t>
            </w:r>
            <w:r>
              <w:rPr>
                <w:noProof/>
              </w:rPr>
              <w:tab/>
            </w:r>
            <w:r>
              <w:rPr>
                <w:noProof/>
              </w:rPr>
              <w:fldChar w:fldCharType="begin"/>
            </w:r>
            <w:r>
              <w:rPr>
                <w:noProof/>
              </w:rPr>
              <w:instrText xml:space="preserve"> PAGEREF _Toc236825491 \h </w:instrText>
            </w:r>
            <w:r>
              <w:rPr>
                <w:noProof/>
              </w:rPr>
            </w:r>
            <w:r>
              <w:rPr>
                <w:noProof/>
              </w:rPr>
              <w:fldChar w:fldCharType="separate"/>
            </w:r>
            <w:r>
              <w:rPr>
                <w:noProof/>
              </w:rPr>
              <w:t>1</w:t>
            </w:r>
            <w:r>
              <w:rPr>
                <w:noProof/>
              </w:rPr>
              <w:fldChar w:fldCharType="end"/>
            </w:r>
          </w:hyperlink>
        </w:p>
        <w:p w14:paraId="1072629B" w14:textId="77777777" w:rsidR="007F7A69" w:rsidRDefault="007F7A69">
          <w:pPr>
            <w:pStyle w:val="TOC3"/>
            <w:tabs>
              <w:tab w:val="right" w:leader="dot" w:pos="10330"/>
            </w:tabs>
            <w:rPr>
              <w:noProof/>
            </w:rPr>
          </w:pPr>
          <w:hyperlink w:anchor="_Toc236825492" w:history="1">
            <w:r w:rsidRPr="00791AD5">
              <w:rPr>
                <w:rStyle w:val="Hyperlink"/>
                <w:b/>
                <w:bCs/>
                <w:noProof/>
              </w:rPr>
              <w:t>3.5.4 Security</w:t>
            </w:r>
            <w:r>
              <w:rPr>
                <w:noProof/>
              </w:rPr>
              <w:tab/>
            </w:r>
            <w:r>
              <w:rPr>
                <w:noProof/>
              </w:rPr>
              <w:fldChar w:fldCharType="begin"/>
            </w:r>
            <w:r>
              <w:rPr>
                <w:noProof/>
              </w:rPr>
              <w:instrText xml:space="preserve"> PAGEREF _Toc236825492 \h </w:instrText>
            </w:r>
            <w:r>
              <w:rPr>
                <w:noProof/>
              </w:rPr>
            </w:r>
            <w:r>
              <w:rPr>
                <w:noProof/>
              </w:rPr>
              <w:fldChar w:fldCharType="separate"/>
            </w:r>
            <w:r>
              <w:rPr>
                <w:noProof/>
              </w:rPr>
              <w:t>1</w:t>
            </w:r>
            <w:r>
              <w:rPr>
                <w:noProof/>
              </w:rPr>
              <w:fldChar w:fldCharType="end"/>
            </w:r>
          </w:hyperlink>
        </w:p>
        <w:p w14:paraId="0F3D8158" w14:textId="77777777" w:rsidR="007F7A69" w:rsidRDefault="007F7A69">
          <w:pPr>
            <w:pStyle w:val="TOC3"/>
            <w:tabs>
              <w:tab w:val="right" w:leader="dot" w:pos="10330"/>
            </w:tabs>
            <w:rPr>
              <w:noProof/>
            </w:rPr>
          </w:pPr>
          <w:hyperlink w:anchor="_Toc236825493" w:history="1">
            <w:r w:rsidRPr="00791AD5">
              <w:rPr>
                <w:rStyle w:val="Hyperlink"/>
                <w:b/>
                <w:bCs/>
                <w:noProof/>
              </w:rPr>
              <w:t>3.5.5 Maintainability</w:t>
            </w:r>
            <w:r>
              <w:rPr>
                <w:noProof/>
              </w:rPr>
              <w:tab/>
            </w:r>
            <w:r>
              <w:rPr>
                <w:noProof/>
              </w:rPr>
              <w:fldChar w:fldCharType="begin"/>
            </w:r>
            <w:r>
              <w:rPr>
                <w:noProof/>
              </w:rPr>
              <w:instrText xml:space="preserve"> PAGEREF _Toc236825493 \h </w:instrText>
            </w:r>
            <w:r>
              <w:rPr>
                <w:noProof/>
              </w:rPr>
            </w:r>
            <w:r>
              <w:rPr>
                <w:noProof/>
              </w:rPr>
              <w:fldChar w:fldCharType="separate"/>
            </w:r>
            <w:r>
              <w:rPr>
                <w:noProof/>
              </w:rPr>
              <w:t>1</w:t>
            </w:r>
            <w:r>
              <w:rPr>
                <w:noProof/>
              </w:rPr>
              <w:fldChar w:fldCharType="end"/>
            </w:r>
          </w:hyperlink>
        </w:p>
        <w:p w14:paraId="4597C6D0" w14:textId="77777777" w:rsidR="007F7A69" w:rsidRDefault="007F7A69">
          <w:pPr>
            <w:pStyle w:val="TOC3"/>
            <w:tabs>
              <w:tab w:val="right" w:leader="dot" w:pos="10330"/>
            </w:tabs>
            <w:rPr>
              <w:noProof/>
            </w:rPr>
          </w:pPr>
          <w:hyperlink w:anchor="_Toc236825494" w:history="1">
            <w:r w:rsidRPr="00791AD5">
              <w:rPr>
                <w:rStyle w:val="Hyperlink"/>
                <w:b/>
                <w:bCs/>
                <w:noProof/>
              </w:rPr>
              <w:t>3.5.6 Portability</w:t>
            </w:r>
            <w:r>
              <w:rPr>
                <w:noProof/>
              </w:rPr>
              <w:tab/>
            </w:r>
            <w:r>
              <w:rPr>
                <w:noProof/>
              </w:rPr>
              <w:fldChar w:fldCharType="begin"/>
            </w:r>
            <w:r>
              <w:rPr>
                <w:noProof/>
              </w:rPr>
              <w:instrText xml:space="preserve"> PAGEREF _Toc236825494 \h </w:instrText>
            </w:r>
            <w:r>
              <w:rPr>
                <w:noProof/>
              </w:rPr>
            </w:r>
            <w:r>
              <w:rPr>
                <w:noProof/>
              </w:rPr>
              <w:fldChar w:fldCharType="separate"/>
            </w:r>
            <w:r>
              <w:rPr>
                <w:noProof/>
              </w:rPr>
              <w:t>1</w:t>
            </w:r>
            <w:r>
              <w:rPr>
                <w:noProof/>
              </w:rPr>
              <w:fldChar w:fldCharType="end"/>
            </w:r>
          </w:hyperlink>
        </w:p>
        <w:p w14:paraId="6AB2FC17" w14:textId="77777777" w:rsidR="007F7A69" w:rsidRDefault="007F7A69">
          <w:pPr>
            <w:pStyle w:val="TOC2"/>
            <w:tabs>
              <w:tab w:val="right" w:leader="dot" w:pos="10330"/>
            </w:tabs>
            <w:rPr>
              <w:noProof/>
            </w:rPr>
          </w:pPr>
          <w:hyperlink w:anchor="_Toc236825495" w:history="1">
            <w:r w:rsidRPr="00791AD5">
              <w:rPr>
                <w:rStyle w:val="Hyperlink"/>
                <w:b/>
                <w:bCs/>
                <w:noProof/>
              </w:rPr>
              <w:t>3.6 Inverse Requirements</w:t>
            </w:r>
            <w:r>
              <w:rPr>
                <w:noProof/>
              </w:rPr>
              <w:tab/>
            </w:r>
            <w:r>
              <w:rPr>
                <w:noProof/>
              </w:rPr>
              <w:fldChar w:fldCharType="begin"/>
            </w:r>
            <w:r>
              <w:rPr>
                <w:noProof/>
              </w:rPr>
              <w:instrText xml:space="preserve"> PAGEREF _Toc236825495 \h </w:instrText>
            </w:r>
            <w:r>
              <w:rPr>
                <w:noProof/>
              </w:rPr>
            </w:r>
            <w:r>
              <w:rPr>
                <w:noProof/>
              </w:rPr>
              <w:fldChar w:fldCharType="separate"/>
            </w:r>
            <w:r>
              <w:rPr>
                <w:noProof/>
              </w:rPr>
              <w:t>1</w:t>
            </w:r>
            <w:r>
              <w:rPr>
                <w:noProof/>
              </w:rPr>
              <w:fldChar w:fldCharType="end"/>
            </w:r>
          </w:hyperlink>
        </w:p>
        <w:p w14:paraId="6F7DF916" w14:textId="77777777" w:rsidR="007F7A69" w:rsidRDefault="007F7A69">
          <w:pPr>
            <w:pStyle w:val="TOC2"/>
            <w:tabs>
              <w:tab w:val="right" w:leader="dot" w:pos="10330"/>
            </w:tabs>
            <w:rPr>
              <w:noProof/>
            </w:rPr>
          </w:pPr>
          <w:hyperlink w:anchor="_Toc236825496" w:history="1">
            <w:r w:rsidRPr="00791AD5">
              <w:rPr>
                <w:rStyle w:val="Hyperlink"/>
                <w:b/>
                <w:bCs/>
                <w:noProof/>
              </w:rPr>
              <w:t>3.7 Design Constraints</w:t>
            </w:r>
            <w:r>
              <w:rPr>
                <w:noProof/>
              </w:rPr>
              <w:tab/>
            </w:r>
            <w:r>
              <w:rPr>
                <w:noProof/>
              </w:rPr>
              <w:fldChar w:fldCharType="begin"/>
            </w:r>
            <w:r>
              <w:rPr>
                <w:noProof/>
              </w:rPr>
              <w:instrText xml:space="preserve"> PAGEREF _Toc236825496 \h </w:instrText>
            </w:r>
            <w:r>
              <w:rPr>
                <w:noProof/>
              </w:rPr>
            </w:r>
            <w:r>
              <w:rPr>
                <w:noProof/>
              </w:rPr>
              <w:fldChar w:fldCharType="separate"/>
            </w:r>
            <w:r>
              <w:rPr>
                <w:noProof/>
              </w:rPr>
              <w:t>1</w:t>
            </w:r>
            <w:r>
              <w:rPr>
                <w:noProof/>
              </w:rPr>
              <w:fldChar w:fldCharType="end"/>
            </w:r>
          </w:hyperlink>
        </w:p>
        <w:p w14:paraId="4EC9AF10" w14:textId="77777777" w:rsidR="007F7A69" w:rsidRDefault="007F7A69">
          <w:pPr>
            <w:pStyle w:val="TOC2"/>
            <w:tabs>
              <w:tab w:val="right" w:leader="dot" w:pos="10330"/>
            </w:tabs>
            <w:rPr>
              <w:noProof/>
            </w:rPr>
          </w:pPr>
          <w:hyperlink w:anchor="_Toc236825497" w:history="1">
            <w:r w:rsidRPr="00791AD5">
              <w:rPr>
                <w:rStyle w:val="Hyperlink"/>
                <w:b/>
                <w:bCs/>
                <w:noProof/>
              </w:rPr>
              <w:t>3.8 Logical Database Requirements</w:t>
            </w:r>
            <w:r>
              <w:rPr>
                <w:noProof/>
              </w:rPr>
              <w:tab/>
            </w:r>
            <w:r>
              <w:rPr>
                <w:noProof/>
              </w:rPr>
              <w:fldChar w:fldCharType="begin"/>
            </w:r>
            <w:r>
              <w:rPr>
                <w:noProof/>
              </w:rPr>
              <w:instrText xml:space="preserve"> PAGEREF _Toc236825497 \h </w:instrText>
            </w:r>
            <w:r>
              <w:rPr>
                <w:noProof/>
              </w:rPr>
            </w:r>
            <w:r>
              <w:rPr>
                <w:noProof/>
              </w:rPr>
              <w:fldChar w:fldCharType="separate"/>
            </w:r>
            <w:r>
              <w:rPr>
                <w:noProof/>
              </w:rPr>
              <w:t>1</w:t>
            </w:r>
            <w:r>
              <w:rPr>
                <w:noProof/>
              </w:rPr>
              <w:fldChar w:fldCharType="end"/>
            </w:r>
          </w:hyperlink>
        </w:p>
        <w:p w14:paraId="2A4DCC36" w14:textId="77777777" w:rsidR="007F7A69" w:rsidRDefault="007F7A69">
          <w:pPr>
            <w:pStyle w:val="TOC2"/>
            <w:tabs>
              <w:tab w:val="right" w:leader="dot" w:pos="10330"/>
            </w:tabs>
            <w:rPr>
              <w:noProof/>
            </w:rPr>
          </w:pPr>
          <w:hyperlink w:anchor="_Toc236825498" w:history="1">
            <w:r w:rsidRPr="00791AD5">
              <w:rPr>
                <w:rStyle w:val="Hyperlink"/>
                <w:b/>
                <w:bCs/>
                <w:noProof/>
              </w:rPr>
              <w:t>3.9 Other Requirements</w:t>
            </w:r>
            <w:r>
              <w:rPr>
                <w:noProof/>
              </w:rPr>
              <w:tab/>
            </w:r>
            <w:r>
              <w:rPr>
                <w:noProof/>
              </w:rPr>
              <w:fldChar w:fldCharType="begin"/>
            </w:r>
            <w:r>
              <w:rPr>
                <w:noProof/>
              </w:rPr>
              <w:instrText xml:space="preserve"> PAGEREF _Toc236825498 \h </w:instrText>
            </w:r>
            <w:r>
              <w:rPr>
                <w:noProof/>
              </w:rPr>
            </w:r>
            <w:r>
              <w:rPr>
                <w:noProof/>
              </w:rPr>
              <w:fldChar w:fldCharType="separate"/>
            </w:r>
            <w:r>
              <w:rPr>
                <w:noProof/>
              </w:rPr>
              <w:t>1</w:t>
            </w:r>
            <w:r>
              <w:rPr>
                <w:noProof/>
              </w:rPr>
              <w:fldChar w:fldCharType="end"/>
            </w:r>
          </w:hyperlink>
        </w:p>
        <w:p w14:paraId="059FED77" w14:textId="77777777" w:rsidR="007F7A69" w:rsidRDefault="007F7A69">
          <w:pPr>
            <w:pStyle w:val="TOC1"/>
            <w:tabs>
              <w:tab w:val="right" w:leader="dot" w:pos="10330"/>
            </w:tabs>
            <w:rPr>
              <w:noProof/>
            </w:rPr>
          </w:pPr>
          <w:hyperlink w:anchor="_Toc236825499" w:history="1">
            <w:r w:rsidRPr="00791AD5">
              <w:rPr>
                <w:rStyle w:val="Hyperlink"/>
                <w:b/>
                <w:bCs/>
                <w:noProof/>
              </w:rPr>
              <w:t>4. Analysis Models</w:t>
            </w:r>
            <w:r>
              <w:rPr>
                <w:noProof/>
              </w:rPr>
              <w:tab/>
            </w:r>
            <w:r>
              <w:rPr>
                <w:noProof/>
              </w:rPr>
              <w:fldChar w:fldCharType="begin"/>
            </w:r>
            <w:r>
              <w:rPr>
                <w:noProof/>
              </w:rPr>
              <w:instrText xml:space="preserve"> PAGEREF _Toc236825499 \h </w:instrText>
            </w:r>
            <w:r>
              <w:rPr>
                <w:noProof/>
              </w:rPr>
            </w:r>
            <w:r>
              <w:rPr>
                <w:noProof/>
              </w:rPr>
              <w:fldChar w:fldCharType="separate"/>
            </w:r>
            <w:r>
              <w:rPr>
                <w:noProof/>
              </w:rPr>
              <w:t>1</w:t>
            </w:r>
            <w:r>
              <w:rPr>
                <w:noProof/>
              </w:rPr>
              <w:fldChar w:fldCharType="end"/>
            </w:r>
          </w:hyperlink>
        </w:p>
        <w:p w14:paraId="6365AA65" w14:textId="77777777" w:rsidR="007F7A69" w:rsidRDefault="007F7A69">
          <w:pPr>
            <w:pStyle w:val="TOC2"/>
            <w:tabs>
              <w:tab w:val="right" w:leader="dot" w:pos="10330"/>
            </w:tabs>
            <w:rPr>
              <w:noProof/>
            </w:rPr>
          </w:pPr>
          <w:hyperlink w:anchor="_Toc236825500" w:history="1">
            <w:r w:rsidRPr="00791AD5">
              <w:rPr>
                <w:rStyle w:val="Hyperlink"/>
                <w:b/>
                <w:bCs/>
                <w:noProof/>
              </w:rPr>
              <w:t>4.1 Sequence Diagrams</w:t>
            </w:r>
            <w:r>
              <w:rPr>
                <w:noProof/>
              </w:rPr>
              <w:tab/>
            </w:r>
            <w:r>
              <w:rPr>
                <w:noProof/>
              </w:rPr>
              <w:fldChar w:fldCharType="begin"/>
            </w:r>
            <w:r>
              <w:rPr>
                <w:noProof/>
              </w:rPr>
              <w:instrText xml:space="preserve"> PAGEREF _Toc236825500 \h </w:instrText>
            </w:r>
            <w:r>
              <w:rPr>
                <w:noProof/>
              </w:rPr>
            </w:r>
            <w:r>
              <w:rPr>
                <w:noProof/>
              </w:rPr>
              <w:fldChar w:fldCharType="separate"/>
            </w:r>
            <w:r>
              <w:rPr>
                <w:noProof/>
              </w:rPr>
              <w:t>1</w:t>
            </w:r>
            <w:r>
              <w:rPr>
                <w:noProof/>
              </w:rPr>
              <w:fldChar w:fldCharType="end"/>
            </w:r>
          </w:hyperlink>
        </w:p>
        <w:p w14:paraId="4E46DF6C" w14:textId="77777777" w:rsidR="007F7A69" w:rsidRDefault="007F7A69">
          <w:pPr>
            <w:pStyle w:val="TOC2"/>
            <w:tabs>
              <w:tab w:val="right" w:leader="dot" w:pos="10330"/>
            </w:tabs>
            <w:rPr>
              <w:noProof/>
            </w:rPr>
          </w:pPr>
          <w:hyperlink w:anchor="_Toc236825501" w:history="1">
            <w:r w:rsidRPr="00791AD5">
              <w:rPr>
                <w:rStyle w:val="Hyperlink"/>
                <w:b/>
                <w:bCs/>
                <w:noProof/>
              </w:rPr>
              <w:t>4.2 State-Transition Diagrams (STD)</w:t>
            </w:r>
            <w:r>
              <w:rPr>
                <w:noProof/>
              </w:rPr>
              <w:tab/>
            </w:r>
            <w:r>
              <w:rPr>
                <w:noProof/>
              </w:rPr>
              <w:fldChar w:fldCharType="begin"/>
            </w:r>
            <w:r>
              <w:rPr>
                <w:noProof/>
              </w:rPr>
              <w:instrText xml:space="preserve"> PAGEREF _Toc236825501 \h </w:instrText>
            </w:r>
            <w:r>
              <w:rPr>
                <w:noProof/>
              </w:rPr>
            </w:r>
            <w:r>
              <w:rPr>
                <w:noProof/>
              </w:rPr>
              <w:fldChar w:fldCharType="separate"/>
            </w:r>
            <w:r>
              <w:rPr>
                <w:noProof/>
              </w:rPr>
              <w:t>1</w:t>
            </w:r>
            <w:r>
              <w:rPr>
                <w:noProof/>
              </w:rPr>
              <w:fldChar w:fldCharType="end"/>
            </w:r>
          </w:hyperlink>
        </w:p>
        <w:p w14:paraId="0FF6204F" w14:textId="77777777" w:rsidR="007F7A69" w:rsidRDefault="007F7A69">
          <w:pPr>
            <w:pStyle w:val="TOC2"/>
            <w:tabs>
              <w:tab w:val="right" w:leader="dot" w:pos="10330"/>
            </w:tabs>
            <w:rPr>
              <w:noProof/>
            </w:rPr>
          </w:pPr>
          <w:hyperlink w:anchor="_Toc236825502" w:history="1">
            <w:r w:rsidRPr="00791AD5">
              <w:rPr>
                <w:rStyle w:val="Hyperlink"/>
                <w:b/>
                <w:bCs/>
                <w:noProof/>
              </w:rPr>
              <w:t>4.3 Data Flow Diagrams (DFD)</w:t>
            </w:r>
            <w:r>
              <w:rPr>
                <w:noProof/>
              </w:rPr>
              <w:tab/>
            </w:r>
            <w:r>
              <w:rPr>
                <w:noProof/>
              </w:rPr>
              <w:fldChar w:fldCharType="begin"/>
            </w:r>
            <w:r>
              <w:rPr>
                <w:noProof/>
              </w:rPr>
              <w:instrText xml:space="preserve"> PAGEREF _Toc236825502 \h </w:instrText>
            </w:r>
            <w:r>
              <w:rPr>
                <w:noProof/>
              </w:rPr>
            </w:r>
            <w:r>
              <w:rPr>
                <w:noProof/>
              </w:rPr>
              <w:fldChar w:fldCharType="separate"/>
            </w:r>
            <w:r>
              <w:rPr>
                <w:noProof/>
              </w:rPr>
              <w:t>1</w:t>
            </w:r>
            <w:r>
              <w:rPr>
                <w:noProof/>
              </w:rPr>
              <w:fldChar w:fldCharType="end"/>
            </w:r>
          </w:hyperlink>
        </w:p>
        <w:p w14:paraId="704223A7" w14:textId="77777777" w:rsidR="007F7A69" w:rsidRDefault="007F7A69">
          <w:pPr>
            <w:pStyle w:val="TOC1"/>
            <w:tabs>
              <w:tab w:val="right" w:leader="dot" w:pos="10330"/>
            </w:tabs>
            <w:rPr>
              <w:noProof/>
            </w:rPr>
          </w:pPr>
          <w:hyperlink w:anchor="_Toc236825503" w:history="1">
            <w:r w:rsidRPr="00791AD5">
              <w:rPr>
                <w:rStyle w:val="Hyperlink"/>
                <w:b/>
                <w:bCs/>
                <w:noProof/>
              </w:rPr>
              <w:t>5. Change Management Process</w:t>
            </w:r>
            <w:r>
              <w:rPr>
                <w:noProof/>
              </w:rPr>
              <w:tab/>
            </w:r>
            <w:r>
              <w:rPr>
                <w:noProof/>
              </w:rPr>
              <w:fldChar w:fldCharType="begin"/>
            </w:r>
            <w:r>
              <w:rPr>
                <w:noProof/>
              </w:rPr>
              <w:instrText xml:space="preserve"> PAGEREF _Toc236825503 \h </w:instrText>
            </w:r>
            <w:r>
              <w:rPr>
                <w:noProof/>
              </w:rPr>
            </w:r>
            <w:r>
              <w:rPr>
                <w:noProof/>
              </w:rPr>
              <w:fldChar w:fldCharType="separate"/>
            </w:r>
            <w:r>
              <w:rPr>
                <w:noProof/>
              </w:rPr>
              <w:t>1</w:t>
            </w:r>
            <w:r>
              <w:rPr>
                <w:noProof/>
              </w:rPr>
              <w:fldChar w:fldCharType="end"/>
            </w:r>
          </w:hyperlink>
        </w:p>
        <w:p w14:paraId="345EBD46" w14:textId="77777777" w:rsidR="007F7A69" w:rsidRDefault="007F7A69">
          <w:pPr>
            <w:pStyle w:val="TOC1"/>
            <w:tabs>
              <w:tab w:val="right" w:leader="dot" w:pos="10330"/>
            </w:tabs>
            <w:rPr>
              <w:noProof/>
            </w:rPr>
          </w:pPr>
          <w:hyperlink w:anchor="_Toc236825504" w:history="1">
            <w:r w:rsidRPr="00791AD5">
              <w:rPr>
                <w:rStyle w:val="Hyperlink"/>
                <w:b/>
                <w:bCs/>
                <w:noProof/>
              </w:rPr>
              <w:t>6. Software Design</w:t>
            </w:r>
            <w:r>
              <w:rPr>
                <w:noProof/>
              </w:rPr>
              <w:tab/>
            </w:r>
            <w:r>
              <w:rPr>
                <w:noProof/>
              </w:rPr>
              <w:fldChar w:fldCharType="begin"/>
            </w:r>
            <w:r>
              <w:rPr>
                <w:noProof/>
              </w:rPr>
              <w:instrText xml:space="preserve"> PAGEREF _Toc236825504 \h </w:instrText>
            </w:r>
            <w:r>
              <w:rPr>
                <w:noProof/>
              </w:rPr>
            </w:r>
            <w:r>
              <w:rPr>
                <w:noProof/>
              </w:rPr>
              <w:fldChar w:fldCharType="separate"/>
            </w:r>
            <w:r>
              <w:rPr>
                <w:noProof/>
              </w:rPr>
              <w:t>1</w:t>
            </w:r>
            <w:r>
              <w:rPr>
                <w:noProof/>
              </w:rPr>
              <w:fldChar w:fldCharType="end"/>
            </w:r>
          </w:hyperlink>
        </w:p>
        <w:p w14:paraId="318FE6CB" w14:textId="77777777" w:rsidR="007F7A69" w:rsidRDefault="007F7A69">
          <w:pPr>
            <w:pStyle w:val="TOC2"/>
            <w:tabs>
              <w:tab w:val="right" w:leader="dot" w:pos="10330"/>
            </w:tabs>
            <w:rPr>
              <w:noProof/>
            </w:rPr>
          </w:pPr>
          <w:hyperlink w:anchor="_Toc236825505" w:history="1">
            <w:r w:rsidRPr="00791AD5">
              <w:rPr>
                <w:rStyle w:val="Hyperlink"/>
                <w:b/>
                <w:bCs/>
                <w:noProof/>
              </w:rPr>
              <w:t>6.1 System Overview</w:t>
            </w:r>
            <w:r>
              <w:rPr>
                <w:noProof/>
              </w:rPr>
              <w:tab/>
            </w:r>
            <w:r>
              <w:rPr>
                <w:noProof/>
              </w:rPr>
              <w:fldChar w:fldCharType="begin"/>
            </w:r>
            <w:r>
              <w:rPr>
                <w:noProof/>
              </w:rPr>
              <w:instrText xml:space="preserve"> PAGEREF _Toc236825505 \h </w:instrText>
            </w:r>
            <w:r>
              <w:rPr>
                <w:noProof/>
              </w:rPr>
            </w:r>
            <w:r>
              <w:rPr>
                <w:noProof/>
              </w:rPr>
              <w:fldChar w:fldCharType="separate"/>
            </w:r>
            <w:r>
              <w:rPr>
                <w:noProof/>
              </w:rPr>
              <w:t>1</w:t>
            </w:r>
            <w:r>
              <w:rPr>
                <w:noProof/>
              </w:rPr>
              <w:fldChar w:fldCharType="end"/>
            </w:r>
          </w:hyperlink>
        </w:p>
        <w:p w14:paraId="7895D4B5" w14:textId="77777777" w:rsidR="007F7A69" w:rsidRDefault="007F7A69">
          <w:pPr>
            <w:pStyle w:val="TOC2"/>
            <w:tabs>
              <w:tab w:val="right" w:leader="dot" w:pos="10330"/>
            </w:tabs>
            <w:rPr>
              <w:noProof/>
            </w:rPr>
          </w:pPr>
          <w:hyperlink w:anchor="_Toc236825506" w:history="1">
            <w:r w:rsidRPr="00791AD5">
              <w:rPr>
                <w:rStyle w:val="Hyperlink"/>
                <w:b/>
                <w:bCs/>
                <w:noProof/>
              </w:rPr>
              <w:t>6.2 Software Architecture</w:t>
            </w:r>
            <w:r>
              <w:rPr>
                <w:noProof/>
              </w:rPr>
              <w:tab/>
            </w:r>
            <w:r>
              <w:rPr>
                <w:noProof/>
              </w:rPr>
              <w:fldChar w:fldCharType="begin"/>
            </w:r>
            <w:r>
              <w:rPr>
                <w:noProof/>
              </w:rPr>
              <w:instrText xml:space="preserve"> PAGEREF _Toc236825506 \h </w:instrText>
            </w:r>
            <w:r>
              <w:rPr>
                <w:noProof/>
              </w:rPr>
            </w:r>
            <w:r>
              <w:rPr>
                <w:noProof/>
              </w:rPr>
              <w:fldChar w:fldCharType="separate"/>
            </w:r>
            <w:r>
              <w:rPr>
                <w:noProof/>
              </w:rPr>
              <w:t>1</w:t>
            </w:r>
            <w:r>
              <w:rPr>
                <w:noProof/>
              </w:rPr>
              <w:fldChar w:fldCharType="end"/>
            </w:r>
          </w:hyperlink>
        </w:p>
        <w:p w14:paraId="270E113A" w14:textId="77777777" w:rsidR="007F7A69" w:rsidRDefault="007F7A69">
          <w:pPr>
            <w:pStyle w:val="TOC3"/>
            <w:tabs>
              <w:tab w:val="right" w:leader="dot" w:pos="10330"/>
            </w:tabs>
            <w:rPr>
              <w:noProof/>
            </w:rPr>
          </w:pPr>
          <w:hyperlink w:anchor="_Toc236825507" w:history="1">
            <w:r w:rsidRPr="00791AD5">
              <w:rPr>
                <w:rStyle w:val="Hyperlink"/>
                <w:b/>
                <w:bCs/>
                <w:noProof/>
              </w:rPr>
              <w:t>6.2.1 Architecture Diagram</w:t>
            </w:r>
            <w:r>
              <w:rPr>
                <w:noProof/>
              </w:rPr>
              <w:tab/>
            </w:r>
            <w:r>
              <w:rPr>
                <w:noProof/>
              </w:rPr>
              <w:fldChar w:fldCharType="begin"/>
            </w:r>
            <w:r>
              <w:rPr>
                <w:noProof/>
              </w:rPr>
              <w:instrText xml:space="preserve"> PAGEREF _Toc236825507 \h </w:instrText>
            </w:r>
            <w:r>
              <w:rPr>
                <w:noProof/>
              </w:rPr>
            </w:r>
            <w:r>
              <w:rPr>
                <w:noProof/>
              </w:rPr>
              <w:fldChar w:fldCharType="separate"/>
            </w:r>
            <w:r>
              <w:rPr>
                <w:noProof/>
              </w:rPr>
              <w:t>1</w:t>
            </w:r>
            <w:r>
              <w:rPr>
                <w:noProof/>
              </w:rPr>
              <w:fldChar w:fldCharType="end"/>
            </w:r>
          </w:hyperlink>
        </w:p>
        <w:p w14:paraId="61B7A015" w14:textId="77777777" w:rsidR="007F7A69" w:rsidRDefault="007F7A69">
          <w:pPr>
            <w:pStyle w:val="TOC3"/>
            <w:tabs>
              <w:tab w:val="right" w:leader="dot" w:pos="10330"/>
            </w:tabs>
            <w:rPr>
              <w:noProof/>
            </w:rPr>
          </w:pPr>
          <w:hyperlink w:anchor="_Toc236825508" w:history="1">
            <w:r w:rsidRPr="00791AD5">
              <w:rPr>
                <w:rStyle w:val="Hyperlink"/>
                <w:b/>
                <w:bCs/>
                <w:noProof/>
              </w:rPr>
              <w:t>6.2.2 Component Descriptions</w:t>
            </w:r>
            <w:r>
              <w:rPr>
                <w:noProof/>
              </w:rPr>
              <w:tab/>
            </w:r>
            <w:r>
              <w:rPr>
                <w:noProof/>
              </w:rPr>
              <w:fldChar w:fldCharType="begin"/>
            </w:r>
            <w:r>
              <w:rPr>
                <w:noProof/>
              </w:rPr>
              <w:instrText xml:space="preserve"> PAGEREF _Toc236825508 \h </w:instrText>
            </w:r>
            <w:r>
              <w:rPr>
                <w:noProof/>
              </w:rPr>
            </w:r>
            <w:r>
              <w:rPr>
                <w:noProof/>
              </w:rPr>
              <w:fldChar w:fldCharType="separate"/>
            </w:r>
            <w:r>
              <w:rPr>
                <w:noProof/>
              </w:rPr>
              <w:t>1</w:t>
            </w:r>
            <w:r>
              <w:rPr>
                <w:noProof/>
              </w:rPr>
              <w:fldChar w:fldCharType="end"/>
            </w:r>
          </w:hyperlink>
        </w:p>
        <w:p w14:paraId="5C852071" w14:textId="77777777" w:rsidR="007F7A69" w:rsidRDefault="007F7A69">
          <w:pPr>
            <w:pStyle w:val="TOC2"/>
            <w:tabs>
              <w:tab w:val="right" w:leader="dot" w:pos="10330"/>
            </w:tabs>
            <w:rPr>
              <w:noProof/>
            </w:rPr>
          </w:pPr>
          <w:hyperlink w:anchor="_Toc236825509" w:history="1">
            <w:r w:rsidRPr="00791AD5">
              <w:rPr>
                <w:rStyle w:val="Hyperlink"/>
                <w:b/>
                <w:bCs/>
                <w:noProof/>
              </w:rPr>
              <w:t>6.3 UML Class Diagram</w:t>
            </w:r>
            <w:r>
              <w:rPr>
                <w:noProof/>
              </w:rPr>
              <w:tab/>
            </w:r>
            <w:r>
              <w:rPr>
                <w:noProof/>
              </w:rPr>
              <w:fldChar w:fldCharType="begin"/>
            </w:r>
            <w:r>
              <w:rPr>
                <w:noProof/>
              </w:rPr>
              <w:instrText xml:space="preserve"> PAGEREF _Toc236825509 \h </w:instrText>
            </w:r>
            <w:r>
              <w:rPr>
                <w:noProof/>
              </w:rPr>
            </w:r>
            <w:r>
              <w:rPr>
                <w:noProof/>
              </w:rPr>
              <w:fldChar w:fldCharType="separate"/>
            </w:r>
            <w:r>
              <w:rPr>
                <w:noProof/>
              </w:rPr>
              <w:t>1</w:t>
            </w:r>
            <w:r>
              <w:rPr>
                <w:noProof/>
              </w:rPr>
              <w:fldChar w:fldCharType="end"/>
            </w:r>
          </w:hyperlink>
        </w:p>
        <w:p w14:paraId="7A3A6E95" w14:textId="77777777" w:rsidR="007F7A69" w:rsidRDefault="007F7A69">
          <w:pPr>
            <w:pStyle w:val="TOC3"/>
            <w:tabs>
              <w:tab w:val="right" w:leader="dot" w:pos="10330"/>
            </w:tabs>
            <w:rPr>
              <w:noProof/>
            </w:rPr>
          </w:pPr>
          <w:hyperlink w:anchor="_Toc236825510" w:history="1">
            <w:r w:rsidRPr="00791AD5">
              <w:rPr>
                <w:rStyle w:val="Hyperlink"/>
                <w:b/>
                <w:bCs/>
                <w:noProof/>
              </w:rPr>
              <w:t>6.3.1 Class Diagram</w:t>
            </w:r>
            <w:r>
              <w:rPr>
                <w:noProof/>
              </w:rPr>
              <w:tab/>
            </w:r>
            <w:r>
              <w:rPr>
                <w:noProof/>
              </w:rPr>
              <w:fldChar w:fldCharType="begin"/>
            </w:r>
            <w:r>
              <w:rPr>
                <w:noProof/>
              </w:rPr>
              <w:instrText xml:space="preserve"> PAGEREF _Toc236825510 \h </w:instrText>
            </w:r>
            <w:r>
              <w:rPr>
                <w:noProof/>
              </w:rPr>
            </w:r>
            <w:r>
              <w:rPr>
                <w:noProof/>
              </w:rPr>
              <w:fldChar w:fldCharType="separate"/>
            </w:r>
            <w:r>
              <w:rPr>
                <w:noProof/>
              </w:rPr>
              <w:t>1</w:t>
            </w:r>
            <w:r>
              <w:rPr>
                <w:noProof/>
              </w:rPr>
              <w:fldChar w:fldCharType="end"/>
            </w:r>
          </w:hyperlink>
        </w:p>
        <w:p w14:paraId="2EB13AAC" w14:textId="77777777" w:rsidR="007F7A69" w:rsidRDefault="007F7A69">
          <w:pPr>
            <w:pStyle w:val="TOC3"/>
            <w:tabs>
              <w:tab w:val="right" w:leader="dot" w:pos="10330"/>
            </w:tabs>
            <w:rPr>
              <w:noProof/>
            </w:rPr>
          </w:pPr>
          <w:hyperlink w:anchor="_Toc236825511" w:history="1">
            <w:r w:rsidRPr="00791AD5">
              <w:rPr>
                <w:rStyle w:val="Hyperlink"/>
                <w:b/>
                <w:bCs/>
                <w:noProof/>
              </w:rPr>
              <w:t>6.3.2 Class Descriptions</w:t>
            </w:r>
            <w:r>
              <w:rPr>
                <w:noProof/>
              </w:rPr>
              <w:tab/>
            </w:r>
            <w:r>
              <w:rPr>
                <w:noProof/>
              </w:rPr>
              <w:fldChar w:fldCharType="begin"/>
            </w:r>
            <w:r>
              <w:rPr>
                <w:noProof/>
              </w:rPr>
              <w:instrText xml:space="preserve"> PAGEREF _Toc236825511 \h </w:instrText>
            </w:r>
            <w:r>
              <w:rPr>
                <w:noProof/>
              </w:rPr>
            </w:r>
            <w:r>
              <w:rPr>
                <w:noProof/>
              </w:rPr>
              <w:fldChar w:fldCharType="separate"/>
            </w:r>
            <w:r>
              <w:rPr>
                <w:noProof/>
              </w:rPr>
              <w:t>1</w:t>
            </w:r>
            <w:r>
              <w:rPr>
                <w:noProof/>
              </w:rPr>
              <w:fldChar w:fldCharType="end"/>
            </w:r>
          </w:hyperlink>
        </w:p>
        <w:p w14:paraId="6024ABBA" w14:textId="77777777" w:rsidR="007F7A69" w:rsidRDefault="007F7A69">
          <w:pPr>
            <w:pStyle w:val="TOC2"/>
            <w:tabs>
              <w:tab w:val="right" w:leader="dot" w:pos="10330"/>
            </w:tabs>
            <w:rPr>
              <w:noProof/>
            </w:rPr>
          </w:pPr>
          <w:hyperlink w:anchor="_Toc236825512" w:history="1">
            <w:r w:rsidRPr="00791AD5">
              <w:rPr>
                <w:rStyle w:val="Hyperlink"/>
                <w:b/>
                <w:bCs/>
                <w:noProof/>
              </w:rPr>
              <w:t>6.4 Development Plan and Timeline</w:t>
            </w:r>
            <w:r>
              <w:rPr>
                <w:noProof/>
              </w:rPr>
              <w:tab/>
            </w:r>
            <w:r>
              <w:rPr>
                <w:noProof/>
              </w:rPr>
              <w:fldChar w:fldCharType="begin"/>
            </w:r>
            <w:r>
              <w:rPr>
                <w:noProof/>
              </w:rPr>
              <w:instrText xml:space="preserve"> PAGEREF _Toc236825512 \h </w:instrText>
            </w:r>
            <w:r>
              <w:rPr>
                <w:noProof/>
              </w:rPr>
            </w:r>
            <w:r>
              <w:rPr>
                <w:noProof/>
              </w:rPr>
              <w:fldChar w:fldCharType="separate"/>
            </w:r>
            <w:r>
              <w:rPr>
                <w:noProof/>
              </w:rPr>
              <w:t>1</w:t>
            </w:r>
            <w:r>
              <w:rPr>
                <w:noProof/>
              </w:rPr>
              <w:fldChar w:fldCharType="end"/>
            </w:r>
          </w:hyperlink>
        </w:p>
        <w:p w14:paraId="79DCF734" w14:textId="77777777" w:rsidR="007F7A69" w:rsidRDefault="007F7A69">
          <w:pPr>
            <w:pStyle w:val="TOC3"/>
            <w:tabs>
              <w:tab w:val="right" w:leader="dot" w:pos="10330"/>
            </w:tabs>
            <w:rPr>
              <w:noProof/>
            </w:rPr>
          </w:pPr>
          <w:hyperlink w:anchor="_Toc236825513" w:history="1">
            <w:r w:rsidRPr="00791AD5">
              <w:rPr>
                <w:rStyle w:val="Hyperlink"/>
                <w:b/>
                <w:bCs/>
                <w:noProof/>
              </w:rPr>
              <w:t>6.4.1 Task Partitioning and Timeline</w:t>
            </w:r>
            <w:r>
              <w:rPr>
                <w:noProof/>
              </w:rPr>
              <w:tab/>
            </w:r>
            <w:r>
              <w:rPr>
                <w:noProof/>
              </w:rPr>
              <w:fldChar w:fldCharType="begin"/>
            </w:r>
            <w:r>
              <w:rPr>
                <w:noProof/>
              </w:rPr>
              <w:instrText xml:space="preserve"> PAGEREF _Toc236825513 \h </w:instrText>
            </w:r>
            <w:r>
              <w:rPr>
                <w:noProof/>
              </w:rPr>
            </w:r>
            <w:r>
              <w:rPr>
                <w:noProof/>
              </w:rPr>
              <w:fldChar w:fldCharType="separate"/>
            </w:r>
            <w:r>
              <w:rPr>
                <w:noProof/>
              </w:rPr>
              <w:t>1</w:t>
            </w:r>
            <w:r>
              <w:rPr>
                <w:noProof/>
              </w:rPr>
              <w:fldChar w:fldCharType="end"/>
            </w:r>
          </w:hyperlink>
        </w:p>
        <w:p w14:paraId="2D0470AA" w14:textId="77777777" w:rsidR="007F7A69" w:rsidRDefault="007F7A69">
          <w:pPr>
            <w:pStyle w:val="TOC3"/>
            <w:tabs>
              <w:tab w:val="right" w:leader="dot" w:pos="10330"/>
            </w:tabs>
            <w:rPr>
              <w:noProof/>
            </w:rPr>
          </w:pPr>
          <w:hyperlink w:anchor="_Toc236825514" w:history="1">
            <w:r w:rsidRPr="00791AD5">
              <w:rPr>
                <w:rStyle w:val="Hyperlink"/>
                <w:b/>
                <w:bCs/>
                <w:noProof/>
              </w:rPr>
              <w:t>6.4.2 Team Member Responsibilities</w:t>
            </w:r>
            <w:r>
              <w:rPr>
                <w:noProof/>
              </w:rPr>
              <w:tab/>
            </w:r>
            <w:r>
              <w:rPr>
                <w:noProof/>
              </w:rPr>
              <w:fldChar w:fldCharType="begin"/>
            </w:r>
            <w:r>
              <w:rPr>
                <w:noProof/>
              </w:rPr>
              <w:instrText xml:space="preserve"> PAGEREF _Toc236825514 \h </w:instrText>
            </w:r>
            <w:r>
              <w:rPr>
                <w:noProof/>
              </w:rPr>
            </w:r>
            <w:r>
              <w:rPr>
                <w:noProof/>
              </w:rPr>
              <w:fldChar w:fldCharType="separate"/>
            </w:r>
            <w:r>
              <w:rPr>
                <w:noProof/>
              </w:rPr>
              <w:t>1</w:t>
            </w:r>
            <w:r>
              <w:rPr>
                <w:noProof/>
              </w:rPr>
              <w:fldChar w:fldCharType="end"/>
            </w:r>
          </w:hyperlink>
        </w:p>
        <w:p w14:paraId="1E62FD75" w14:textId="77777777" w:rsidR="007F7A69" w:rsidRDefault="007F7A69">
          <w:pPr>
            <w:pStyle w:val="TOC1"/>
            <w:tabs>
              <w:tab w:val="right" w:leader="dot" w:pos="10330"/>
            </w:tabs>
            <w:rPr>
              <w:noProof/>
            </w:rPr>
          </w:pPr>
          <w:hyperlink w:anchor="_Toc236825515" w:history="1">
            <w:r w:rsidRPr="00791AD5">
              <w:rPr>
                <w:rStyle w:val="Hyperlink"/>
                <w:b/>
                <w:bCs/>
                <w:noProof/>
              </w:rPr>
              <w:t>7. Test Plan</w:t>
            </w:r>
            <w:r>
              <w:rPr>
                <w:noProof/>
              </w:rPr>
              <w:tab/>
            </w:r>
            <w:r>
              <w:rPr>
                <w:noProof/>
              </w:rPr>
              <w:fldChar w:fldCharType="begin"/>
            </w:r>
            <w:r>
              <w:rPr>
                <w:noProof/>
              </w:rPr>
              <w:instrText xml:space="preserve"> PAGEREF _Toc236825515 \h </w:instrText>
            </w:r>
            <w:r>
              <w:rPr>
                <w:noProof/>
              </w:rPr>
            </w:r>
            <w:r>
              <w:rPr>
                <w:noProof/>
              </w:rPr>
              <w:fldChar w:fldCharType="separate"/>
            </w:r>
            <w:r>
              <w:rPr>
                <w:noProof/>
              </w:rPr>
              <w:t>1</w:t>
            </w:r>
            <w:r>
              <w:rPr>
                <w:noProof/>
              </w:rPr>
              <w:fldChar w:fldCharType="end"/>
            </w:r>
          </w:hyperlink>
        </w:p>
        <w:p w14:paraId="56A220DC" w14:textId="77777777" w:rsidR="007F7A69" w:rsidRDefault="007F7A69">
          <w:pPr>
            <w:pStyle w:val="TOC2"/>
            <w:tabs>
              <w:tab w:val="right" w:leader="dot" w:pos="10330"/>
            </w:tabs>
            <w:rPr>
              <w:noProof/>
            </w:rPr>
          </w:pPr>
          <w:hyperlink w:anchor="_Toc236825516" w:history="1">
            <w:r w:rsidRPr="00791AD5">
              <w:rPr>
                <w:rStyle w:val="Hyperlink"/>
                <w:b/>
                <w:bCs/>
                <w:noProof/>
              </w:rPr>
              <w:t>7.1 Updated Software Design Specification</w:t>
            </w:r>
            <w:r>
              <w:rPr>
                <w:noProof/>
              </w:rPr>
              <w:tab/>
            </w:r>
            <w:r>
              <w:rPr>
                <w:noProof/>
              </w:rPr>
              <w:fldChar w:fldCharType="begin"/>
            </w:r>
            <w:r>
              <w:rPr>
                <w:noProof/>
              </w:rPr>
              <w:instrText xml:space="preserve"> PAGEREF _Toc236825516 \h </w:instrText>
            </w:r>
            <w:r>
              <w:rPr>
                <w:noProof/>
              </w:rPr>
            </w:r>
            <w:r>
              <w:rPr>
                <w:noProof/>
              </w:rPr>
              <w:fldChar w:fldCharType="separate"/>
            </w:r>
            <w:r>
              <w:rPr>
                <w:noProof/>
              </w:rPr>
              <w:t>1</w:t>
            </w:r>
            <w:r>
              <w:rPr>
                <w:noProof/>
              </w:rPr>
              <w:fldChar w:fldCharType="end"/>
            </w:r>
          </w:hyperlink>
        </w:p>
        <w:p w14:paraId="24D369F8" w14:textId="77777777" w:rsidR="007F7A69" w:rsidRDefault="007F7A69">
          <w:pPr>
            <w:pStyle w:val="TOC2"/>
            <w:tabs>
              <w:tab w:val="right" w:leader="dot" w:pos="10330"/>
            </w:tabs>
            <w:rPr>
              <w:noProof/>
            </w:rPr>
          </w:pPr>
          <w:hyperlink w:anchor="_Toc236825517" w:history="1">
            <w:r w:rsidRPr="00791AD5">
              <w:rPr>
                <w:rStyle w:val="Hyperlink"/>
                <w:b/>
                <w:bCs/>
                <w:noProof/>
              </w:rPr>
              <w:t>7.2 Test Strategy and Methods</w:t>
            </w:r>
            <w:r>
              <w:rPr>
                <w:noProof/>
              </w:rPr>
              <w:tab/>
            </w:r>
            <w:r>
              <w:rPr>
                <w:noProof/>
              </w:rPr>
              <w:fldChar w:fldCharType="begin"/>
            </w:r>
            <w:r>
              <w:rPr>
                <w:noProof/>
              </w:rPr>
              <w:instrText xml:space="preserve"> PAGEREF _Toc236825517 \h </w:instrText>
            </w:r>
            <w:r>
              <w:rPr>
                <w:noProof/>
              </w:rPr>
            </w:r>
            <w:r>
              <w:rPr>
                <w:noProof/>
              </w:rPr>
              <w:fldChar w:fldCharType="separate"/>
            </w:r>
            <w:r>
              <w:rPr>
                <w:noProof/>
              </w:rPr>
              <w:t>1</w:t>
            </w:r>
            <w:r>
              <w:rPr>
                <w:noProof/>
              </w:rPr>
              <w:fldChar w:fldCharType="end"/>
            </w:r>
          </w:hyperlink>
        </w:p>
        <w:p w14:paraId="5D9524F6" w14:textId="77777777" w:rsidR="007F7A69" w:rsidRDefault="007F7A69">
          <w:pPr>
            <w:pStyle w:val="TOC2"/>
            <w:tabs>
              <w:tab w:val="right" w:leader="dot" w:pos="10330"/>
            </w:tabs>
            <w:rPr>
              <w:noProof/>
            </w:rPr>
          </w:pPr>
          <w:hyperlink w:anchor="_Toc236825518" w:history="1">
            <w:r w:rsidRPr="00791AD5">
              <w:rPr>
                <w:rStyle w:val="Hyperlink"/>
                <w:b/>
                <w:bCs/>
                <w:noProof/>
              </w:rPr>
              <w:t>7.3 Test Coverage by Granularity</w:t>
            </w:r>
            <w:r>
              <w:rPr>
                <w:noProof/>
              </w:rPr>
              <w:tab/>
            </w:r>
            <w:r>
              <w:rPr>
                <w:noProof/>
              </w:rPr>
              <w:fldChar w:fldCharType="begin"/>
            </w:r>
            <w:r>
              <w:rPr>
                <w:noProof/>
              </w:rPr>
              <w:instrText xml:space="preserve"> PAGEREF _Toc236825518 \h </w:instrText>
            </w:r>
            <w:r>
              <w:rPr>
                <w:noProof/>
              </w:rPr>
            </w:r>
            <w:r>
              <w:rPr>
                <w:noProof/>
              </w:rPr>
              <w:fldChar w:fldCharType="separate"/>
            </w:r>
            <w:r>
              <w:rPr>
                <w:noProof/>
              </w:rPr>
              <w:t>1</w:t>
            </w:r>
            <w:r>
              <w:rPr>
                <w:noProof/>
              </w:rPr>
              <w:fldChar w:fldCharType="end"/>
            </w:r>
          </w:hyperlink>
        </w:p>
        <w:p w14:paraId="3DB7D15A" w14:textId="77777777" w:rsidR="007F7A69" w:rsidRDefault="007F7A69">
          <w:pPr>
            <w:pStyle w:val="TOC3"/>
            <w:tabs>
              <w:tab w:val="right" w:leader="dot" w:pos="10330"/>
            </w:tabs>
            <w:rPr>
              <w:noProof/>
            </w:rPr>
          </w:pPr>
          <w:hyperlink w:anchor="_Toc236825519" w:history="1">
            <w:r w:rsidRPr="00791AD5">
              <w:rPr>
                <w:rStyle w:val="Hyperlink"/>
                <w:b/>
                <w:bCs/>
                <w:noProof/>
              </w:rPr>
              <w:t>7.3.1 Unit Test Scope</w:t>
            </w:r>
            <w:r>
              <w:rPr>
                <w:noProof/>
              </w:rPr>
              <w:tab/>
            </w:r>
            <w:r>
              <w:rPr>
                <w:noProof/>
              </w:rPr>
              <w:fldChar w:fldCharType="begin"/>
            </w:r>
            <w:r>
              <w:rPr>
                <w:noProof/>
              </w:rPr>
              <w:instrText xml:space="preserve"> PAGEREF _Toc236825519 \h </w:instrText>
            </w:r>
            <w:r>
              <w:rPr>
                <w:noProof/>
              </w:rPr>
            </w:r>
            <w:r>
              <w:rPr>
                <w:noProof/>
              </w:rPr>
              <w:fldChar w:fldCharType="separate"/>
            </w:r>
            <w:r>
              <w:rPr>
                <w:noProof/>
              </w:rPr>
              <w:t>1</w:t>
            </w:r>
            <w:r>
              <w:rPr>
                <w:noProof/>
              </w:rPr>
              <w:fldChar w:fldCharType="end"/>
            </w:r>
          </w:hyperlink>
        </w:p>
        <w:p w14:paraId="4FE73752" w14:textId="77777777" w:rsidR="007F7A69" w:rsidRDefault="007F7A69">
          <w:pPr>
            <w:pStyle w:val="TOC3"/>
            <w:tabs>
              <w:tab w:val="right" w:leader="dot" w:pos="10330"/>
            </w:tabs>
            <w:rPr>
              <w:noProof/>
            </w:rPr>
          </w:pPr>
          <w:hyperlink w:anchor="_Toc236825520" w:history="1">
            <w:r w:rsidRPr="00791AD5">
              <w:rPr>
                <w:rStyle w:val="Hyperlink"/>
                <w:b/>
                <w:bCs/>
                <w:noProof/>
              </w:rPr>
              <w:t>7.3.2 Functional / Integration Test Scope</w:t>
            </w:r>
            <w:r>
              <w:rPr>
                <w:noProof/>
              </w:rPr>
              <w:tab/>
            </w:r>
            <w:r>
              <w:rPr>
                <w:noProof/>
              </w:rPr>
              <w:fldChar w:fldCharType="begin"/>
            </w:r>
            <w:r>
              <w:rPr>
                <w:noProof/>
              </w:rPr>
              <w:instrText xml:space="preserve"> PAGEREF _Toc236825520 \h </w:instrText>
            </w:r>
            <w:r>
              <w:rPr>
                <w:noProof/>
              </w:rPr>
            </w:r>
            <w:r>
              <w:rPr>
                <w:noProof/>
              </w:rPr>
              <w:fldChar w:fldCharType="separate"/>
            </w:r>
            <w:r>
              <w:rPr>
                <w:noProof/>
              </w:rPr>
              <w:t>1</w:t>
            </w:r>
            <w:r>
              <w:rPr>
                <w:noProof/>
              </w:rPr>
              <w:fldChar w:fldCharType="end"/>
            </w:r>
          </w:hyperlink>
        </w:p>
        <w:p w14:paraId="74422585" w14:textId="77777777" w:rsidR="007F7A69" w:rsidRDefault="007F7A69">
          <w:pPr>
            <w:pStyle w:val="TOC3"/>
            <w:tabs>
              <w:tab w:val="right" w:leader="dot" w:pos="10330"/>
            </w:tabs>
            <w:rPr>
              <w:noProof/>
            </w:rPr>
          </w:pPr>
          <w:hyperlink w:anchor="_Toc236825521" w:history="1">
            <w:r w:rsidRPr="00791AD5">
              <w:rPr>
                <w:rStyle w:val="Hyperlink"/>
                <w:b/>
                <w:bCs/>
                <w:noProof/>
              </w:rPr>
              <w:t>7.3.3 System Test Scope</w:t>
            </w:r>
            <w:r>
              <w:rPr>
                <w:noProof/>
              </w:rPr>
              <w:tab/>
            </w:r>
            <w:r>
              <w:rPr>
                <w:noProof/>
              </w:rPr>
              <w:fldChar w:fldCharType="begin"/>
            </w:r>
            <w:r>
              <w:rPr>
                <w:noProof/>
              </w:rPr>
              <w:instrText xml:space="preserve"> PAGEREF _Toc236825521 \h </w:instrText>
            </w:r>
            <w:r>
              <w:rPr>
                <w:noProof/>
              </w:rPr>
            </w:r>
            <w:r>
              <w:rPr>
                <w:noProof/>
              </w:rPr>
              <w:fldChar w:fldCharType="separate"/>
            </w:r>
            <w:r>
              <w:rPr>
                <w:noProof/>
              </w:rPr>
              <w:t>1</w:t>
            </w:r>
            <w:r>
              <w:rPr>
                <w:noProof/>
              </w:rPr>
              <w:fldChar w:fldCharType="end"/>
            </w:r>
          </w:hyperlink>
        </w:p>
        <w:p w14:paraId="28A64C44" w14:textId="77777777" w:rsidR="007F7A69" w:rsidRDefault="007F7A69">
          <w:pPr>
            <w:pStyle w:val="TOC2"/>
            <w:tabs>
              <w:tab w:val="right" w:leader="dot" w:pos="10330"/>
            </w:tabs>
            <w:rPr>
              <w:noProof/>
            </w:rPr>
          </w:pPr>
          <w:hyperlink w:anchor="_Toc236825522" w:history="1">
            <w:r w:rsidRPr="00791AD5">
              <w:rPr>
                <w:rStyle w:val="Hyperlink"/>
                <w:b/>
                <w:bCs/>
                <w:noProof/>
              </w:rPr>
              <w:t>7.4 Test Case Summary</w:t>
            </w:r>
            <w:r>
              <w:rPr>
                <w:noProof/>
              </w:rPr>
              <w:tab/>
            </w:r>
            <w:r>
              <w:rPr>
                <w:noProof/>
              </w:rPr>
              <w:fldChar w:fldCharType="begin"/>
            </w:r>
            <w:r>
              <w:rPr>
                <w:noProof/>
              </w:rPr>
              <w:instrText xml:space="preserve"> PAGEREF _Toc236825522 \h </w:instrText>
            </w:r>
            <w:r>
              <w:rPr>
                <w:noProof/>
              </w:rPr>
            </w:r>
            <w:r>
              <w:rPr>
                <w:noProof/>
              </w:rPr>
              <w:fldChar w:fldCharType="separate"/>
            </w:r>
            <w:r>
              <w:rPr>
                <w:noProof/>
              </w:rPr>
              <w:t>1</w:t>
            </w:r>
            <w:r>
              <w:rPr>
                <w:noProof/>
              </w:rPr>
              <w:fldChar w:fldCharType="end"/>
            </w:r>
          </w:hyperlink>
        </w:p>
        <w:p w14:paraId="0EC88461" w14:textId="77777777" w:rsidR="007F7A69" w:rsidRDefault="007F7A69">
          <w:pPr>
            <w:pStyle w:val="TOC2"/>
            <w:tabs>
              <w:tab w:val="right" w:leader="dot" w:pos="10330"/>
            </w:tabs>
            <w:rPr>
              <w:noProof/>
            </w:rPr>
          </w:pPr>
          <w:hyperlink w:anchor="_Toc236825523" w:history="1">
            <w:r w:rsidRPr="00791AD5">
              <w:rPr>
                <w:rStyle w:val="Hyperlink"/>
                <w:b/>
                <w:bCs/>
                <w:noProof/>
              </w:rPr>
              <w:t>7.5 GitHub Repository</w:t>
            </w:r>
            <w:r>
              <w:rPr>
                <w:noProof/>
              </w:rPr>
              <w:tab/>
            </w:r>
            <w:r>
              <w:rPr>
                <w:noProof/>
              </w:rPr>
              <w:fldChar w:fldCharType="begin"/>
            </w:r>
            <w:r>
              <w:rPr>
                <w:noProof/>
              </w:rPr>
              <w:instrText xml:space="preserve"> PAGEREF _Toc236825523 \h </w:instrText>
            </w:r>
            <w:r>
              <w:rPr>
                <w:noProof/>
              </w:rPr>
            </w:r>
            <w:r>
              <w:rPr>
                <w:noProof/>
              </w:rPr>
              <w:fldChar w:fldCharType="separate"/>
            </w:r>
            <w:r>
              <w:rPr>
                <w:noProof/>
              </w:rPr>
              <w:t>1</w:t>
            </w:r>
            <w:r>
              <w:rPr>
                <w:noProof/>
              </w:rPr>
              <w:fldChar w:fldCharType="end"/>
            </w:r>
          </w:hyperlink>
        </w:p>
        <w:p w14:paraId="3D8B2F24" w14:textId="77777777" w:rsidR="007F7A69" w:rsidRDefault="007F7A69">
          <w:pPr>
            <w:pStyle w:val="TOC1"/>
            <w:tabs>
              <w:tab w:val="right" w:leader="dot" w:pos="10330"/>
            </w:tabs>
            <w:rPr>
              <w:noProof/>
            </w:rPr>
          </w:pPr>
          <w:hyperlink w:anchor="_Toc236825524" w:history="1">
            <w:r w:rsidRPr="00791AD5">
              <w:rPr>
                <w:rStyle w:val="Hyperlink"/>
                <w:noProof/>
              </w:rPr>
              <w:t>8. Architecture Design with Data Management</w:t>
            </w:r>
            <w:r>
              <w:rPr>
                <w:noProof/>
              </w:rPr>
              <w:tab/>
            </w:r>
            <w:r>
              <w:rPr>
                <w:noProof/>
              </w:rPr>
              <w:fldChar w:fldCharType="begin"/>
            </w:r>
            <w:r>
              <w:rPr>
                <w:noProof/>
              </w:rPr>
              <w:instrText xml:space="preserve"> PAGEREF _Toc236825524 \h </w:instrText>
            </w:r>
            <w:r>
              <w:rPr>
                <w:noProof/>
              </w:rPr>
            </w:r>
            <w:r>
              <w:rPr>
                <w:noProof/>
              </w:rPr>
              <w:fldChar w:fldCharType="separate"/>
            </w:r>
            <w:r>
              <w:rPr>
                <w:noProof/>
              </w:rPr>
              <w:t>1</w:t>
            </w:r>
            <w:r>
              <w:rPr>
                <w:noProof/>
              </w:rPr>
              <w:fldChar w:fldCharType="end"/>
            </w:r>
          </w:hyperlink>
        </w:p>
        <w:p w14:paraId="1F9C50DF" w14:textId="77777777" w:rsidR="007F7A69" w:rsidRDefault="007F7A69">
          <w:pPr>
            <w:pStyle w:val="TOC2"/>
            <w:tabs>
              <w:tab w:val="right" w:leader="dot" w:pos="10330"/>
            </w:tabs>
            <w:rPr>
              <w:noProof/>
            </w:rPr>
          </w:pPr>
          <w:hyperlink w:anchor="_Toc236825525" w:history="1">
            <w:r w:rsidRPr="00791AD5">
              <w:rPr>
                <w:rStyle w:val="Hyperlink"/>
                <w:noProof/>
              </w:rPr>
              <w:t>8.1 Updated Software Architecture Diagram</w:t>
            </w:r>
            <w:r>
              <w:rPr>
                <w:noProof/>
              </w:rPr>
              <w:tab/>
            </w:r>
            <w:r>
              <w:rPr>
                <w:noProof/>
              </w:rPr>
              <w:fldChar w:fldCharType="begin"/>
            </w:r>
            <w:r>
              <w:rPr>
                <w:noProof/>
              </w:rPr>
              <w:instrText xml:space="preserve"> PAGEREF _Toc236825525 \h </w:instrText>
            </w:r>
            <w:r>
              <w:rPr>
                <w:noProof/>
              </w:rPr>
            </w:r>
            <w:r>
              <w:rPr>
                <w:noProof/>
              </w:rPr>
              <w:fldChar w:fldCharType="separate"/>
            </w:r>
            <w:r>
              <w:rPr>
                <w:noProof/>
              </w:rPr>
              <w:t>1</w:t>
            </w:r>
            <w:r>
              <w:rPr>
                <w:noProof/>
              </w:rPr>
              <w:fldChar w:fldCharType="end"/>
            </w:r>
          </w:hyperlink>
        </w:p>
        <w:p w14:paraId="4AD737DA" w14:textId="77777777" w:rsidR="007F7A69" w:rsidRDefault="007F7A69">
          <w:pPr>
            <w:pStyle w:val="TOC2"/>
            <w:tabs>
              <w:tab w:val="right" w:leader="dot" w:pos="10330"/>
            </w:tabs>
            <w:rPr>
              <w:noProof/>
            </w:rPr>
          </w:pPr>
          <w:hyperlink w:anchor="_Toc236825526" w:history="1">
            <w:r w:rsidRPr="00791AD5">
              <w:rPr>
                <w:rStyle w:val="Hyperlink"/>
                <w:noProof/>
              </w:rPr>
              <w:t>8.2 Data Management Strategy</w:t>
            </w:r>
            <w:r>
              <w:rPr>
                <w:noProof/>
              </w:rPr>
              <w:tab/>
            </w:r>
            <w:r>
              <w:rPr>
                <w:noProof/>
              </w:rPr>
              <w:fldChar w:fldCharType="begin"/>
            </w:r>
            <w:r>
              <w:rPr>
                <w:noProof/>
              </w:rPr>
              <w:instrText xml:space="preserve"> PAGEREF _Toc236825526 \h </w:instrText>
            </w:r>
            <w:r>
              <w:rPr>
                <w:noProof/>
              </w:rPr>
            </w:r>
            <w:r>
              <w:rPr>
                <w:noProof/>
              </w:rPr>
              <w:fldChar w:fldCharType="separate"/>
            </w:r>
            <w:r>
              <w:rPr>
                <w:noProof/>
              </w:rPr>
              <w:t>1</w:t>
            </w:r>
            <w:r>
              <w:rPr>
                <w:noProof/>
              </w:rPr>
              <w:fldChar w:fldCharType="end"/>
            </w:r>
          </w:hyperlink>
        </w:p>
        <w:p w14:paraId="3D8692EB" w14:textId="77777777" w:rsidR="007F7A69" w:rsidRDefault="007F7A69">
          <w:pPr>
            <w:pStyle w:val="TOC2"/>
            <w:tabs>
              <w:tab w:val="right" w:leader="dot" w:pos="10330"/>
            </w:tabs>
            <w:rPr>
              <w:noProof/>
            </w:rPr>
          </w:pPr>
          <w:hyperlink w:anchor="_Toc236825527" w:history="1">
            <w:r w:rsidRPr="00791AD5">
              <w:rPr>
                <w:rStyle w:val="Hyperlink"/>
                <w:noProof/>
              </w:rPr>
              <w:t>8.3 Tradeoff Discussion</w:t>
            </w:r>
            <w:r>
              <w:rPr>
                <w:noProof/>
              </w:rPr>
              <w:tab/>
            </w:r>
            <w:r>
              <w:rPr>
                <w:noProof/>
              </w:rPr>
              <w:fldChar w:fldCharType="begin"/>
            </w:r>
            <w:r>
              <w:rPr>
                <w:noProof/>
              </w:rPr>
              <w:instrText xml:space="preserve"> PAGEREF _Toc236825527 \h </w:instrText>
            </w:r>
            <w:r>
              <w:rPr>
                <w:noProof/>
              </w:rPr>
            </w:r>
            <w:r>
              <w:rPr>
                <w:noProof/>
              </w:rPr>
              <w:fldChar w:fldCharType="separate"/>
            </w:r>
            <w:r>
              <w:rPr>
                <w:noProof/>
              </w:rPr>
              <w:t>1</w:t>
            </w:r>
            <w:r>
              <w:rPr>
                <w:noProof/>
              </w:rPr>
              <w:fldChar w:fldCharType="end"/>
            </w:r>
          </w:hyperlink>
        </w:p>
        <w:p w14:paraId="6EBF0A59" w14:textId="77777777" w:rsidR="007F7A69" w:rsidRDefault="007F7A69">
          <w:pPr>
            <w:pStyle w:val="TOC1"/>
            <w:tabs>
              <w:tab w:val="right" w:leader="dot" w:pos="10330"/>
            </w:tabs>
            <w:rPr>
              <w:noProof/>
            </w:rPr>
          </w:pPr>
          <w:hyperlink w:anchor="_Toc236825528" w:history="1">
            <w:r w:rsidRPr="00791AD5">
              <w:rPr>
                <w:rStyle w:val="Hyperlink"/>
                <w:b/>
                <w:bCs/>
                <w:noProof/>
              </w:rPr>
              <w:t>A. Appendices</w:t>
            </w:r>
            <w:r>
              <w:rPr>
                <w:noProof/>
              </w:rPr>
              <w:tab/>
            </w:r>
            <w:r>
              <w:rPr>
                <w:noProof/>
              </w:rPr>
              <w:fldChar w:fldCharType="begin"/>
            </w:r>
            <w:r>
              <w:rPr>
                <w:noProof/>
              </w:rPr>
              <w:instrText xml:space="preserve"> PAGEREF _Toc236825528 \h </w:instrText>
            </w:r>
            <w:r>
              <w:rPr>
                <w:noProof/>
              </w:rPr>
            </w:r>
            <w:r>
              <w:rPr>
                <w:noProof/>
              </w:rPr>
              <w:fldChar w:fldCharType="separate"/>
            </w:r>
            <w:r>
              <w:rPr>
                <w:noProof/>
              </w:rPr>
              <w:t>1</w:t>
            </w:r>
            <w:r>
              <w:rPr>
                <w:noProof/>
              </w:rPr>
              <w:fldChar w:fldCharType="end"/>
            </w:r>
          </w:hyperlink>
        </w:p>
        <w:p w14:paraId="31FCF563" w14:textId="77777777" w:rsidR="007F7A69" w:rsidRDefault="007F7A69">
          <w:pPr>
            <w:pStyle w:val="TOC2"/>
            <w:tabs>
              <w:tab w:val="right" w:leader="dot" w:pos="10330"/>
            </w:tabs>
            <w:rPr>
              <w:noProof/>
            </w:rPr>
          </w:pPr>
          <w:hyperlink w:anchor="_Toc236825529" w:history="1">
            <w:r w:rsidRPr="00791AD5">
              <w:rPr>
                <w:rStyle w:val="Hyperlink"/>
                <w:b/>
                <w:bCs/>
                <w:noProof/>
              </w:rPr>
              <w:t>A.1 Elicitation Sources</w:t>
            </w:r>
            <w:r>
              <w:rPr>
                <w:noProof/>
              </w:rPr>
              <w:tab/>
            </w:r>
            <w:r>
              <w:rPr>
                <w:noProof/>
              </w:rPr>
              <w:fldChar w:fldCharType="begin"/>
            </w:r>
            <w:r>
              <w:rPr>
                <w:noProof/>
              </w:rPr>
              <w:instrText xml:space="preserve"> PAGEREF _Toc236825529 \h </w:instrText>
            </w:r>
            <w:r>
              <w:rPr>
                <w:noProof/>
              </w:rPr>
            </w:r>
            <w:r>
              <w:rPr>
                <w:noProof/>
              </w:rPr>
              <w:fldChar w:fldCharType="separate"/>
            </w:r>
            <w:r>
              <w:rPr>
                <w:noProof/>
              </w:rPr>
              <w:t>1</w:t>
            </w:r>
            <w:r>
              <w:rPr>
                <w:noProof/>
              </w:rPr>
              <w:fldChar w:fldCharType="end"/>
            </w:r>
          </w:hyperlink>
        </w:p>
        <w:p w14:paraId="505EB6F3" w14:textId="77777777" w:rsidR="007F7A69" w:rsidRDefault="007F7A69">
          <w:pPr>
            <w:pStyle w:val="TOC2"/>
            <w:tabs>
              <w:tab w:val="right" w:leader="dot" w:pos="10330"/>
            </w:tabs>
            <w:rPr>
              <w:noProof/>
            </w:rPr>
          </w:pPr>
          <w:hyperlink w:anchor="_Toc236825530" w:history="1">
            <w:r w:rsidRPr="00791AD5">
              <w:rPr>
                <w:rStyle w:val="Hyperlink"/>
                <w:b/>
                <w:bCs/>
                <w:noProof/>
              </w:rPr>
              <w:t>A.2 Requirement Conflicts and Their Resolution</w:t>
            </w:r>
            <w:r>
              <w:rPr>
                <w:noProof/>
              </w:rPr>
              <w:tab/>
            </w:r>
            <w:r>
              <w:rPr>
                <w:noProof/>
              </w:rPr>
              <w:fldChar w:fldCharType="begin"/>
            </w:r>
            <w:r>
              <w:rPr>
                <w:noProof/>
              </w:rPr>
              <w:instrText xml:space="preserve"> PAGEREF _Toc236825530 \h </w:instrText>
            </w:r>
            <w:r>
              <w:rPr>
                <w:noProof/>
              </w:rPr>
            </w:r>
            <w:r>
              <w:rPr>
                <w:noProof/>
              </w:rPr>
              <w:fldChar w:fldCharType="separate"/>
            </w:r>
            <w:r>
              <w:rPr>
                <w:noProof/>
              </w:rPr>
              <w:t>1</w:t>
            </w:r>
            <w:r>
              <w:rPr>
                <w:noProof/>
              </w:rPr>
              <w:fldChar w:fldCharType="end"/>
            </w:r>
          </w:hyperlink>
        </w:p>
        <w:p w14:paraId="5C9D55E7" w14:textId="77777777" w:rsidR="004D24D1" w:rsidRDefault="00000000">
          <w:r>
            <w:fldChar w:fldCharType="end"/>
          </w:r>
        </w:p>
      </w:sdtContent>
    </w:sdt>
    <w:p w14:paraId="1AF55FA7" w14:textId="77777777" w:rsidR="004D24D1" w:rsidRDefault="00000000">
      <w:r>
        <w:br w:type="page"/>
      </w:r>
    </w:p>
    <w:p w14:paraId="52635040" w14:textId="77777777" w:rsidR="004D24D1" w:rsidRDefault="00000000">
      <w:pPr>
        <w:pStyle w:val="Heading1"/>
        <w:spacing w:before="160" w:after="80"/>
      </w:pPr>
      <w:bookmarkStart w:id="2" w:name="_Toc236825453"/>
      <w:r>
        <w:rPr>
          <w:b/>
          <w:bCs/>
          <w:sz w:val="30"/>
          <w:szCs w:val="30"/>
        </w:rPr>
        <w:lastRenderedPageBreak/>
        <w:t>1. Introduction</w:t>
      </w:r>
      <w:bookmarkEnd w:id="2"/>
    </w:p>
    <w:p w14:paraId="470A8523" w14:textId="77777777" w:rsidR="004D24D1" w:rsidRDefault="00000000">
      <w:pPr>
        <w:spacing w:after="55" w:line="236" w:lineRule="auto"/>
      </w:pPr>
      <w:r>
        <w:rPr>
          <w:sz w:val="20"/>
          <w:szCs w:val="20"/>
        </w:rPr>
        <w:t>This is the Software Requirements Specification (SRS) for the Theater Ticketing System (TTS), a replacement for the ticket-sales software used by a twenty-location movie theater chain in San Diego. It records what the system must do and the constraints it must respect, so that design and testing can proceed from an agreed baseline.</w:t>
      </w:r>
    </w:p>
    <w:p w14:paraId="79A25A0A" w14:textId="77777777" w:rsidR="004D24D1" w:rsidRDefault="00000000">
      <w:pPr>
        <w:pStyle w:val="Heading2"/>
        <w:spacing w:before="130" w:after="55"/>
      </w:pPr>
      <w:bookmarkStart w:id="3" w:name="_Toc236825454"/>
      <w:r>
        <w:rPr>
          <w:b/>
          <w:bCs/>
          <w:sz w:val="24"/>
          <w:szCs w:val="24"/>
        </w:rPr>
        <w:t>1.1 Purpose</w:t>
      </w:r>
      <w:bookmarkEnd w:id="3"/>
    </w:p>
    <w:p w14:paraId="64653907" w14:textId="2431EFA5" w:rsidR="004D24D1" w:rsidRDefault="00000000">
      <w:pPr>
        <w:spacing w:after="55" w:line="236" w:lineRule="auto"/>
      </w:pPr>
      <w:r>
        <w:rPr>
          <w:sz w:val="20"/>
          <w:szCs w:val="20"/>
        </w:rPr>
        <w:t xml:space="preserve">This SRS captures the requirements for the TTS as </w:t>
      </w:r>
      <w:proofErr w:type="gramStart"/>
      <w:r>
        <w:rPr>
          <w:sz w:val="20"/>
          <w:szCs w:val="20"/>
        </w:rPr>
        <w:t>elicited from</w:t>
      </w:r>
      <w:proofErr w:type="gramEnd"/>
      <w:r>
        <w:rPr>
          <w:sz w:val="20"/>
          <w:szCs w:val="20"/>
        </w:rPr>
        <w:t xml:space="preserve"> the client by </w:t>
      </w:r>
      <w:r w:rsidR="008934D8">
        <w:rPr>
          <w:sz w:val="20"/>
          <w:szCs w:val="20"/>
        </w:rPr>
        <w:t>interviewing</w:t>
      </w:r>
      <w:r>
        <w:rPr>
          <w:sz w:val="20"/>
          <w:szCs w:val="20"/>
        </w:rPr>
        <w:t xml:space="preserve"> and supporting documentation, establishing an agreement on what will be built before design begins. Its audience is the </w:t>
      </w:r>
      <w:r w:rsidR="008934D8">
        <w:rPr>
          <w:sz w:val="20"/>
          <w:szCs w:val="20"/>
        </w:rPr>
        <w:t>client who</w:t>
      </w:r>
      <w:r>
        <w:rPr>
          <w:sz w:val="20"/>
          <w:szCs w:val="20"/>
        </w:rPr>
        <w:t xml:space="preserve"> confirms it describes the system they asked for; the engineering team, who will base the design, test plan, and implementation on it; and the course instructor. It does not describe how the system will be built — design decisions belong in the Software Design Specification.</w:t>
      </w:r>
    </w:p>
    <w:p w14:paraId="1A49A414" w14:textId="77777777" w:rsidR="004D24D1" w:rsidRDefault="00000000">
      <w:pPr>
        <w:pStyle w:val="Heading2"/>
        <w:spacing w:before="130" w:after="55"/>
      </w:pPr>
      <w:bookmarkStart w:id="4" w:name="_Toc236825455"/>
      <w:r>
        <w:rPr>
          <w:b/>
          <w:bCs/>
          <w:sz w:val="24"/>
          <w:szCs w:val="24"/>
        </w:rPr>
        <w:t>1.2 Scope</w:t>
      </w:r>
      <w:bookmarkEnd w:id="4"/>
    </w:p>
    <w:p w14:paraId="16284146" w14:textId="77777777" w:rsidR="004D24D1" w:rsidRDefault="00000000">
      <w:pPr>
        <w:spacing w:after="55" w:line="236" w:lineRule="auto"/>
      </w:pPr>
      <w:r>
        <w:rPr>
          <w:sz w:val="20"/>
          <w:szCs w:val="20"/>
        </w:rPr>
        <w:t>The product specified is the Theater Ticketing System (TTS).</w:t>
      </w:r>
    </w:p>
    <w:p w14:paraId="215CE223" w14:textId="77777777" w:rsidR="004D24D1" w:rsidRDefault="00000000">
      <w:pPr>
        <w:spacing w:before="70" w:after="25"/>
      </w:pPr>
      <w:r>
        <w:rPr>
          <w:b/>
          <w:bCs/>
          <w:i/>
          <w:iCs/>
        </w:rPr>
        <w:t>What the TTS will do</w:t>
      </w:r>
    </w:p>
    <w:p w14:paraId="035C2C0A" w14:textId="77777777" w:rsidR="004D24D1" w:rsidRDefault="00000000">
      <w:pPr>
        <w:spacing w:after="55" w:line="236" w:lineRule="auto"/>
      </w:pPr>
      <w:r>
        <w:rPr>
          <w:sz w:val="20"/>
          <w:szCs w:val="20"/>
        </w:rPr>
        <w:t>The TTS is a browser-based application that lets customers browse showtimes across the chain's twenty theaters, buy up to twenty tickets at a time, reserve assigned seats in deluxe theaters, claim student, military, and senior discounts, pay by card or online payment service, and receive tickets by email or at the box office. It lets administrators set showtimes, assign films to theaters, override mistaken purchases, and see sales. It lets box office staff refund tickets in person. It collects a one-tap satisfaction rating after each purchase and shows critic scores alongside each film.</w:t>
      </w:r>
    </w:p>
    <w:p w14:paraId="02122E83" w14:textId="77777777" w:rsidR="004D24D1" w:rsidRDefault="00000000">
      <w:pPr>
        <w:spacing w:before="70" w:after="25"/>
      </w:pPr>
      <w:r>
        <w:rPr>
          <w:b/>
          <w:bCs/>
          <w:i/>
          <w:iCs/>
        </w:rPr>
        <w:t>What the TTS will not do</w:t>
      </w:r>
    </w:p>
    <w:p w14:paraId="0E8F17E2" w14:textId="77777777" w:rsidR="004D24D1" w:rsidRDefault="00000000">
      <w:pPr>
        <w:pStyle w:val="ListParagraph"/>
        <w:numPr>
          <w:ilvl w:val="0"/>
          <w:numId w:val="2"/>
        </w:numPr>
        <w:spacing w:after="15" w:line="236" w:lineRule="auto"/>
      </w:pPr>
      <w:r>
        <w:rPr>
          <w:sz w:val="20"/>
          <w:szCs w:val="20"/>
        </w:rPr>
        <w:t>It will not be a native mobile app — the client explicitly asked for browser-based.</w:t>
      </w:r>
    </w:p>
    <w:p w14:paraId="2293E6BD" w14:textId="24004734" w:rsidR="004D24D1" w:rsidRDefault="00000000">
      <w:pPr>
        <w:pStyle w:val="ListParagraph"/>
        <w:numPr>
          <w:ilvl w:val="0"/>
          <w:numId w:val="2"/>
        </w:numPr>
        <w:spacing w:after="15" w:line="236" w:lineRule="auto"/>
      </w:pPr>
      <w:r>
        <w:rPr>
          <w:sz w:val="20"/>
          <w:szCs w:val="20"/>
        </w:rPr>
        <w:t xml:space="preserve">It will not sell tickets valid outside the San Diego </w:t>
      </w:r>
      <w:r w:rsidR="008934D8">
        <w:rPr>
          <w:sz w:val="20"/>
          <w:szCs w:val="20"/>
        </w:rPr>
        <w:t>chain or</w:t>
      </w:r>
      <w:r>
        <w:rPr>
          <w:sz w:val="20"/>
          <w:szCs w:val="20"/>
        </w:rPr>
        <w:t xml:space="preserve"> handle non-USD currency.</w:t>
      </w:r>
    </w:p>
    <w:p w14:paraId="1F079C88" w14:textId="77777777" w:rsidR="004D24D1" w:rsidRDefault="00000000">
      <w:pPr>
        <w:pStyle w:val="ListParagraph"/>
        <w:numPr>
          <w:ilvl w:val="0"/>
          <w:numId w:val="2"/>
        </w:numPr>
        <w:spacing w:after="15" w:line="236" w:lineRule="auto"/>
      </w:pPr>
      <w:r>
        <w:rPr>
          <w:sz w:val="20"/>
          <w:szCs w:val="20"/>
        </w:rPr>
        <w:t>It will not offer self-service refunds; the client requires an employee in person.</w:t>
      </w:r>
    </w:p>
    <w:p w14:paraId="020CC5E8" w14:textId="77777777" w:rsidR="004D24D1" w:rsidRDefault="00000000">
      <w:pPr>
        <w:pStyle w:val="ListParagraph"/>
        <w:numPr>
          <w:ilvl w:val="0"/>
          <w:numId w:val="2"/>
        </w:numPr>
        <w:spacing w:after="15" w:line="236" w:lineRule="auto"/>
      </w:pPr>
      <w:r>
        <w:rPr>
          <w:sz w:val="20"/>
          <w:szCs w:val="20"/>
        </w:rPr>
        <w:t>It will not recommend nearby theaters — the client deferred this to a later iteration.</w:t>
      </w:r>
    </w:p>
    <w:p w14:paraId="3F11071C" w14:textId="77777777" w:rsidR="004D24D1" w:rsidRDefault="00000000">
      <w:pPr>
        <w:spacing w:before="70" w:after="25"/>
      </w:pPr>
      <w:r>
        <w:rPr>
          <w:b/>
          <w:bCs/>
          <w:i/>
          <w:iCs/>
        </w:rPr>
        <w:t>Who is affected</w:t>
      </w:r>
    </w:p>
    <w:p w14:paraId="0B4A8F00" w14:textId="6774BEC5" w:rsidR="004D24D1" w:rsidRDefault="00000000">
      <w:pPr>
        <w:pStyle w:val="ListParagraph"/>
        <w:numPr>
          <w:ilvl w:val="0"/>
          <w:numId w:val="2"/>
        </w:numPr>
        <w:spacing w:after="15" w:line="236" w:lineRule="auto"/>
      </w:pPr>
      <w:r>
        <w:rPr>
          <w:sz w:val="20"/>
          <w:szCs w:val="20"/>
        </w:rPr>
        <w:t xml:space="preserve">Moviegoers — the cinema-going public, buying from their own browser or a lobby kiosk. </w:t>
      </w:r>
      <w:r w:rsidR="008934D8">
        <w:rPr>
          <w:sz w:val="20"/>
          <w:szCs w:val="20"/>
        </w:rPr>
        <w:t>The largest group</w:t>
      </w:r>
      <w:r>
        <w:rPr>
          <w:sz w:val="20"/>
          <w:szCs w:val="20"/>
        </w:rPr>
        <w:t xml:space="preserve"> cannot be trained, and the group the system earns its money from.</w:t>
      </w:r>
    </w:p>
    <w:p w14:paraId="465CA49A" w14:textId="77777777" w:rsidR="004D24D1" w:rsidRDefault="00000000">
      <w:pPr>
        <w:pStyle w:val="ListParagraph"/>
        <w:numPr>
          <w:ilvl w:val="0"/>
          <w:numId w:val="2"/>
        </w:numPr>
        <w:spacing w:after="15" w:line="236" w:lineRule="auto"/>
      </w:pPr>
      <w:r>
        <w:rPr>
          <w:sz w:val="20"/>
          <w:szCs w:val="20"/>
        </w:rPr>
        <w:t>Box office staff — trained employees who hand out tickets and are the only people who can issue a refund, usually with a customer waiting in front of them.</w:t>
      </w:r>
    </w:p>
    <w:p w14:paraId="6B238B39" w14:textId="5CA4A5A7" w:rsidR="004D24D1" w:rsidRDefault="00000000">
      <w:pPr>
        <w:pStyle w:val="ListParagraph"/>
        <w:numPr>
          <w:ilvl w:val="0"/>
          <w:numId w:val="2"/>
        </w:numPr>
        <w:spacing w:after="15" w:line="236" w:lineRule="auto"/>
      </w:pPr>
      <w:r>
        <w:rPr>
          <w:sz w:val="20"/>
          <w:szCs w:val="20"/>
        </w:rPr>
        <w:t xml:space="preserve">Theater managers and ownership — a </w:t>
      </w:r>
      <w:r w:rsidR="008934D8">
        <w:rPr>
          <w:sz w:val="20"/>
          <w:szCs w:val="20"/>
        </w:rPr>
        <w:t>small, trained</w:t>
      </w:r>
      <w:r>
        <w:rPr>
          <w:sz w:val="20"/>
          <w:szCs w:val="20"/>
        </w:rPr>
        <w:t xml:space="preserve"> group who decide what plays where, fix customer mistakes, and need to know how each film is selling. </w:t>
      </w:r>
      <w:r w:rsidR="008934D8">
        <w:rPr>
          <w:sz w:val="20"/>
          <w:szCs w:val="20"/>
        </w:rPr>
        <w:t>Also,</w:t>
      </w:r>
      <w:r>
        <w:rPr>
          <w:sz w:val="20"/>
          <w:szCs w:val="20"/>
        </w:rPr>
        <w:t xml:space="preserve"> the client </w:t>
      </w:r>
      <w:proofErr w:type="gramStart"/>
      <w:r>
        <w:rPr>
          <w:sz w:val="20"/>
          <w:szCs w:val="20"/>
        </w:rPr>
        <w:t>paying</w:t>
      </w:r>
      <w:proofErr w:type="gramEnd"/>
      <w:r>
        <w:rPr>
          <w:sz w:val="20"/>
          <w:szCs w:val="20"/>
        </w:rPr>
        <w:t xml:space="preserve"> for the system.</w:t>
      </w:r>
    </w:p>
    <w:p w14:paraId="4DA0FD65" w14:textId="016969AA" w:rsidR="004D24D1" w:rsidRDefault="00000000">
      <w:pPr>
        <w:spacing w:after="55" w:line="236" w:lineRule="auto"/>
      </w:pPr>
      <w:r>
        <w:rPr>
          <w:sz w:val="20"/>
          <w:szCs w:val="20"/>
        </w:rPr>
        <w:t xml:space="preserve">Two outside systems are involved: the payment service and the </w:t>
      </w:r>
      <w:r w:rsidR="008934D8">
        <w:rPr>
          <w:sz w:val="20"/>
          <w:szCs w:val="20"/>
        </w:rPr>
        <w:t>critical</w:t>
      </w:r>
      <w:r>
        <w:rPr>
          <w:sz w:val="20"/>
          <w:szCs w:val="20"/>
        </w:rPr>
        <w:t xml:space="preserve"> service. Neither is under the chain's control, and the TTS must keep working sensibly when either is unavailable.</w:t>
      </w:r>
    </w:p>
    <w:p w14:paraId="3425F6EA" w14:textId="77777777" w:rsidR="004D24D1" w:rsidRDefault="00000000">
      <w:pPr>
        <w:spacing w:before="70" w:after="25"/>
      </w:pPr>
      <w:r>
        <w:rPr>
          <w:b/>
          <w:bCs/>
          <w:i/>
          <w:iCs/>
        </w:rPr>
        <w:t>Benefits, objectives, and goals</w:t>
      </w:r>
    </w:p>
    <w:p w14:paraId="2F7E4613" w14:textId="77777777" w:rsidR="004D24D1" w:rsidRDefault="00000000">
      <w:pPr>
        <w:spacing w:after="55" w:line="236" w:lineRule="auto"/>
      </w:pPr>
      <w:r>
        <w:rPr>
          <w:sz w:val="20"/>
          <w:szCs w:val="20"/>
        </w:rPr>
        <w:t>The client's current system sells tickets but is slow and carries defects accumulated across updates. The goals of the replacement are to serve at least 1,000 concurrent customers without degradation; deliver a user-testable prototype within four months; hold cost at or below $500,000; show identical live-updating inventory to online and kiosk customers so a seat cannot be double-sold; and reduce both the defect load and the frequency of updates that force downtime.</w:t>
      </w:r>
    </w:p>
    <w:p w14:paraId="1A53234B" w14:textId="77777777" w:rsidR="004D24D1" w:rsidRDefault="00000000">
      <w:pPr>
        <w:pStyle w:val="Heading2"/>
        <w:spacing w:before="130" w:after="55"/>
      </w:pPr>
      <w:bookmarkStart w:id="5" w:name="_Toc236825456"/>
      <w:r>
        <w:rPr>
          <w:b/>
          <w:bCs/>
          <w:sz w:val="24"/>
          <w:szCs w:val="24"/>
        </w:rPr>
        <w:t>1.3 Definitions, Acronyms, and Abbreviations</w:t>
      </w:r>
      <w:bookmarkEnd w:id="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8180"/>
      </w:tblGrid>
      <w:tr w:rsidR="004D24D1" w14:paraId="201DF636" w14:textId="77777777">
        <w:tblPrEx>
          <w:tblCellMar>
            <w:top w:w="0" w:type="dxa"/>
            <w:bottom w:w="0" w:type="dxa"/>
          </w:tblCellMar>
        </w:tblPrEx>
        <w:trPr>
          <w:tblHeader/>
        </w:trPr>
        <w:tc>
          <w:tcPr>
            <w:tcW w:w="1900" w:type="dxa"/>
            <w:tcMar>
              <w:top w:w="50" w:type="dxa"/>
              <w:left w:w="80" w:type="dxa"/>
              <w:bottom w:w="50" w:type="dxa"/>
              <w:right w:w="80" w:type="dxa"/>
            </w:tcMar>
          </w:tcPr>
          <w:p w14:paraId="027DA64D" w14:textId="77777777" w:rsidR="004D24D1" w:rsidRDefault="00000000">
            <w:r>
              <w:rPr>
                <w:b/>
                <w:bCs/>
                <w:sz w:val="18"/>
                <w:szCs w:val="18"/>
              </w:rPr>
              <w:t>Term</w:t>
            </w:r>
          </w:p>
        </w:tc>
        <w:tc>
          <w:tcPr>
            <w:tcW w:w="8180" w:type="dxa"/>
            <w:tcMar>
              <w:top w:w="50" w:type="dxa"/>
              <w:left w:w="80" w:type="dxa"/>
              <w:bottom w:w="50" w:type="dxa"/>
              <w:right w:w="80" w:type="dxa"/>
            </w:tcMar>
          </w:tcPr>
          <w:p w14:paraId="29619856" w14:textId="77777777" w:rsidR="004D24D1" w:rsidRDefault="00000000">
            <w:r>
              <w:rPr>
                <w:b/>
                <w:bCs/>
                <w:sz w:val="18"/>
                <w:szCs w:val="18"/>
              </w:rPr>
              <w:t>Definition</w:t>
            </w:r>
          </w:p>
        </w:tc>
      </w:tr>
      <w:tr w:rsidR="004D24D1" w14:paraId="4A741C7C" w14:textId="77777777">
        <w:tblPrEx>
          <w:tblCellMar>
            <w:top w:w="0" w:type="dxa"/>
            <w:bottom w:w="0" w:type="dxa"/>
          </w:tblCellMar>
        </w:tblPrEx>
        <w:tc>
          <w:tcPr>
            <w:tcW w:w="1900" w:type="dxa"/>
            <w:tcMar>
              <w:top w:w="50" w:type="dxa"/>
              <w:left w:w="80" w:type="dxa"/>
              <w:bottom w:w="50" w:type="dxa"/>
              <w:right w:w="80" w:type="dxa"/>
            </w:tcMar>
          </w:tcPr>
          <w:p w14:paraId="387B2D5D" w14:textId="77777777" w:rsidR="004D24D1" w:rsidRDefault="00000000">
            <w:r>
              <w:rPr>
                <w:sz w:val="18"/>
                <w:szCs w:val="18"/>
              </w:rPr>
              <w:t>TTS</w:t>
            </w:r>
          </w:p>
        </w:tc>
        <w:tc>
          <w:tcPr>
            <w:tcW w:w="8180" w:type="dxa"/>
            <w:tcMar>
              <w:top w:w="50" w:type="dxa"/>
              <w:left w:w="80" w:type="dxa"/>
              <w:bottom w:w="50" w:type="dxa"/>
              <w:right w:w="80" w:type="dxa"/>
            </w:tcMar>
          </w:tcPr>
          <w:p w14:paraId="68882804" w14:textId="77777777" w:rsidR="004D24D1" w:rsidRDefault="00000000">
            <w:r>
              <w:rPr>
                <w:sz w:val="18"/>
                <w:szCs w:val="18"/>
              </w:rPr>
              <w:t>Theater Ticketing System — the product specified by this document.</w:t>
            </w:r>
          </w:p>
        </w:tc>
      </w:tr>
      <w:tr w:rsidR="004D24D1" w14:paraId="3EA385E4" w14:textId="77777777">
        <w:tblPrEx>
          <w:tblCellMar>
            <w:top w:w="0" w:type="dxa"/>
            <w:bottom w:w="0" w:type="dxa"/>
          </w:tblCellMar>
        </w:tblPrEx>
        <w:tc>
          <w:tcPr>
            <w:tcW w:w="1900" w:type="dxa"/>
            <w:tcMar>
              <w:top w:w="50" w:type="dxa"/>
              <w:left w:w="80" w:type="dxa"/>
              <w:bottom w:w="50" w:type="dxa"/>
              <w:right w:w="80" w:type="dxa"/>
            </w:tcMar>
          </w:tcPr>
          <w:p w14:paraId="6375A4A0" w14:textId="77777777" w:rsidR="004D24D1" w:rsidRDefault="00000000">
            <w:r>
              <w:rPr>
                <w:sz w:val="18"/>
                <w:szCs w:val="18"/>
              </w:rPr>
              <w:t>Regular / Deluxe theater</w:t>
            </w:r>
          </w:p>
        </w:tc>
        <w:tc>
          <w:tcPr>
            <w:tcW w:w="8180" w:type="dxa"/>
            <w:tcMar>
              <w:top w:w="50" w:type="dxa"/>
              <w:left w:w="80" w:type="dxa"/>
              <w:bottom w:w="50" w:type="dxa"/>
              <w:right w:w="80" w:type="dxa"/>
            </w:tcMar>
          </w:tcPr>
          <w:p w14:paraId="33397753" w14:textId="77777777" w:rsidR="004D24D1" w:rsidRDefault="00000000">
            <w:r>
              <w:rPr>
                <w:sz w:val="18"/>
                <w:szCs w:val="18"/>
              </w:rPr>
              <w:t>Regular: 150 general-admission seats, no seat assignment. Deluxe: 75 assigned seats, one per ticket.</w:t>
            </w:r>
          </w:p>
        </w:tc>
      </w:tr>
      <w:tr w:rsidR="004D24D1" w14:paraId="7C3306FE" w14:textId="77777777">
        <w:tblPrEx>
          <w:tblCellMar>
            <w:top w:w="0" w:type="dxa"/>
            <w:bottom w:w="0" w:type="dxa"/>
          </w:tblCellMar>
        </w:tblPrEx>
        <w:tc>
          <w:tcPr>
            <w:tcW w:w="1900" w:type="dxa"/>
            <w:tcMar>
              <w:top w:w="50" w:type="dxa"/>
              <w:left w:w="80" w:type="dxa"/>
              <w:bottom w:w="50" w:type="dxa"/>
              <w:right w:w="80" w:type="dxa"/>
            </w:tcMar>
          </w:tcPr>
          <w:p w14:paraId="22545465" w14:textId="77777777" w:rsidR="004D24D1" w:rsidRDefault="00000000">
            <w:r>
              <w:rPr>
                <w:sz w:val="18"/>
                <w:szCs w:val="18"/>
              </w:rPr>
              <w:t xml:space="preserve">Moviegoer / </w:t>
            </w:r>
            <w:proofErr w:type="spellStart"/>
            <w:r>
              <w:rPr>
                <w:sz w:val="18"/>
                <w:szCs w:val="18"/>
              </w:rPr>
              <w:t>BoxOfficeAgent</w:t>
            </w:r>
            <w:proofErr w:type="spellEnd"/>
            <w:r>
              <w:rPr>
                <w:sz w:val="18"/>
                <w:szCs w:val="18"/>
              </w:rPr>
              <w:t xml:space="preserve"> / </w:t>
            </w:r>
            <w:proofErr w:type="spellStart"/>
            <w:r>
              <w:rPr>
                <w:sz w:val="18"/>
                <w:szCs w:val="18"/>
              </w:rPr>
              <w:t>TheaterAdministrator</w:t>
            </w:r>
            <w:proofErr w:type="spellEnd"/>
          </w:p>
        </w:tc>
        <w:tc>
          <w:tcPr>
            <w:tcW w:w="8180" w:type="dxa"/>
            <w:tcMar>
              <w:top w:w="50" w:type="dxa"/>
              <w:left w:w="80" w:type="dxa"/>
              <w:bottom w:w="50" w:type="dxa"/>
              <w:right w:w="80" w:type="dxa"/>
            </w:tcMar>
          </w:tcPr>
          <w:p w14:paraId="183674FF" w14:textId="77777777" w:rsidR="004D24D1" w:rsidRDefault="00000000">
            <w:r>
              <w:rPr>
                <w:sz w:val="18"/>
                <w:szCs w:val="18"/>
              </w:rPr>
              <w:t>Actor roles: customer; employee who issues tickets and refunds in person; manager who sets showtimes, overrides, and views sales.</w:t>
            </w:r>
          </w:p>
        </w:tc>
      </w:tr>
      <w:tr w:rsidR="004D24D1" w14:paraId="6ACB46C6" w14:textId="77777777">
        <w:tblPrEx>
          <w:tblCellMar>
            <w:top w:w="0" w:type="dxa"/>
            <w:bottom w:w="0" w:type="dxa"/>
          </w:tblCellMar>
        </w:tblPrEx>
        <w:tc>
          <w:tcPr>
            <w:tcW w:w="1900" w:type="dxa"/>
            <w:tcMar>
              <w:top w:w="50" w:type="dxa"/>
              <w:left w:w="80" w:type="dxa"/>
              <w:bottom w:w="50" w:type="dxa"/>
              <w:right w:w="80" w:type="dxa"/>
            </w:tcMar>
          </w:tcPr>
          <w:p w14:paraId="4CA02C7E" w14:textId="77777777" w:rsidR="004D24D1" w:rsidRDefault="00000000">
            <w:r>
              <w:rPr>
                <w:sz w:val="18"/>
                <w:szCs w:val="18"/>
              </w:rPr>
              <w:t>Reservation hold</w:t>
            </w:r>
          </w:p>
        </w:tc>
        <w:tc>
          <w:tcPr>
            <w:tcW w:w="8180" w:type="dxa"/>
            <w:tcMar>
              <w:top w:w="50" w:type="dxa"/>
              <w:left w:w="80" w:type="dxa"/>
              <w:bottom w:w="50" w:type="dxa"/>
              <w:right w:w="80" w:type="dxa"/>
            </w:tcMar>
          </w:tcPr>
          <w:p w14:paraId="37D7BF1B" w14:textId="77777777" w:rsidR="004D24D1" w:rsidRDefault="00000000">
            <w:r>
              <w:rPr>
                <w:sz w:val="18"/>
                <w:szCs w:val="18"/>
              </w:rPr>
              <w:t>The temporary claim on seats while a customer completes a purchase; expires after five minutes.</w:t>
            </w:r>
          </w:p>
        </w:tc>
      </w:tr>
      <w:tr w:rsidR="004D24D1" w14:paraId="134861A6" w14:textId="77777777">
        <w:tblPrEx>
          <w:tblCellMar>
            <w:top w:w="0" w:type="dxa"/>
            <w:bottom w:w="0" w:type="dxa"/>
          </w:tblCellMar>
        </w:tblPrEx>
        <w:tc>
          <w:tcPr>
            <w:tcW w:w="1900" w:type="dxa"/>
            <w:tcMar>
              <w:top w:w="50" w:type="dxa"/>
              <w:left w:w="80" w:type="dxa"/>
              <w:bottom w:w="50" w:type="dxa"/>
              <w:right w:w="80" w:type="dxa"/>
            </w:tcMar>
          </w:tcPr>
          <w:p w14:paraId="1366FD36" w14:textId="77777777" w:rsidR="004D24D1" w:rsidRDefault="00000000">
            <w:r>
              <w:rPr>
                <w:sz w:val="18"/>
                <w:szCs w:val="18"/>
              </w:rPr>
              <w:t>UR / FR / NFR</w:t>
            </w:r>
          </w:p>
        </w:tc>
        <w:tc>
          <w:tcPr>
            <w:tcW w:w="8180" w:type="dxa"/>
            <w:tcMar>
              <w:top w:w="50" w:type="dxa"/>
              <w:left w:w="80" w:type="dxa"/>
              <w:bottom w:w="50" w:type="dxa"/>
              <w:right w:w="80" w:type="dxa"/>
            </w:tcMar>
          </w:tcPr>
          <w:p w14:paraId="710CCE04" w14:textId="77777777" w:rsidR="004D24D1" w:rsidRDefault="00000000">
            <w:r>
              <w:rPr>
                <w:sz w:val="18"/>
                <w:szCs w:val="18"/>
              </w:rPr>
              <w:t>User / Functional / Non-Functional Requirement identifiers used throughout this document.</w:t>
            </w:r>
          </w:p>
        </w:tc>
      </w:tr>
    </w:tbl>
    <w:p w14:paraId="5AD6C9E3" w14:textId="77777777" w:rsidR="004D24D1" w:rsidRDefault="00000000">
      <w:pPr>
        <w:pStyle w:val="Heading2"/>
        <w:spacing w:before="130" w:after="55"/>
      </w:pPr>
      <w:bookmarkStart w:id="6" w:name="_Toc236825457"/>
      <w:r>
        <w:rPr>
          <w:b/>
          <w:bCs/>
          <w:sz w:val="24"/>
          <w:szCs w:val="24"/>
        </w:rPr>
        <w:t>1.4 References</w:t>
      </w:r>
      <w:bookmarkEnd w:id="6"/>
    </w:p>
    <w:p w14:paraId="7D0BE639" w14:textId="77777777" w:rsidR="004D24D1" w:rsidRDefault="00000000">
      <w:pPr>
        <w:pStyle w:val="ListParagraph"/>
        <w:numPr>
          <w:ilvl w:val="0"/>
          <w:numId w:val="2"/>
        </w:numPr>
        <w:spacing w:after="15" w:line="236" w:lineRule="auto"/>
      </w:pPr>
      <w:r>
        <w:rPr>
          <w:sz w:val="20"/>
          <w:szCs w:val="20"/>
        </w:rPr>
        <w:t>IEEE Std 830-1998, Recommended Practice for Software Requirements Specifications. IEEE, 1998.</w:t>
      </w:r>
    </w:p>
    <w:p w14:paraId="4C8C13F7" w14:textId="77777777" w:rsidR="004D24D1" w:rsidRDefault="00000000">
      <w:pPr>
        <w:pStyle w:val="ListParagraph"/>
        <w:numPr>
          <w:ilvl w:val="0"/>
          <w:numId w:val="2"/>
        </w:numPr>
        <w:spacing w:after="15" w:line="236" w:lineRule="auto"/>
      </w:pPr>
      <w:r>
        <w:rPr>
          <w:sz w:val="20"/>
          <w:szCs w:val="20"/>
        </w:rPr>
        <w:lastRenderedPageBreak/>
        <w:t xml:space="preserve">Client interview, client requirements list, and supplementary elicitation notes (Theater Ticketing System Qs.rtf; Theater Ticketing Requirements.rtf; </w:t>
      </w:r>
      <w:proofErr w:type="gramStart"/>
      <w:r>
        <w:rPr>
          <w:sz w:val="20"/>
          <w:szCs w:val="20"/>
        </w:rPr>
        <w:t>theather-ticketing-questions.txt</w:t>
      </w:r>
      <w:proofErr w:type="gramEnd"/>
      <w:r>
        <w:rPr>
          <w:sz w:val="20"/>
          <w:szCs w:val="20"/>
        </w:rPr>
        <w:t>; theather-ticketing-reqs.txt). CS 250 Week 2 module, SDSU, July 13, 2026.</w:t>
      </w:r>
    </w:p>
    <w:p w14:paraId="34E6BCEE" w14:textId="77777777" w:rsidR="004D24D1" w:rsidRDefault="00000000">
      <w:pPr>
        <w:pStyle w:val="ListParagraph"/>
        <w:numPr>
          <w:ilvl w:val="0"/>
          <w:numId w:val="2"/>
        </w:numPr>
        <w:spacing w:after="15" w:line="236" w:lineRule="auto"/>
      </w:pPr>
      <w:r>
        <w:rPr>
          <w:sz w:val="20"/>
          <w:szCs w:val="20"/>
        </w:rPr>
        <w:t>Arms, William Y. Scenarios and Use Cases. CS 5150, Cornell University. Distributed as lecture-use-cases.pdf, CS 250 Week 2 module. Use case format follows this source.</w:t>
      </w:r>
    </w:p>
    <w:p w14:paraId="12EAB3E8" w14:textId="77777777" w:rsidR="004D24D1" w:rsidRDefault="00000000">
      <w:pPr>
        <w:pStyle w:val="Heading2"/>
        <w:spacing w:before="130" w:after="55"/>
      </w:pPr>
      <w:bookmarkStart w:id="7" w:name="_Toc236825458"/>
      <w:r>
        <w:rPr>
          <w:b/>
          <w:bCs/>
          <w:sz w:val="24"/>
          <w:szCs w:val="24"/>
        </w:rPr>
        <w:t>1.5 Overview</w:t>
      </w:r>
      <w:bookmarkEnd w:id="7"/>
    </w:p>
    <w:p w14:paraId="51047CA9" w14:textId="77777777" w:rsidR="004D24D1" w:rsidRDefault="00000000">
      <w:pPr>
        <w:spacing w:after="55" w:line="236" w:lineRule="auto"/>
      </w:pPr>
      <w:r>
        <w:rPr>
          <w:sz w:val="20"/>
          <w:szCs w:val="20"/>
        </w:rPr>
        <w:t>Section 2 gives the background needed to interpret the requirements — how the product relates to the existing system, its functions, its users, its constraints, the assumptions it rests on, and the user requirements in the users' own terms. Section 3 is the core: numbered, testable requirements covering external interfaces (3.1), functional requirements by feature (3.2), the use case diagram and three full use cases (3.3), non-functional requirements by quality attribute (3.5), and inverse, design, and database requirements (3.6–3.9). Sections 3.4 and 4 are deferred to later deliverables. Section 5 describes how this document changes. Appendix A records the elicitation sources and the conflicts between them.</w:t>
      </w:r>
    </w:p>
    <w:p w14:paraId="342F2DC5" w14:textId="77777777" w:rsidR="004D24D1" w:rsidRDefault="00000000">
      <w:pPr>
        <w:spacing w:after="55" w:line="236" w:lineRule="auto"/>
      </w:pPr>
      <w:r>
        <w:rPr>
          <w:sz w:val="20"/>
          <w:szCs w:val="20"/>
        </w:rPr>
        <w:t>Requirements are tagged UR-n, FR-n, and NFR-n. These tags are stable and are what later design and test artifacts trace back to. Priority is Essential (unacceptable without), Desirable (asked for, usable without), or Optional (if budget allows).</w:t>
      </w:r>
    </w:p>
    <w:p w14:paraId="10FBB842" w14:textId="77777777" w:rsidR="004D24D1" w:rsidRDefault="00000000">
      <w:pPr>
        <w:pStyle w:val="Heading1"/>
        <w:spacing w:before="160" w:after="80"/>
      </w:pPr>
      <w:bookmarkStart w:id="8" w:name="_Toc236825459"/>
      <w:r>
        <w:rPr>
          <w:b/>
          <w:bCs/>
          <w:sz w:val="30"/>
          <w:szCs w:val="30"/>
        </w:rPr>
        <w:t>2. General Description</w:t>
      </w:r>
      <w:bookmarkEnd w:id="8"/>
    </w:p>
    <w:p w14:paraId="23D87FB7" w14:textId="77777777" w:rsidR="004D24D1" w:rsidRDefault="00000000">
      <w:pPr>
        <w:pStyle w:val="Heading2"/>
        <w:spacing w:before="130" w:after="55"/>
      </w:pPr>
      <w:bookmarkStart w:id="9" w:name="_Toc236825460"/>
      <w:r>
        <w:rPr>
          <w:b/>
          <w:bCs/>
          <w:sz w:val="24"/>
          <w:szCs w:val="24"/>
        </w:rPr>
        <w:t>2.1 Product Perspective</w:t>
      </w:r>
      <w:bookmarkEnd w:id="9"/>
    </w:p>
    <w:p w14:paraId="43A84AC0" w14:textId="7483AAAB" w:rsidR="004D24D1" w:rsidRDefault="00000000">
      <w:pPr>
        <w:spacing w:after="55" w:line="236" w:lineRule="auto"/>
      </w:pPr>
      <w:r>
        <w:rPr>
          <w:sz w:val="20"/>
          <w:szCs w:val="20"/>
        </w:rPr>
        <w:t xml:space="preserve">The TTS replaces, rather than extends, the chain's existing ticketing software, which the client describes as meeting the bare requirement while being slow and carrying compounding defects. It is not self-contained: a single chain-wide database partitioned by theater holds all film, showtime, seat, ticket, and account data; an external gateway authorizes payments; an external service supplies critic scores; and lobby kiosks and customer browsers are two front ends onto the same inventory, which the client </w:t>
      </w:r>
      <w:r w:rsidR="008934D8">
        <w:rPr>
          <w:sz w:val="20"/>
          <w:szCs w:val="20"/>
        </w:rPr>
        <w:t>needs</w:t>
      </w:r>
      <w:r>
        <w:rPr>
          <w:sz w:val="20"/>
          <w:szCs w:val="20"/>
        </w:rPr>
        <w:t xml:space="preserve"> to show the same data and update live. Because both channels share one inventory in real time, the TTS — not either front end — is the single authority on availability.</w:t>
      </w:r>
    </w:p>
    <w:p w14:paraId="2A48753A" w14:textId="77777777" w:rsidR="004D24D1" w:rsidRDefault="00000000">
      <w:pPr>
        <w:pStyle w:val="Heading2"/>
        <w:spacing w:before="130" w:after="55"/>
      </w:pPr>
      <w:bookmarkStart w:id="10" w:name="_Toc236825461"/>
      <w:r>
        <w:rPr>
          <w:b/>
          <w:bCs/>
          <w:sz w:val="24"/>
          <w:szCs w:val="24"/>
        </w:rPr>
        <w:t>2.2 Product Functions</w:t>
      </w:r>
      <w:bookmarkEnd w:id="10"/>
    </w:p>
    <w:p w14:paraId="38C604DE" w14:textId="77777777" w:rsidR="004D24D1" w:rsidRDefault="00000000">
      <w:pPr>
        <w:pStyle w:val="ListParagraph"/>
        <w:numPr>
          <w:ilvl w:val="0"/>
          <w:numId w:val="2"/>
        </w:numPr>
        <w:spacing w:after="15" w:line="236" w:lineRule="auto"/>
      </w:pPr>
      <w:r>
        <w:rPr>
          <w:sz w:val="20"/>
          <w:szCs w:val="20"/>
        </w:rPr>
        <w:t>Present films, showtimes, and availability across twenty theaters, with critic scores alongside each film.</w:t>
      </w:r>
    </w:p>
    <w:p w14:paraId="1FB5877A" w14:textId="398A5E7D" w:rsidR="004D24D1" w:rsidRDefault="00000000">
      <w:pPr>
        <w:pStyle w:val="ListParagraph"/>
        <w:numPr>
          <w:ilvl w:val="0"/>
          <w:numId w:val="2"/>
        </w:numPr>
        <w:spacing w:after="15" w:line="236" w:lineRule="auto"/>
      </w:pPr>
      <w:r>
        <w:rPr>
          <w:sz w:val="20"/>
          <w:szCs w:val="20"/>
        </w:rPr>
        <w:t xml:space="preserve">Sell up to twenty tickets per transaction, from two weeks before </w:t>
      </w:r>
      <w:r w:rsidR="008934D8">
        <w:rPr>
          <w:sz w:val="20"/>
          <w:szCs w:val="20"/>
        </w:rPr>
        <w:t>showtime</w:t>
      </w:r>
      <w:r>
        <w:rPr>
          <w:sz w:val="20"/>
          <w:szCs w:val="20"/>
        </w:rPr>
        <w:t xml:space="preserve"> until ten minutes after it starts.</w:t>
      </w:r>
    </w:p>
    <w:p w14:paraId="121B0A19" w14:textId="77777777" w:rsidR="004D24D1" w:rsidRDefault="00000000">
      <w:pPr>
        <w:pStyle w:val="ListParagraph"/>
        <w:numPr>
          <w:ilvl w:val="0"/>
          <w:numId w:val="2"/>
        </w:numPr>
        <w:spacing w:after="15" w:line="236" w:lineRule="auto"/>
      </w:pPr>
      <w:r>
        <w:rPr>
          <w:sz w:val="20"/>
          <w:szCs w:val="20"/>
        </w:rPr>
        <w:t>Assign specific seats in deluxe theaters; sell general admission in regular theaters.</w:t>
      </w:r>
    </w:p>
    <w:p w14:paraId="325F0C18" w14:textId="77777777" w:rsidR="004D24D1" w:rsidRDefault="00000000">
      <w:pPr>
        <w:pStyle w:val="ListParagraph"/>
        <w:numPr>
          <w:ilvl w:val="0"/>
          <w:numId w:val="2"/>
        </w:numPr>
        <w:spacing w:after="15" w:line="236" w:lineRule="auto"/>
      </w:pPr>
      <w:r>
        <w:rPr>
          <w:sz w:val="20"/>
          <w:szCs w:val="20"/>
        </w:rPr>
        <w:t>Hold inventory for five minutes during a purchase, then release it.</w:t>
      </w:r>
    </w:p>
    <w:p w14:paraId="035FB23D" w14:textId="77777777" w:rsidR="004D24D1" w:rsidRDefault="00000000">
      <w:pPr>
        <w:pStyle w:val="ListParagraph"/>
        <w:numPr>
          <w:ilvl w:val="0"/>
          <w:numId w:val="2"/>
        </w:numPr>
        <w:spacing w:after="15" w:line="236" w:lineRule="auto"/>
      </w:pPr>
      <w:r>
        <w:rPr>
          <w:sz w:val="20"/>
          <w:szCs w:val="20"/>
        </w:rPr>
        <w:t>Apply student, military/veteran, and senior discounts, and take payment through an external gateway.</w:t>
      </w:r>
    </w:p>
    <w:p w14:paraId="09458683" w14:textId="77777777" w:rsidR="004D24D1" w:rsidRDefault="00000000">
      <w:pPr>
        <w:pStyle w:val="ListParagraph"/>
        <w:numPr>
          <w:ilvl w:val="0"/>
          <w:numId w:val="2"/>
        </w:numPr>
        <w:spacing w:after="15" w:line="236" w:lineRule="auto"/>
      </w:pPr>
      <w:r>
        <w:rPr>
          <w:sz w:val="20"/>
          <w:szCs w:val="20"/>
        </w:rPr>
        <w:t>Issue unique, non-replicable tickets by email or box office collection, printable or digital.</w:t>
      </w:r>
    </w:p>
    <w:p w14:paraId="4B45F37B" w14:textId="77777777" w:rsidR="004D24D1" w:rsidRDefault="00000000">
      <w:pPr>
        <w:pStyle w:val="ListParagraph"/>
        <w:numPr>
          <w:ilvl w:val="0"/>
          <w:numId w:val="2"/>
        </w:numPr>
        <w:spacing w:after="15" w:line="236" w:lineRule="auto"/>
      </w:pPr>
      <w:r>
        <w:rPr>
          <w:sz w:val="20"/>
          <w:szCs w:val="20"/>
        </w:rPr>
        <w:t>Offer optional accounts with saved payment methods, purchase history, and loyalty points, and sell memberships.</w:t>
      </w:r>
    </w:p>
    <w:p w14:paraId="559A8FBF" w14:textId="18CF04EE" w:rsidR="004D24D1" w:rsidRDefault="00000000">
      <w:pPr>
        <w:pStyle w:val="ListParagraph"/>
        <w:numPr>
          <w:ilvl w:val="0"/>
          <w:numId w:val="2"/>
        </w:numPr>
        <w:spacing w:after="15" w:line="236" w:lineRule="auto"/>
      </w:pPr>
      <w:r>
        <w:rPr>
          <w:sz w:val="20"/>
          <w:szCs w:val="20"/>
        </w:rPr>
        <w:t xml:space="preserve">Block automated bulk buying and queue customers fairly when </w:t>
      </w:r>
      <w:r w:rsidR="008934D8">
        <w:rPr>
          <w:sz w:val="20"/>
          <w:szCs w:val="20"/>
        </w:rPr>
        <w:t>demanding</w:t>
      </w:r>
      <w:r>
        <w:rPr>
          <w:sz w:val="20"/>
          <w:szCs w:val="20"/>
        </w:rPr>
        <w:t xml:space="preserve"> one showing spikes.</w:t>
      </w:r>
    </w:p>
    <w:p w14:paraId="258978F7" w14:textId="77777777" w:rsidR="004D24D1" w:rsidRDefault="00000000">
      <w:pPr>
        <w:pStyle w:val="ListParagraph"/>
        <w:numPr>
          <w:ilvl w:val="0"/>
          <w:numId w:val="2"/>
        </w:numPr>
        <w:spacing w:after="15" w:line="236" w:lineRule="auto"/>
      </w:pPr>
      <w:r>
        <w:rPr>
          <w:sz w:val="20"/>
          <w:szCs w:val="20"/>
        </w:rPr>
        <w:t>Support in-person refunds by an employee, and an administrator mode for showtimes, overrides, and sales reporting.</w:t>
      </w:r>
    </w:p>
    <w:p w14:paraId="25F268C2" w14:textId="77777777" w:rsidR="004D24D1" w:rsidRDefault="00000000">
      <w:pPr>
        <w:pStyle w:val="ListParagraph"/>
        <w:numPr>
          <w:ilvl w:val="0"/>
          <w:numId w:val="2"/>
        </w:numPr>
        <w:spacing w:after="15" w:line="236" w:lineRule="auto"/>
      </w:pPr>
      <w:r>
        <w:rPr>
          <w:sz w:val="20"/>
          <w:szCs w:val="20"/>
        </w:rPr>
        <w:t>Collect a one-tap satisfaction rating after each purchase.</w:t>
      </w:r>
    </w:p>
    <w:p w14:paraId="5FA9A9D3" w14:textId="77777777" w:rsidR="004D24D1" w:rsidRDefault="00000000">
      <w:pPr>
        <w:pStyle w:val="Heading2"/>
        <w:spacing w:before="130" w:after="55"/>
      </w:pPr>
      <w:bookmarkStart w:id="11" w:name="_Toc236825462"/>
      <w:r>
        <w:rPr>
          <w:b/>
          <w:bCs/>
          <w:sz w:val="24"/>
          <w:szCs w:val="24"/>
        </w:rPr>
        <w:t>2.3 User Characteristics</w:t>
      </w:r>
      <w:bookmarkEnd w:id="11"/>
    </w:p>
    <w:p w14:paraId="0AE4EB35" w14:textId="77777777" w:rsidR="004D24D1" w:rsidRDefault="00000000">
      <w:pPr>
        <w:spacing w:after="55" w:line="236" w:lineRule="auto"/>
      </w:pPr>
      <w:r>
        <w:rPr>
          <w:sz w:val="20"/>
          <w:szCs w:val="20"/>
        </w:rPr>
        <w:t xml:space="preserve">Moviegoer — the </w:t>
      </w:r>
      <w:proofErr w:type="gramStart"/>
      <w:r>
        <w:rPr>
          <w:sz w:val="20"/>
          <w:szCs w:val="20"/>
        </w:rPr>
        <w:t>general public</w:t>
      </w:r>
      <w:proofErr w:type="gramEnd"/>
      <w:r>
        <w:rPr>
          <w:sz w:val="20"/>
          <w:szCs w:val="20"/>
        </w:rPr>
        <w:t>. No training, no technical background, and no familiarity can be assumed; most use the system a few times a year. Kiosk users are often standing, hurried, and queued behind others, so the path from arrival to purchase must be short. Spanish support implies a meaningful Spanish-preferring share. This is the only role that cannot be trained, and it generates essentially all revenue.</w:t>
      </w:r>
    </w:p>
    <w:p w14:paraId="0B2004C8" w14:textId="77777777" w:rsidR="004D24D1" w:rsidRDefault="00000000">
      <w:pPr>
        <w:spacing w:after="55" w:line="236" w:lineRule="auto"/>
      </w:pPr>
      <w:proofErr w:type="spellStart"/>
      <w:r>
        <w:rPr>
          <w:sz w:val="20"/>
          <w:szCs w:val="20"/>
        </w:rPr>
        <w:t>BoxOfficeAgent</w:t>
      </w:r>
      <w:proofErr w:type="spellEnd"/>
      <w:r>
        <w:rPr>
          <w:sz w:val="20"/>
          <w:szCs w:val="20"/>
        </w:rPr>
        <w:t xml:space="preserve"> — a trained employee using the system daily, under time pressure with a customer waiting. Needs speed on a few well-understood operations rather than breadth. Sole channel for refunds.</w:t>
      </w:r>
    </w:p>
    <w:p w14:paraId="66642CCB" w14:textId="77777777" w:rsidR="004D24D1" w:rsidRDefault="00000000">
      <w:pPr>
        <w:spacing w:after="55" w:line="236" w:lineRule="auto"/>
      </w:pPr>
      <w:proofErr w:type="spellStart"/>
      <w:r>
        <w:rPr>
          <w:sz w:val="20"/>
          <w:szCs w:val="20"/>
        </w:rPr>
        <w:t>TheaterAdministrator</w:t>
      </w:r>
      <w:proofErr w:type="spellEnd"/>
      <w:r>
        <w:rPr>
          <w:sz w:val="20"/>
          <w:szCs w:val="20"/>
        </w:rPr>
        <w:t xml:space="preserve"> — a small, trained group of managers; the only role permitted to change what the system sells, and the consumer of sales reporting. Has the most destructive potential, hence the strictest access control and audit requirements.</w:t>
      </w:r>
    </w:p>
    <w:p w14:paraId="2C17542B" w14:textId="7830DD49" w:rsidR="004D24D1" w:rsidRDefault="00000000">
      <w:pPr>
        <w:spacing w:after="55" w:line="236" w:lineRule="auto"/>
      </w:pPr>
      <w:proofErr w:type="spellStart"/>
      <w:r>
        <w:rPr>
          <w:sz w:val="20"/>
          <w:szCs w:val="20"/>
        </w:rPr>
        <w:t>PaymentGateway</w:t>
      </w:r>
      <w:proofErr w:type="spellEnd"/>
      <w:r>
        <w:rPr>
          <w:sz w:val="20"/>
          <w:szCs w:val="20"/>
        </w:rPr>
        <w:t xml:space="preserve"> and </w:t>
      </w:r>
      <w:proofErr w:type="spellStart"/>
      <w:r>
        <w:rPr>
          <w:sz w:val="20"/>
          <w:szCs w:val="20"/>
        </w:rPr>
        <w:t>ReviewAggregator</w:t>
      </w:r>
      <w:proofErr w:type="spellEnd"/>
      <w:r>
        <w:rPr>
          <w:sz w:val="20"/>
          <w:szCs w:val="20"/>
        </w:rPr>
        <w:t xml:space="preserve"> are non-human actors outside the team's </w:t>
      </w:r>
      <w:r w:rsidR="008934D8">
        <w:rPr>
          <w:sz w:val="20"/>
          <w:szCs w:val="20"/>
        </w:rPr>
        <w:t>control and</w:t>
      </w:r>
      <w:r>
        <w:rPr>
          <w:sz w:val="20"/>
          <w:szCs w:val="20"/>
        </w:rPr>
        <w:t xml:space="preserve"> may be slow or unavailable at any time.</w:t>
      </w:r>
    </w:p>
    <w:p w14:paraId="1604C918" w14:textId="77777777" w:rsidR="004D24D1" w:rsidRDefault="00000000">
      <w:pPr>
        <w:pStyle w:val="Heading2"/>
        <w:spacing w:before="130" w:after="55"/>
      </w:pPr>
      <w:bookmarkStart w:id="12" w:name="_Toc236825463"/>
      <w:r>
        <w:rPr>
          <w:b/>
          <w:bCs/>
          <w:sz w:val="24"/>
          <w:szCs w:val="24"/>
        </w:rPr>
        <w:t>2.4 General Constraints</w:t>
      </w:r>
      <w:bookmarkEnd w:id="12"/>
    </w:p>
    <w:p w14:paraId="50A35E88" w14:textId="77777777" w:rsidR="004D24D1" w:rsidRDefault="00000000">
      <w:pPr>
        <w:pStyle w:val="ListParagraph"/>
        <w:numPr>
          <w:ilvl w:val="0"/>
          <w:numId w:val="2"/>
        </w:numPr>
        <w:spacing w:after="15" w:line="236" w:lineRule="auto"/>
      </w:pPr>
      <w:r>
        <w:rPr>
          <w:sz w:val="20"/>
          <w:szCs w:val="20"/>
        </w:rPr>
        <w:t>Budget of approximately $500,000, with the client asking that costs be kept low.</w:t>
      </w:r>
    </w:p>
    <w:p w14:paraId="266E65D1" w14:textId="2095FB9E" w:rsidR="004D24D1" w:rsidRDefault="00000000">
      <w:pPr>
        <w:pStyle w:val="ListParagraph"/>
        <w:numPr>
          <w:ilvl w:val="0"/>
          <w:numId w:val="2"/>
        </w:numPr>
        <w:spacing w:after="15" w:line="236" w:lineRule="auto"/>
      </w:pPr>
      <w:r>
        <w:rPr>
          <w:sz w:val="20"/>
          <w:szCs w:val="20"/>
        </w:rPr>
        <w:t xml:space="preserve">A user-testable prototype within four months of project </w:t>
      </w:r>
      <w:r w:rsidR="008934D8">
        <w:rPr>
          <w:sz w:val="20"/>
          <w:szCs w:val="20"/>
        </w:rPr>
        <w:t>starts</w:t>
      </w:r>
      <w:r>
        <w:rPr>
          <w:sz w:val="20"/>
          <w:szCs w:val="20"/>
        </w:rPr>
        <w:t>.</w:t>
      </w:r>
    </w:p>
    <w:p w14:paraId="7444D7AB" w14:textId="77777777" w:rsidR="004D24D1" w:rsidRDefault="00000000">
      <w:pPr>
        <w:pStyle w:val="ListParagraph"/>
        <w:numPr>
          <w:ilvl w:val="0"/>
          <w:numId w:val="2"/>
        </w:numPr>
        <w:spacing w:after="15" w:line="236" w:lineRule="auto"/>
      </w:pPr>
      <w:r>
        <w:rPr>
          <w:sz w:val="20"/>
          <w:szCs w:val="20"/>
        </w:rPr>
        <w:t>Must run in a web browser; a native mobile app is explicitly ruled out.</w:t>
      </w:r>
    </w:p>
    <w:p w14:paraId="1012A5AC" w14:textId="77777777" w:rsidR="004D24D1" w:rsidRDefault="00000000">
      <w:pPr>
        <w:pStyle w:val="ListParagraph"/>
        <w:numPr>
          <w:ilvl w:val="0"/>
          <w:numId w:val="2"/>
        </w:numPr>
        <w:spacing w:after="15" w:line="236" w:lineRule="auto"/>
      </w:pPr>
      <w:r>
        <w:rPr>
          <w:sz w:val="20"/>
          <w:szCs w:val="20"/>
        </w:rPr>
        <w:t>Twenty theaters, all San Diego, all U.S. Pacific time, U.S. dollars only.</w:t>
      </w:r>
    </w:p>
    <w:p w14:paraId="366A765A" w14:textId="77777777" w:rsidR="004D24D1" w:rsidRDefault="00000000">
      <w:pPr>
        <w:pStyle w:val="ListParagraph"/>
        <w:numPr>
          <w:ilvl w:val="0"/>
          <w:numId w:val="2"/>
        </w:numPr>
        <w:spacing w:after="15" w:line="236" w:lineRule="auto"/>
      </w:pPr>
      <w:r>
        <w:rPr>
          <w:sz w:val="20"/>
          <w:szCs w:val="20"/>
        </w:rPr>
        <w:lastRenderedPageBreak/>
        <w:t>Fixed physical capacity: 150 seats regular, 75 assigned seats deluxe; a theater is entirely one or the other; one film per theater at a time, about six to eight showtimes a day.</w:t>
      </w:r>
    </w:p>
    <w:p w14:paraId="2D4B1D62" w14:textId="4FB9A4DA" w:rsidR="004D24D1" w:rsidRDefault="00000000">
      <w:pPr>
        <w:pStyle w:val="ListParagraph"/>
        <w:numPr>
          <w:ilvl w:val="0"/>
          <w:numId w:val="2"/>
        </w:numPr>
        <w:spacing w:after="15" w:line="236" w:lineRule="auto"/>
      </w:pPr>
      <w:r>
        <w:rPr>
          <w:sz w:val="20"/>
          <w:szCs w:val="20"/>
        </w:rPr>
        <w:t xml:space="preserve">Updates </w:t>
      </w:r>
      <w:r w:rsidR="008934D8">
        <w:rPr>
          <w:sz w:val="20"/>
          <w:szCs w:val="20"/>
        </w:rPr>
        <w:t>are as</w:t>
      </w:r>
      <w:r>
        <w:rPr>
          <w:sz w:val="20"/>
          <w:szCs w:val="20"/>
        </w:rPr>
        <w:t xml:space="preserve"> infrequent as possible, to minimize downtime.</w:t>
      </w:r>
    </w:p>
    <w:p w14:paraId="35B30567" w14:textId="77777777" w:rsidR="004D24D1" w:rsidRDefault="00000000">
      <w:pPr>
        <w:pStyle w:val="ListParagraph"/>
        <w:numPr>
          <w:ilvl w:val="0"/>
          <w:numId w:val="2"/>
        </w:numPr>
        <w:spacing w:after="15" w:line="236" w:lineRule="auto"/>
      </w:pPr>
      <w:r>
        <w:rPr>
          <w:sz w:val="20"/>
          <w:szCs w:val="20"/>
        </w:rPr>
        <w:t>Card payments bring payment card handling obligations, hence delegation to an external gateway.</w:t>
      </w:r>
    </w:p>
    <w:p w14:paraId="2FE3213A" w14:textId="77777777" w:rsidR="004D24D1" w:rsidRDefault="00000000">
      <w:pPr>
        <w:pStyle w:val="Heading2"/>
        <w:spacing w:before="130" w:after="55"/>
      </w:pPr>
      <w:bookmarkStart w:id="13" w:name="_Toc236825464"/>
      <w:r>
        <w:rPr>
          <w:b/>
          <w:bCs/>
          <w:sz w:val="24"/>
          <w:szCs w:val="24"/>
        </w:rPr>
        <w:t>2.5 Assumptions and Dependencies</w:t>
      </w:r>
      <w:bookmarkEnd w:id="13"/>
    </w:p>
    <w:p w14:paraId="377E7B9F" w14:textId="77777777" w:rsidR="004D24D1" w:rsidRDefault="00000000">
      <w:pPr>
        <w:pStyle w:val="ListParagraph"/>
        <w:numPr>
          <w:ilvl w:val="0"/>
          <w:numId w:val="2"/>
        </w:numPr>
        <w:spacing w:after="15" w:line="236" w:lineRule="auto"/>
      </w:pPr>
      <w:r>
        <w:rPr>
          <w:sz w:val="20"/>
          <w:szCs w:val="20"/>
        </w:rPr>
        <w:t>A-1. The chain stays at twenty San Diego theaters in one time zone. NFR-1 and NFR-2 are sized against this footprint.</w:t>
      </w:r>
    </w:p>
    <w:p w14:paraId="0A595C88" w14:textId="77777777" w:rsidR="004D24D1" w:rsidRDefault="00000000">
      <w:pPr>
        <w:pStyle w:val="ListParagraph"/>
        <w:numPr>
          <w:ilvl w:val="0"/>
          <w:numId w:val="2"/>
        </w:numPr>
        <w:spacing w:after="15" w:line="236" w:lineRule="auto"/>
      </w:pPr>
      <w:r>
        <w:rPr>
          <w:sz w:val="20"/>
          <w:szCs w:val="20"/>
        </w:rPr>
        <w:t>A-2. A suitable payment gateway is available within budget. FR-9 and FR-27 through FR-30 depend on it.</w:t>
      </w:r>
    </w:p>
    <w:p w14:paraId="213F71C0" w14:textId="77777777" w:rsidR="004D24D1" w:rsidRDefault="00000000">
      <w:pPr>
        <w:pStyle w:val="ListParagraph"/>
        <w:numPr>
          <w:ilvl w:val="0"/>
          <w:numId w:val="2"/>
        </w:numPr>
        <w:spacing w:after="15" w:line="236" w:lineRule="auto"/>
      </w:pPr>
      <w:r>
        <w:rPr>
          <w:sz w:val="20"/>
          <w:szCs w:val="20"/>
        </w:rPr>
        <w:t>A-3. Critic data is obtainable under a license permitting display. The supplementary source describes scraping review sites; this specification assumes a licensed feed instead, since scraping is legally exposed and fragile. If no affordable source exists, FR-10 and FR-15 must be renegotiated.</w:t>
      </w:r>
    </w:p>
    <w:p w14:paraId="19FB89E6" w14:textId="5F8E5C41" w:rsidR="004D24D1" w:rsidRDefault="00000000">
      <w:pPr>
        <w:pStyle w:val="ListParagraph"/>
        <w:numPr>
          <w:ilvl w:val="0"/>
          <w:numId w:val="2"/>
        </w:numPr>
        <w:spacing w:after="15" w:line="236" w:lineRule="auto"/>
      </w:pPr>
      <w:r>
        <w:rPr>
          <w:sz w:val="20"/>
          <w:szCs w:val="20"/>
        </w:rPr>
        <w:t xml:space="preserve">A-4. The client's figure of roughly 1,000 concurrent users is the accurate one. A supplementary source states 10,000,000; this document treats that as an error (see A.2). If the client confirms the higher figure, the budget, schedule, and architecture all </w:t>
      </w:r>
      <w:r w:rsidR="008934D8">
        <w:rPr>
          <w:sz w:val="20"/>
          <w:szCs w:val="20"/>
        </w:rPr>
        <w:t>change,</w:t>
      </w:r>
      <w:r>
        <w:rPr>
          <w:sz w:val="20"/>
          <w:szCs w:val="20"/>
        </w:rPr>
        <w:t xml:space="preserve"> and this SRS must be rewritten rather than amended.</w:t>
      </w:r>
    </w:p>
    <w:p w14:paraId="61E60A67" w14:textId="77777777" w:rsidR="004D24D1" w:rsidRDefault="00000000">
      <w:pPr>
        <w:pStyle w:val="ListParagraph"/>
        <w:numPr>
          <w:ilvl w:val="0"/>
          <w:numId w:val="2"/>
        </w:numPr>
        <w:spacing w:after="15" w:line="236" w:lineRule="auto"/>
      </w:pPr>
      <w:r>
        <w:rPr>
          <w:sz w:val="20"/>
          <w:szCs w:val="20"/>
        </w:rPr>
        <w:t>A-5. Discount eligibility is checked by an employee at the door, not by the system. No source describes a verification mechanism, and building one is not funded.</w:t>
      </w:r>
    </w:p>
    <w:p w14:paraId="512A070E" w14:textId="77777777" w:rsidR="004D24D1" w:rsidRDefault="00000000">
      <w:pPr>
        <w:pStyle w:val="ListParagraph"/>
        <w:numPr>
          <w:ilvl w:val="0"/>
          <w:numId w:val="2"/>
        </w:numPr>
        <w:spacing w:after="15" w:line="236" w:lineRule="auto"/>
      </w:pPr>
      <w:r>
        <w:rPr>
          <w:sz w:val="20"/>
          <w:szCs w:val="20"/>
        </w:rPr>
        <w:t>A-6. Swedish support, stated in the supplementary sources, is genuinely required despite the chain being San Diego-only. Flagged for confirmation; see A.2.</w:t>
      </w:r>
    </w:p>
    <w:p w14:paraId="545D84AB" w14:textId="77777777" w:rsidR="004D24D1" w:rsidRDefault="00000000">
      <w:pPr>
        <w:pStyle w:val="Heading2"/>
        <w:spacing w:before="130" w:after="55"/>
      </w:pPr>
      <w:bookmarkStart w:id="14" w:name="_Toc236825465"/>
      <w:r>
        <w:rPr>
          <w:b/>
          <w:bCs/>
          <w:sz w:val="24"/>
          <w:szCs w:val="24"/>
        </w:rPr>
        <w:t>2.6 User Requirements</w:t>
      </w:r>
      <w:bookmarkEnd w:id="14"/>
    </w:p>
    <w:p w14:paraId="22B77322" w14:textId="77777777" w:rsidR="004D24D1" w:rsidRDefault="00000000">
      <w:pPr>
        <w:spacing w:after="55" w:line="236" w:lineRule="auto"/>
      </w:pPr>
      <w:r>
        <w:rPr>
          <w:sz w:val="20"/>
          <w:szCs w:val="20"/>
        </w:rPr>
        <w:t>What the system must offer from its users' point of view, in their terms. Each is realized by the functional and non-functional requirements in Section 3.</w:t>
      </w:r>
    </w:p>
    <w:p w14:paraId="72C89F1D" w14:textId="77777777" w:rsidR="004D24D1" w:rsidRDefault="00000000">
      <w:pPr>
        <w:spacing w:after="18" w:line="236" w:lineRule="auto"/>
        <w:ind w:left="340"/>
      </w:pPr>
      <w:r>
        <w:rPr>
          <w:b/>
          <w:bCs/>
          <w:sz w:val="20"/>
          <w:szCs w:val="20"/>
        </w:rPr>
        <w:t>UR-</w:t>
      </w:r>
      <w:proofErr w:type="gramStart"/>
      <w:r>
        <w:rPr>
          <w:b/>
          <w:bCs/>
          <w:sz w:val="20"/>
          <w:szCs w:val="20"/>
        </w:rPr>
        <w:t xml:space="preserve">1  </w:t>
      </w:r>
      <w:r>
        <w:rPr>
          <w:sz w:val="20"/>
          <w:szCs w:val="20"/>
        </w:rPr>
        <w:t>As</w:t>
      </w:r>
      <w:proofErr w:type="gramEnd"/>
      <w:r>
        <w:rPr>
          <w:sz w:val="20"/>
          <w:szCs w:val="20"/>
        </w:rPr>
        <w:t xml:space="preserve"> a Moviegoer, I can see what is playing, where and when, across all theaters, and what critics thought — without making an account.</w:t>
      </w:r>
    </w:p>
    <w:p w14:paraId="158D0B7B" w14:textId="77777777" w:rsidR="004D24D1" w:rsidRDefault="00000000">
      <w:pPr>
        <w:spacing w:after="18" w:line="236" w:lineRule="auto"/>
        <w:ind w:left="340"/>
      </w:pPr>
      <w:r>
        <w:rPr>
          <w:b/>
          <w:bCs/>
          <w:sz w:val="20"/>
          <w:szCs w:val="20"/>
        </w:rPr>
        <w:t>UR-</w:t>
      </w:r>
      <w:proofErr w:type="gramStart"/>
      <w:r>
        <w:rPr>
          <w:b/>
          <w:bCs/>
          <w:sz w:val="20"/>
          <w:szCs w:val="20"/>
        </w:rPr>
        <w:t xml:space="preserve">2  </w:t>
      </w:r>
      <w:r>
        <w:rPr>
          <w:sz w:val="20"/>
          <w:szCs w:val="20"/>
        </w:rPr>
        <w:t>As</w:t>
      </w:r>
      <w:proofErr w:type="gramEnd"/>
      <w:r>
        <w:rPr>
          <w:sz w:val="20"/>
          <w:szCs w:val="20"/>
        </w:rPr>
        <w:t xml:space="preserve"> a Moviegoer, I can buy up to twenty tickets at once, and I am told clearly if I try to buy more.</w:t>
      </w:r>
    </w:p>
    <w:p w14:paraId="5EFE2F8B" w14:textId="77777777" w:rsidR="004D24D1" w:rsidRDefault="00000000">
      <w:pPr>
        <w:spacing w:after="18" w:line="236" w:lineRule="auto"/>
        <w:ind w:left="340"/>
      </w:pPr>
      <w:r>
        <w:rPr>
          <w:b/>
          <w:bCs/>
          <w:sz w:val="20"/>
          <w:szCs w:val="20"/>
        </w:rPr>
        <w:t>UR-</w:t>
      </w:r>
      <w:proofErr w:type="gramStart"/>
      <w:r>
        <w:rPr>
          <w:b/>
          <w:bCs/>
          <w:sz w:val="20"/>
          <w:szCs w:val="20"/>
        </w:rPr>
        <w:t xml:space="preserve">3  </w:t>
      </w:r>
      <w:r>
        <w:rPr>
          <w:sz w:val="20"/>
          <w:szCs w:val="20"/>
        </w:rPr>
        <w:t>As</w:t>
      </w:r>
      <w:proofErr w:type="gramEnd"/>
      <w:r>
        <w:rPr>
          <w:sz w:val="20"/>
          <w:szCs w:val="20"/>
        </w:rPr>
        <w:t xml:space="preserve"> a Moviegoer, I pick my seat when the theater has assigned seating and am not asked to when it does not.</w:t>
      </w:r>
    </w:p>
    <w:p w14:paraId="5872DABC" w14:textId="77777777" w:rsidR="004D24D1" w:rsidRDefault="00000000">
      <w:pPr>
        <w:spacing w:after="18" w:line="236" w:lineRule="auto"/>
        <w:ind w:left="340"/>
      </w:pPr>
      <w:r>
        <w:rPr>
          <w:b/>
          <w:bCs/>
          <w:sz w:val="20"/>
          <w:szCs w:val="20"/>
        </w:rPr>
        <w:t>UR-</w:t>
      </w:r>
      <w:proofErr w:type="gramStart"/>
      <w:r>
        <w:rPr>
          <w:b/>
          <w:bCs/>
          <w:sz w:val="20"/>
          <w:szCs w:val="20"/>
        </w:rPr>
        <w:t xml:space="preserve">4  </w:t>
      </w:r>
      <w:r>
        <w:rPr>
          <w:sz w:val="20"/>
          <w:szCs w:val="20"/>
        </w:rPr>
        <w:t>As</w:t>
      </w:r>
      <w:proofErr w:type="gramEnd"/>
      <w:r>
        <w:rPr>
          <w:sz w:val="20"/>
          <w:szCs w:val="20"/>
        </w:rPr>
        <w:t xml:space="preserve"> a Moviegoer, I am never shown a seat as available and then told it is taken after I have paid.</w:t>
      </w:r>
    </w:p>
    <w:p w14:paraId="493E4613" w14:textId="129D1D3D" w:rsidR="004D24D1" w:rsidRDefault="00000000">
      <w:pPr>
        <w:spacing w:after="18" w:line="236" w:lineRule="auto"/>
        <w:ind w:left="340"/>
      </w:pPr>
      <w:r>
        <w:rPr>
          <w:b/>
          <w:bCs/>
          <w:sz w:val="20"/>
          <w:szCs w:val="20"/>
        </w:rPr>
        <w:t>UR-</w:t>
      </w:r>
      <w:proofErr w:type="gramStart"/>
      <w:r>
        <w:rPr>
          <w:b/>
          <w:bCs/>
          <w:sz w:val="20"/>
          <w:szCs w:val="20"/>
        </w:rPr>
        <w:t xml:space="preserve">5  </w:t>
      </w:r>
      <w:r>
        <w:rPr>
          <w:sz w:val="20"/>
          <w:szCs w:val="20"/>
        </w:rPr>
        <w:t>As</w:t>
      </w:r>
      <w:proofErr w:type="gramEnd"/>
      <w:r>
        <w:rPr>
          <w:sz w:val="20"/>
          <w:szCs w:val="20"/>
        </w:rPr>
        <w:t xml:space="preserve"> a Moviegoer, I get a student, military, or senior </w:t>
      </w:r>
      <w:r w:rsidR="008934D8">
        <w:rPr>
          <w:sz w:val="20"/>
          <w:szCs w:val="20"/>
        </w:rPr>
        <w:t>prize</w:t>
      </w:r>
      <w:r>
        <w:rPr>
          <w:sz w:val="20"/>
          <w:szCs w:val="20"/>
        </w:rPr>
        <w:t xml:space="preserve"> when I am entitled to one, and I can pay without an account.</w:t>
      </w:r>
    </w:p>
    <w:p w14:paraId="75131054" w14:textId="77777777" w:rsidR="004D24D1" w:rsidRDefault="00000000">
      <w:pPr>
        <w:spacing w:after="18" w:line="236" w:lineRule="auto"/>
        <w:ind w:left="340"/>
      </w:pPr>
      <w:r>
        <w:rPr>
          <w:b/>
          <w:bCs/>
          <w:sz w:val="20"/>
          <w:szCs w:val="20"/>
        </w:rPr>
        <w:t>UR-</w:t>
      </w:r>
      <w:proofErr w:type="gramStart"/>
      <w:r>
        <w:rPr>
          <w:b/>
          <w:bCs/>
          <w:sz w:val="20"/>
          <w:szCs w:val="20"/>
        </w:rPr>
        <w:t xml:space="preserve">6  </w:t>
      </w:r>
      <w:r>
        <w:rPr>
          <w:sz w:val="20"/>
          <w:szCs w:val="20"/>
        </w:rPr>
        <w:t>As</w:t>
      </w:r>
      <w:proofErr w:type="gramEnd"/>
      <w:r>
        <w:rPr>
          <w:sz w:val="20"/>
          <w:szCs w:val="20"/>
        </w:rPr>
        <w:t xml:space="preserve"> a Moviegoer, I get my ticket by email or at the box office, printable or on my phone, and I have time to finish paying without being rushed.</w:t>
      </w:r>
    </w:p>
    <w:p w14:paraId="77666704" w14:textId="77777777" w:rsidR="004D24D1" w:rsidRDefault="00000000">
      <w:pPr>
        <w:spacing w:after="18" w:line="236" w:lineRule="auto"/>
        <w:ind w:left="340"/>
      </w:pPr>
      <w:r>
        <w:rPr>
          <w:b/>
          <w:bCs/>
          <w:sz w:val="20"/>
          <w:szCs w:val="20"/>
        </w:rPr>
        <w:t>UR-</w:t>
      </w:r>
      <w:proofErr w:type="gramStart"/>
      <w:r>
        <w:rPr>
          <w:b/>
          <w:bCs/>
          <w:sz w:val="20"/>
          <w:szCs w:val="20"/>
        </w:rPr>
        <w:t xml:space="preserve">7  </w:t>
      </w:r>
      <w:r>
        <w:rPr>
          <w:sz w:val="20"/>
          <w:szCs w:val="20"/>
        </w:rPr>
        <w:t>As</w:t>
      </w:r>
      <w:proofErr w:type="gramEnd"/>
      <w:r>
        <w:rPr>
          <w:sz w:val="20"/>
          <w:szCs w:val="20"/>
        </w:rPr>
        <w:t xml:space="preserve"> a Moviegoer, I can use the system in English or Spanish, get a refund by speaking to someone at the theater, and am not shut out of a popular showing by someone running a bot.</w:t>
      </w:r>
    </w:p>
    <w:p w14:paraId="2E8AF213" w14:textId="77777777" w:rsidR="004D24D1" w:rsidRDefault="00000000">
      <w:pPr>
        <w:spacing w:after="18" w:line="236" w:lineRule="auto"/>
        <w:ind w:left="340"/>
      </w:pPr>
      <w:r>
        <w:rPr>
          <w:b/>
          <w:bCs/>
          <w:sz w:val="20"/>
          <w:szCs w:val="20"/>
        </w:rPr>
        <w:t>UR-</w:t>
      </w:r>
      <w:proofErr w:type="gramStart"/>
      <w:r>
        <w:rPr>
          <w:b/>
          <w:bCs/>
          <w:sz w:val="20"/>
          <w:szCs w:val="20"/>
        </w:rPr>
        <w:t xml:space="preserve">8  </w:t>
      </w:r>
      <w:r>
        <w:rPr>
          <w:sz w:val="20"/>
          <w:szCs w:val="20"/>
        </w:rPr>
        <w:t>As</w:t>
      </w:r>
      <w:proofErr w:type="gramEnd"/>
      <w:r>
        <w:rPr>
          <w:sz w:val="20"/>
          <w:szCs w:val="20"/>
        </w:rPr>
        <w:t xml:space="preserve"> a </w:t>
      </w:r>
      <w:proofErr w:type="spellStart"/>
      <w:r>
        <w:rPr>
          <w:sz w:val="20"/>
          <w:szCs w:val="20"/>
        </w:rPr>
        <w:t>BoxOfficeAgent</w:t>
      </w:r>
      <w:proofErr w:type="spellEnd"/>
      <w:r>
        <w:rPr>
          <w:sz w:val="20"/>
          <w:szCs w:val="20"/>
        </w:rPr>
        <w:t>, I can find a booking and refund it while the customer stands in front of me, and the seat returns to sale immediately.</w:t>
      </w:r>
    </w:p>
    <w:p w14:paraId="237592DA" w14:textId="6D19B206" w:rsidR="004D24D1" w:rsidRDefault="00000000">
      <w:pPr>
        <w:spacing w:after="18" w:line="236" w:lineRule="auto"/>
        <w:ind w:left="340"/>
      </w:pPr>
      <w:r>
        <w:rPr>
          <w:b/>
          <w:bCs/>
          <w:sz w:val="20"/>
          <w:szCs w:val="20"/>
        </w:rPr>
        <w:t>UR-</w:t>
      </w:r>
      <w:proofErr w:type="gramStart"/>
      <w:r>
        <w:rPr>
          <w:b/>
          <w:bCs/>
          <w:sz w:val="20"/>
          <w:szCs w:val="20"/>
        </w:rPr>
        <w:t xml:space="preserve">9  </w:t>
      </w:r>
      <w:r>
        <w:rPr>
          <w:sz w:val="20"/>
          <w:szCs w:val="20"/>
        </w:rPr>
        <w:t>As</w:t>
      </w:r>
      <w:proofErr w:type="gramEnd"/>
      <w:r>
        <w:rPr>
          <w:sz w:val="20"/>
          <w:szCs w:val="20"/>
        </w:rPr>
        <w:t xml:space="preserve"> a </w:t>
      </w:r>
      <w:proofErr w:type="spellStart"/>
      <w:r>
        <w:rPr>
          <w:sz w:val="20"/>
          <w:szCs w:val="20"/>
        </w:rPr>
        <w:t>TheaterAdministrator</w:t>
      </w:r>
      <w:proofErr w:type="spellEnd"/>
      <w:r>
        <w:rPr>
          <w:sz w:val="20"/>
          <w:szCs w:val="20"/>
        </w:rPr>
        <w:t xml:space="preserve">, I can set which film plays where and when, correct a customer's mistake, and see how each film </w:t>
      </w:r>
      <w:r w:rsidR="008934D8">
        <w:rPr>
          <w:sz w:val="20"/>
          <w:szCs w:val="20"/>
        </w:rPr>
        <w:t>sells</w:t>
      </w:r>
      <w:r>
        <w:rPr>
          <w:sz w:val="20"/>
          <w:szCs w:val="20"/>
        </w:rPr>
        <w:t xml:space="preserve"> and nobody who is not an administrator can do any of it.</w:t>
      </w:r>
    </w:p>
    <w:p w14:paraId="708F87C3" w14:textId="77777777" w:rsidR="004D24D1" w:rsidRDefault="00000000">
      <w:pPr>
        <w:pStyle w:val="Heading1"/>
        <w:spacing w:before="160" w:after="80"/>
      </w:pPr>
      <w:bookmarkStart w:id="15" w:name="_Toc236825466"/>
      <w:r>
        <w:rPr>
          <w:b/>
          <w:bCs/>
          <w:sz w:val="30"/>
          <w:szCs w:val="30"/>
        </w:rPr>
        <w:t>3. Specific Requirements</w:t>
      </w:r>
      <w:bookmarkEnd w:id="15"/>
    </w:p>
    <w:p w14:paraId="4D584A7C" w14:textId="77777777" w:rsidR="004D24D1" w:rsidRDefault="00000000">
      <w:pPr>
        <w:pStyle w:val="Heading2"/>
        <w:spacing w:before="130" w:after="55"/>
      </w:pPr>
      <w:bookmarkStart w:id="16" w:name="_Toc236825467"/>
      <w:r>
        <w:rPr>
          <w:b/>
          <w:bCs/>
          <w:sz w:val="24"/>
          <w:szCs w:val="24"/>
        </w:rPr>
        <w:t>3.1 External Interface Requirements</w:t>
      </w:r>
      <w:bookmarkEnd w:id="16"/>
    </w:p>
    <w:p w14:paraId="4F2E609F" w14:textId="77777777" w:rsidR="004D24D1" w:rsidRDefault="00000000">
      <w:pPr>
        <w:pStyle w:val="Heading3"/>
        <w:spacing w:before="100" w:after="40"/>
      </w:pPr>
      <w:bookmarkStart w:id="17" w:name="_Toc236825468"/>
      <w:r>
        <w:rPr>
          <w:b/>
          <w:bCs/>
          <w:sz w:val="22"/>
          <w:szCs w:val="22"/>
        </w:rPr>
        <w:t>3.1.1 User Interfaces</w:t>
      </w:r>
      <w:bookmarkEnd w:id="17"/>
    </w:p>
    <w:p w14:paraId="413D8AFA" w14:textId="77777777" w:rsidR="004D24D1" w:rsidRDefault="00000000">
      <w:pPr>
        <w:spacing w:after="18" w:line="236" w:lineRule="auto"/>
        <w:ind w:left="340"/>
      </w:pPr>
      <w:r>
        <w:rPr>
          <w:b/>
          <w:bCs/>
          <w:sz w:val="20"/>
          <w:szCs w:val="20"/>
        </w:rPr>
        <w:t>FR-</w:t>
      </w:r>
      <w:proofErr w:type="gramStart"/>
      <w:r>
        <w:rPr>
          <w:b/>
          <w:bCs/>
          <w:sz w:val="20"/>
          <w:szCs w:val="20"/>
        </w:rPr>
        <w:t xml:space="preserve">1  </w:t>
      </w:r>
      <w:r>
        <w:rPr>
          <w:sz w:val="20"/>
          <w:szCs w:val="20"/>
        </w:rPr>
        <w:t>The</w:t>
      </w:r>
      <w:proofErr w:type="gramEnd"/>
      <w:r>
        <w:rPr>
          <w:sz w:val="20"/>
          <w:szCs w:val="20"/>
        </w:rPr>
        <w:t xml:space="preserve"> TTS shall present its interface through a web browser; no native app shall be required for any customer task. (Essential)</w:t>
      </w:r>
    </w:p>
    <w:p w14:paraId="71098324" w14:textId="77777777" w:rsidR="004D24D1" w:rsidRDefault="00000000">
      <w:pPr>
        <w:spacing w:after="18" w:line="236" w:lineRule="auto"/>
        <w:ind w:left="340"/>
      </w:pPr>
      <w:r>
        <w:rPr>
          <w:b/>
          <w:bCs/>
          <w:sz w:val="20"/>
          <w:szCs w:val="20"/>
        </w:rPr>
        <w:t>FR-</w:t>
      </w:r>
      <w:proofErr w:type="gramStart"/>
      <w:r>
        <w:rPr>
          <w:b/>
          <w:bCs/>
          <w:sz w:val="20"/>
          <w:szCs w:val="20"/>
        </w:rPr>
        <w:t xml:space="preserve">2  </w:t>
      </w:r>
      <w:r>
        <w:rPr>
          <w:sz w:val="20"/>
          <w:szCs w:val="20"/>
        </w:rPr>
        <w:t>The</w:t>
      </w:r>
      <w:proofErr w:type="gramEnd"/>
      <w:r>
        <w:rPr>
          <w:sz w:val="20"/>
          <w:szCs w:val="20"/>
        </w:rPr>
        <w:t xml:space="preserve"> TTS shall present a public web interface and a lobby kiosk interface onto identical inventory, both reflecting a sale made through the other without a page reload. (Essential)</w:t>
      </w:r>
    </w:p>
    <w:p w14:paraId="14F8F29E" w14:textId="77777777" w:rsidR="004D24D1" w:rsidRDefault="00000000">
      <w:pPr>
        <w:spacing w:after="18" w:line="236" w:lineRule="auto"/>
        <w:ind w:left="340"/>
      </w:pPr>
      <w:r>
        <w:rPr>
          <w:b/>
          <w:bCs/>
          <w:sz w:val="20"/>
          <w:szCs w:val="20"/>
        </w:rPr>
        <w:t>FR-</w:t>
      </w:r>
      <w:proofErr w:type="gramStart"/>
      <w:r>
        <w:rPr>
          <w:b/>
          <w:bCs/>
          <w:sz w:val="20"/>
          <w:szCs w:val="20"/>
        </w:rPr>
        <w:t xml:space="preserve">3  </w:t>
      </w:r>
      <w:r>
        <w:rPr>
          <w:sz w:val="20"/>
          <w:szCs w:val="20"/>
        </w:rPr>
        <w:t>The</w:t>
      </w:r>
      <w:proofErr w:type="gramEnd"/>
      <w:r>
        <w:rPr>
          <w:sz w:val="20"/>
          <w:szCs w:val="20"/>
        </w:rPr>
        <w:t xml:space="preserve"> TTS shall present all customer-facing text in English, Spanish, and Swedish, selectable by the customer. (English/Spanish Essential; Swedish pending confirmation — see A.2)</w:t>
      </w:r>
    </w:p>
    <w:p w14:paraId="2D8058AA" w14:textId="77777777" w:rsidR="004D24D1" w:rsidRDefault="00000000">
      <w:pPr>
        <w:spacing w:after="18" w:line="236" w:lineRule="auto"/>
        <w:ind w:left="340"/>
      </w:pPr>
      <w:r>
        <w:rPr>
          <w:b/>
          <w:bCs/>
          <w:sz w:val="20"/>
          <w:szCs w:val="20"/>
        </w:rPr>
        <w:t>FR-</w:t>
      </w:r>
      <w:proofErr w:type="gramStart"/>
      <w:r>
        <w:rPr>
          <w:b/>
          <w:bCs/>
          <w:sz w:val="20"/>
          <w:szCs w:val="20"/>
        </w:rPr>
        <w:t xml:space="preserve">4  </w:t>
      </w:r>
      <w:r>
        <w:rPr>
          <w:sz w:val="20"/>
          <w:szCs w:val="20"/>
        </w:rPr>
        <w:t>The</w:t>
      </w:r>
      <w:proofErr w:type="gramEnd"/>
      <w:r>
        <w:rPr>
          <w:sz w:val="20"/>
          <w:szCs w:val="20"/>
        </w:rPr>
        <w:t xml:space="preserve"> TTS shall present an administrator interface reachable only by an authenticated </w:t>
      </w:r>
      <w:proofErr w:type="spellStart"/>
      <w:r>
        <w:rPr>
          <w:sz w:val="20"/>
          <w:szCs w:val="20"/>
        </w:rPr>
        <w:t>TheaterAdministrator</w:t>
      </w:r>
      <w:proofErr w:type="spellEnd"/>
      <w:r>
        <w:rPr>
          <w:sz w:val="20"/>
          <w:szCs w:val="20"/>
        </w:rPr>
        <w:t>. (Essential)</w:t>
      </w:r>
    </w:p>
    <w:p w14:paraId="2FD62D41" w14:textId="77777777" w:rsidR="004D24D1" w:rsidRDefault="00000000">
      <w:pPr>
        <w:spacing w:after="18" w:line="236" w:lineRule="auto"/>
        <w:ind w:left="340"/>
      </w:pPr>
      <w:r>
        <w:rPr>
          <w:b/>
          <w:bCs/>
          <w:sz w:val="20"/>
          <w:szCs w:val="20"/>
        </w:rPr>
        <w:t>FR-</w:t>
      </w:r>
      <w:proofErr w:type="gramStart"/>
      <w:r>
        <w:rPr>
          <w:b/>
          <w:bCs/>
          <w:sz w:val="20"/>
          <w:szCs w:val="20"/>
        </w:rPr>
        <w:t xml:space="preserve">5  </w:t>
      </w:r>
      <w:r>
        <w:rPr>
          <w:sz w:val="20"/>
          <w:szCs w:val="20"/>
        </w:rPr>
        <w:t>The</w:t>
      </w:r>
      <w:proofErr w:type="gramEnd"/>
      <w:r>
        <w:rPr>
          <w:sz w:val="20"/>
          <w:szCs w:val="20"/>
        </w:rPr>
        <w:t xml:space="preserve"> TTS shall show the same price for a given ticket everywhere it appears, across both front ends. (Essential)</w:t>
      </w:r>
    </w:p>
    <w:p w14:paraId="4692D2A1" w14:textId="77777777" w:rsidR="004D24D1" w:rsidRDefault="00000000">
      <w:pPr>
        <w:pStyle w:val="Heading3"/>
        <w:spacing w:before="100" w:after="40"/>
      </w:pPr>
      <w:bookmarkStart w:id="18" w:name="_Toc236825469"/>
      <w:r>
        <w:rPr>
          <w:b/>
          <w:bCs/>
          <w:sz w:val="22"/>
          <w:szCs w:val="22"/>
        </w:rPr>
        <w:t>3.1.2 Hardware Interfaces</w:t>
      </w:r>
      <w:bookmarkEnd w:id="18"/>
    </w:p>
    <w:p w14:paraId="09A7574A" w14:textId="77777777" w:rsidR="004D24D1" w:rsidRDefault="00000000">
      <w:pPr>
        <w:spacing w:after="18" w:line="236" w:lineRule="auto"/>
        <w:ind w:left="340"/>
      </w:pPr>
      <w:r>
        <w:rPr>
          <w:b/>
          <w:bCs/>
          <w:sz w:val="20"/>
          <w:szCs w:val="20"/>
        </w:rPr>
        <w:t>FR-</w:t>
      </w:r>
      <w:proofErr w:type="gramStart"/>
      <w:r>
        <w:rPr>
          <w:b/>
          <w:bCs/>
          <w:sz w:val="20"/>
          <w:szCs w:val="20"/>
        </w:rPr>
        <w:t xml:space="preserve">6  </w:t>
      </w:r>
      <w:r>
        <w:rPr>
          <w:sz w:val="20"/>
          <w:szCs w:val="20"/>
        </w:rPr>
        <w:t>The</w:t>
      </w:r>
      <w:proofErr w:type="gramEnd"/>
      <w:r>
        <w:rPr>
          <w:sz w:val="20"/>
          <w:szCs w:val="20"/>
        </w:rPr>
        <w:t xml:space="preserve"> TTS shall interface with kiosk terminals, including touch input and attached ticket printers. (Essential)</w:t>
      </w:r>
    </w:p>
    <w:p w14:paraId="73CC5B77" w14:textId="77777777" w:rsidR="004D24D1" w:rsidRDefault="00000000">
      <w:pPr>
        <w:spacing w:after="18" w:line="236" w:lineRule="auto"/>
        <w:ind w:left="340"/>
      </w:pPr>
      <w:r>
        <w:rPr>
          <w:b/>
          <w:bCs/>
          <w:sz w:val="20"/>
          <w:szCs w:val="20"/>
        </w:rPr>
        <w:t>FR-</w:t>
      </w:r>
      <w:proofErr w:type="gramStart"/>
      <w:r>
        <w:rPr>
          <w:b/>
          <w:bCs/>
          <w:sz w:val="20"/>
          <w:szCs w:val="20"/>
        </w:rPr>
        <w:t xml:space="preserve">7  </w:t>
      </w:r>
      <w:r>
        <w:rPr>
          <w:sz w:val="20"/>
          <w:szCs w:val="20"/>
        </w:rPr>
        <w:t>The</w:t>
      </w:r>
      <w:proofErr w:type="gramEnd"/>
      <w:r>
        <w:rPr>
          <w:sz w:val="20"/>
          <w:szCs w:val="20"/>
        </w:rPr>
        <w:t xml:space="preserve"> TTS shall interface with box office printers to produce physical tickets. (Essential)</w:t>
      </w:r>
    </w:p>
    <w:p w14:paraId="01DDDD2B" w14:textId="77777777" w:rsidR="004D24D1" w:rsidRDefault="00000000">
      <w:pPr>
        <w:pStyle w:val="Heading3"/>
        <w:spacing w:before="100" w:after="40"/>
      </w:pPr>
      <w:bookmarkStart w:id="19" w:name="_Toc236825470"/>
      <w:r>
        <w:rPr>
          <w:b/>
          <w:bCs/>
          <w:sz w:val="22"/>
          <w:szCs w:val="22"/>
        </w:rPr>
        <w:t>3.1.3 Software Interfaces</w:t>
      </w:r>
      <w:bookmarkEnd w:id="19"/>
    </w:p>
    <w:p w14:paraId="377A74B1" w14:textId="77777777" w:rsidR="004D24D1" w:rsidRDefault="00000000">
      <w:pPr>
        <w:spacing w:after="18" w:line="236" w:lineRule="auto"/>
        <w:ind w:left="340"/>
      </w:pPr>
      <w:r>
        <w:rPr>
          <w:b/>
          <w:bCs/>
          <w:sz w:val="20"/>
          <w:szCs w:val="20"/>
        </w:rPr>
        <w:t>FR-</w:t>
      </w:r>
      <w:proofErr w:type="gramStart"/>
      <w:r>
        <w:rPr>
          <w:b/>
          <w:bCs/>
          <w:sz w:val="20"/>
          <w:szCs w:val="20"/>
        </w:rPr>
        <w:t xml:space="preserve">8  </w:t>
      </w:r>
      <w:r>
        <w:rPr>
          <w:sz w:val="20"/>
          <w:szCs w:val="20"/>
        </w:rPr>
        <w:t>The</w:t>
      </w:r>
      <w:proofErr w:type="gramEnd"/>
      <w:r>
        <w:rPr>
          <w:sz w:val="20"/>
          <w:szCs w:val="20"/>
        </w:rPr>
        <w:t xml:space="preserve"> TTS shall interface with a single chain-wide database, partitioned by theater. (Essential)</w:t>
      </w:r>
    </w:p>
    <w:p w14:paraId="6FDB7B5F" w14:textId="389E4687" w:rsidR="004D24D1" w:rsidRDefault="00000000">
      <w:pPr>
        <w:spacing w:after="18" w:line="236" w:lineRule="auto"/>
        <w:ind w:left="340"/>
      </w:pPr>
      <w:r>
        <w:rPr>
          <w:b/>
          <w:bCs/>
          <w:sz w:val="20"/>
          <w:szCs w:val="20"/>
        </w:rPr>
        <w:lastRenderedPageBreak/>
        <w:t>FR-</w:t>
      </w:r>
      <w:proofErr w:type="gramStart"/>
      <w:r>
        <w:rPr>
          <w:b/>
          <w:bCs/>
          <w:sz w:val="20"/>
          <w:szCs w:val="20"/>
        </w:rPr>
        <w:t xml:space="preserve">9  </w:t>
      </w:r>
      <w:r>
        <w:rPr>
          <w:sz w:val="20"/>
          <w:szCs w:val="20"/>
        </w:rPr>
        <w:t>The</w:t>
      </w:r>
      <w:proofErr w:type="gramEnd"/>
      <w:r>
        <w:rPr>
          <w:sz w:val="20"/>
          <w:szCs w:val="20"/>
        </w:rPr>
        <w:t xml:space="preserve"> TTS shall interface with an external payment </w:t>
      </w:r>
      <w:r w:rsidR="008934D8">
        <w:rPr>
          <w:sz w:val="20"/>
          <w:szCs w:val="20"/>
        </w:rPr>
        <w:t>gateway and</w:t>
      </w:r>
      <w:r>
        <w:rPr>
          <w:sz w:val="20"/>
          <w:szCs w:val="20"/>
        </w:rPr>
        <w:t xml:space="preserve"> shall </w:t>
      </w:r>
      <w:r w:rsidR="008934D8">
        <w:rPr>
          <w:sz w:val="20"/>
          <w:szCs w:val="20"/>
        </w:rPr>
        <w:t>not</w:t>
      </w:r>
      <w:r>
        <w:rPr>
          <w:sz w:val="20"/>
          <w:szCs w:val="20"/>
        </w:rPr>
        <w:t xml:space="preserve"> retain raw card numbers. (Essential)</w:t>
      </w:r>
    </w:p>
    <w:p w14:paraId="5218F0E2" w14:textId="77777777" w:rsidR="004D24D1" w:rsidRDefault="00000000">
      <w:pPr>
        <w:spacing w:after="18" w:line="236" w:lineRule="auto"/>
        <w:ind w:left="340"/>
      </w:pPr>
      <w:r>
        <w:rPr>
          <w:b/>
          <w:bCs/>
          <w:sz w:val="20"/>
          <w:szCs w:val="20"/>
        </w:rPr>
        <w:t>FR-</w:t>
      </w:r>
      <w:proofErr w:type="gramStart"/>
      <w:r>
        <w:rPr>
          <w:b/>
          <w:bCs/>
          <w:sz w:val="20"/>
          <w:szCs w:val="20"/>
        </w:rPr>
        <w:t xml:space="preserve">10  </w:t>
      </w:r>
      <w:r>
        <w:rPr>
          <w:sz w:val="20"/>
          <w:szCs w:val="20"/>
        </w:rPr>
        <w:t>The</w:t>
      </w:r>
      <w:proofErr w:type="gramEnd"/>
      <w:r>
        <w:rPr>
          <w:sz w:val="20"/>
          <w:szCs w:val="20"/>
        </w:rPr>
        <w:t xml:space="preserve"> TTS shall interface with an external review aggregation service for critic scores and quotes. (Desirable)</w:t>
      </w:r>
    </w:p>
    <w:p w14:paraId="21DDF43B" w14:textId="77777777" w:rsidR="004D24D1" w:rsidRDefault="00000000">
      <w:pPr>
        <w:spacing w:after="18" w:line="236" w:lineRule="auto"/>
        <w:ind w:left="340"/>
      </w:pPr>
      <w:r>
        <w:rPr>
          <w:b/>
          <w:bCs/>
          <w:sz w:val="20"/>
          <w:szCs w:val="20"/>
        </w:rPr>
        <w:t>FR-</w:t>
      </w:r>
      <w:proofErr w:type="gramStart"/>
      <w:r>
        <w:rPr>
          <w:b/>
          <w:bCs/>
          <w:sz w:val="20"/>
          <w:szCs w:val="20"/>
        </w:rPr>
        <w:t xml:space="preserve">11  </w:t>
      </w:r>
      <w:r>
        <w:rPr>
          <w:sz w:val="20"/>
          <w:szCs w:val="20"/>
        </w:rPr>
        <w:t>The</w:t>
      </w:r>
      <w:proofErr w:type="gramEnd"/>
      <w:r>
        <w:rPr>
          <w:sz w:val="20"/>
          <w:szCs w:val="20"/>
        </w:rPr>
        <w:t xml:space="preserve"> TTS shall interface with an email service to deliver tickets and confirmations. (Essential)</w:t>
      </w:r>
    </w:p>
    <w:p w14:paraId="5AEF4503" w14:textId="77777777" w:rsidR="004D24D1" w:rsidRDefault="00000000">
      <w:pPr>
        <w:pStyle w:val="Heading3"/>
        <w:spacing w:before="100" w:after="40"/>
      </w:pPr>
      <w:bookmarkStart w:id="20" w:name="_Toc236825471"/>
      <w:r>
        <w:rPr>
          <w:b/>
          <w:bCs/>
          <w:sz w:val="22"/>
          <w:szCs w:val="22"/>
        </w:rPr>
        <w:t>3.1.4 Communications Interfaces</w:t>
      </w:r>
      <w:bookmarkEnd w:id="20"/>
    </w:p>
    <w:p w14:paraId="28376C2B" w14:textId="77777777" w:rsidR="004D24D1" w:rsidRDefault="00000000">
      <w:pPr>
        <w:spacing w:after="18" w:line="236" w:lineRule="auto"/>
        <w:ind w:left="340"/>
      </w:pPr>
      <w:r>
        <w:rPr>
          <w:b/>
          <w:bCs/>
          <w:sz w:val="20"/>
          <w:szCs w:val="20"/>
        </w:rPr>
        <w:t>FR-</w:t>
      </w:r>
      <w:proofErr w:type="gramStart"/>
      <w:r>
        <w:rPr>
          <w:b/>
          <w:bCs/>
          <w:sz w:val="20"/>
          <w:szCs w:val="20"/>
        </w:rPr>
        <w:t xml:space="preserve">12  </w:t>
      </w:r>
      <w:r>
        <w:rPr>
          <w:sz w:val="20"/>
          <w:szCs w:val="20"/>
        </w:rPr>
        <w:t>All</w:t>
      </w:r>
      <w:proofErr w:type="gramEnd"/>
      <w:r>
        <w:rPr>
          <w:sz w:val="20"/>
          <w:szCs w:val="20"/>
        </w:rPr>
        <w:t xml:space="preserve"> traffic between browsers or kiosks and the TTS shall use HTTPS. (Essential)</w:t>
      </w:r>
    </w:p>
    <w:p w14:paraId="713D6C8F" w14:textId="77777777" w:rsidR="004D24D1" w:rsidRDefault="00000000">
      <w:pPr>
        <w:spacing w:after="18" w:line="236" w:lineRule="auto"/>
        <w:ind w:left="340"/>
      </w:pPr>
      <w:r>
        <w:rPr>
          <w:b/>
          <w:bCs/>
          <w:sz w:val="20"/>
          <w:szCs w:val="20"/>
        </w:rPr>
        <w:t>FR-</w:t>
      </w:r>
      <w:proofErr w:type="gramStart"/>
      <w:r>
        <w:rPr>
          <w:b/>
          <w:bCs/>
          <w:sz w:val="20"/>
          <w:szCs w:val="20"/>
        </w:rPr>
        <w:t xml:space="preserve">13  </w:t>
      </w:r>
      <w:r>
        <w:rPr>
          <w:sz w:val="20"/>
          <w:szCs w:val="20"/>
        </w:rPr>
        <w:t>Tickets</w:t>
      </w:r>
      <w:proofErr w:type="gramEnd"/>
      <w:r>
        <w:rPr>
          <w:sz w:val="20"/>
          <w:szCs w:val="20"/>
        </w:rPr>
        <w:t xml:space="preserve"> shall be delivered in a format that renders both as a digital ticket and as a printable document. (Essential)</w:t>
      </w:r>
    </w:p>
    <w:p w14:paraId="5C7A99F7" w14:textId="77777777" w:rsidR="004D24D1" w:rsidRDefault="00000000">
      <w:pPr>
        <w:pStyle w:val="Heading2"/>
        <w:spacing w:before="130" w:after="55"/>
      </w:pPr>
      <w:bookmarkStart w:id="21" w:name="_Toc236825472"/>
      <w:r>
        <w:rPr>
          <w:b/>
          <w:bCs/>
          <w:sz w:val="24"/>
          <w:szCs w:val="24"/>
        </w:rPr>
        <w:t>3.2 Functional Requirements</w:t>
      </w:r>
      <w:bookmarkEnd w:id="21"/>
    </w:p>
    <w:p w14:paraId="667187D9" w14:textId="77777777" w:rsidR="004D24D1" w:rsidRDefault="00000000">
      <w:pPr>
        <w:pStyle w:val="Heading3"/>
        <w:spacing w:before="100" w:after="40"/>
      </w:pPr>
      <w:bookmarkStart w:id="22" w:name="_Toc236825473"/>
      <w:r>
        <w:rPr>
          <w:b/>
          <w:bCs/>
          <w:sz w:val="22"/>
          <w:szCs w:val="22"/>
        </w:rPr>
        <w:t>3.2.1 Showtime Browsing</w:t>
      </w:r>
      <w:bookmarkEnd w:id="22"/>
    </w:p>
    <w:p w14:paraId="2C7577FC" w14:textId="77777777" w:rsidR="004D24D1" w:rsidRDefault="00000000">
      <w:pPr>
        <w:spacing w:after="18" w:line="236" w:lineRule="auto"/>
        <w:ind w:left="340"/>
      </w:pPr>
      <w:r>
        <w:rPr>
          <w:b/>
          <w:bCs/>
          <w:sz w:val="20"/>
          <w:szCs w:val="20"/>
        </w:rPr>
        <w:t>FR-</w:t>
      </w:r>
      <w:proofErr w:type="gramStart"/>
      <w:r>
        <w:rPr>
          <w:b/>
          <w:bCs/>
          <w:sz w:val="20"/>
          <w:szCs w:val="20"/>
        </w:rPr>
        <w:t xml:space="preserve">14  </w:t>
      </w:r>
      <w:r>
        <w:rPr>
          <w:sz w:val="20"/>
          <w:szCs w:val="20"/>
        </w:rPr>
        <w:t>The</w:t>
      </w:r>
      <w:proofErr w:type="gramEnd"/>
      <w:r>
        <w:rPr>
          <w:sz w:val="20"/>
          <w:szCs w:val="20"/>
        </w:rPr>
        <w:t xml:space="preserve"> TTS shall display all showings in the bookable window across all twenty theaters — film, theater, showtime, type, price, availability — filtered by any criteria supplied. (Essential)</w:t>
      </w:r>
    </w:p>
    <w:p w14:paraId="3188C475" w14:textId="77777777" w:rsidR="004D24D1" w:rsidRDefault="00000000">
      <w:pPr>
        <w:spacing w:after="18" w:line="236" w:lineRule="auto"/>
        <w:ind w:left="340"/>
      </w:pPr>
      <w:r>
        <w:rPr>
          <w:b/>
          <w:bCs/>
          <w:sz w:val="20"/>
          <w:szCs w:val="20"/>
        </w:rPr>
        <w:t>FR-</w:t>
      </w:r>
      <w:proofErr w:type="gramStart"/>
      <w:r>
        <w:rPr>
          <w:b/>
          <w:bCs/>
          <w:sz w:val="20"/>
          <w:szCs w:val="20"/>
        </w:rPr>
        <w:t xml:space="preserve">15  </w:t>
      </w:r>
      <w:r>
        <w:rPr>
          <w:sz w:val="20"/>
          <w:szCs w:val="20"/>
        </w:rPr>
        <w:t>The</w:t>
      </w:r>
      <w:proofErr w:type="gramEnd"/>
      <w:r>
        <w:rPr>
          <w:sz w:val="20"/>
          <w:szCs w:val="20"/>
        </w:rPr>
        <w:t xml:space="preserve"> TTS shall display an aggregated critic score and at least one critic quote alongside each film. (Desirable)</w:t>
      </w:r>
    </w:p>
    <w:p w14:paraId="66E58209" w14:textId="77777777" w:rsidR="004D24D1" w:rsidRDefault="00000000">
      <w:pPr>
        <w:spacing w:after="18" w:line="236" w:lineRule="auto"/>
        <w:ind w:left="340"/>
      </w:pPr>
      <w:r>
        <w:rPr>
          <w:b/>
          <w:bCs/>
          <w:sz w:val="20"/>
          <w:szCs w:val="20"/>
        </w:rPr>
        <w:t>FR-</w:t>
      </w:r>
      <w:proofErr w:type="gramStart"/>
      <w:r>
        <w:rPr>
          <w:b/>
          <w:bCs/>
          <w:sz w:val="20"/>
          <w:szCs w:val="20"/>
        </w:rPr>
        <w:t xml:space="preserve">16  </w:t>
      </w:r>
      <w:r>
        <w:rPr>
          <w:sz w:val="20"/>
          <w:szCs w:val="20"/>
        </w:rPr>
        <w:t>The</w:t>
      </w:r>
      <w:proofErr w:type="gramEnd"/>
      <w:r>
        <w:rPr>
          <w:sz w:val="20"/>
          <w:szCs w:val="20"/>
        </w:rPr>
        <w:t xml:space="preserve"> TTS shall permit browsing without authentication. (Essential)</w:t>
      </w:r>
    </w:p>
    <w:p w14:paraId="0DBA82B1" w14:textId="77777777" w:rsidR="004D24D1" w:rsidRDefault="00000000">
      <w:pPr>
        <w:spacing w:after="18" w:line="236" w:lineRule="auto"/>
        <w:ind w:left="340"/>
      </w:pPr>
      <w:r>
        <w:rPr>
          <w:b/>
          <w:bCs/>
          <w:sz w:val="20"/>
          <w:szCs w:val="20"/>
        </w:rPr>
        <w:t>FR-</w:t>
      </w:r>
      <w:proofErr w:type="gramStart"/>
      <w:r>
        <w:rPr>
          <w:b/>
          <w:bCs/>
          <w:sz w:val="20"/>
          <w:szCs w:val="20"/>
        </w:rPr>
        <w:t xml:space="preserve">17  </w:t>
      </w:r>
      <w:r>
        <w:rPr>
          <w:sz w:val="20"/>
          <w:szCs w:val="20"/>
        </w:rPr>
        <w:t>If</w:t>
      </w:r>
      <w:proofErr w:type="gramEnd"/>
      <w:r>
        <w:rPr>
          <w:sz w:val="20"/>
          <w:szCs w:val="20"/>
        </w:rPr>
        <w:t xml:space="preserve"> the </w:t>
      </w:r>
      <w:proofErr w:type="spellStart"/>
      <w:r>
        <w:rPr>
          <w:sz w:val="20"/>
          <w:szCs w:val="20"/>
        </w:rPr>
        <w:t>ReviewAggregator</w:t>
      </w:r>
      <w:proofErr w:type="spellEnd"/>
      <w:r>
        <w:rPr>
          <w:sz w:val="20"/>
          <w:szCs w:val="20"/>
        </w:rPr>
        <w:t xml:space="preserve"> is unavailable, the TTS shall display the showing without critic information rather than failing. Review data shall never be a precondition of a sale. (Essential)</w:t>
      </w:r>
    </w:p>
    <w:p w14:paraId="47347799" w14:textId="77777777" w:rsidR="004D24D1" w:rsidRDefault="00000000">
      <w:pPr>
        <w:pStyle w:val="Heading3"/>
        <w:spacing w:before="100" w:after="40"/>
      </w:pPr>
      <w:bookmarkStart w:id="23" w:name="_Toc236825474"/>
      <w:r>
        <w:rPr>
          <w:b/>
          <w:bCs/>
          <w:sz w:val="22"/>
          <w:szCs w:val="22"/>
        </w:rPr>
        <w:t>3.2.2 Ticket Purchase and Seat Reservation</w:t>
      </w:r>
      <w:bookmarkEnd w:id="23"/>
    </w:p>
    <w:p w14:paraId="42DD045F" w14:textId="77777777" w:rsidR="004D24D1" w:rsidRDefault="00000000">
      <w:pPr>
        <w:spacing w:after="18" w:line="236" w:lineRule="auto"/>
        <w:ind w:left="340"/>
      </w:pPr>
      <w:r>
        <w:rPr>
          <w:b/>
          <w:bCs/>
          <w:sz w:val="20"/>
          <w:szCs w:val="20"/>
        </w:rPr>
        <w:t>FR-</w:t>
      </w:r>
      <w:proofErr w:type="gramStart"/>
      <w:r>
        <w:rPr>
          <w:b/>
          <w:bCs/>
          <w:sz w:val="20"/>
          <w:szCs w:val="20"/>
        </w:rPr>
        <w:t xml:space="preserve">18  </w:t>
      </w:r>
      <w:r>
        <w:rPr>
          <w:sz w:val="20"/>
          <w:szCs w:val="20"/>
        </w:rPr>
        <w:t>The</w:t>
      </w:r>
      <w:proofErr w:type="gramEnd"/>
      <w:r>
        <w:rPr>
          <w:sz w:val="20"/>
          <w:szCs w:val="20"/>
        </w:rPr>
        <w:t xml:space="preserve"> TTS shall permit a maximum of twenty tickets per transaction, rejecting larger requests with a clear statement of the limit while retaining the Moviegoer's other selections. (Essential)</w:t>
      </w:r>
    </w:p>
    <w:p w14:paraId="33FD778B" w14:textId="157CDEB6" w:rsidR="004D24D1" w:rsidRDefault="00000000">
      <w:pPr>
        <w:spacing w:after="18" w:line="236" w:lineRule="auto"/>
        <w:ind w:left="340"/>
      </w:pPr>
      <w:r>
        <w:rPr>
          <w:b/>
          <w:bCs/>
          <w:sz w:val="20"/>
          <w:szCs w:val="20"/>
        </w:rPr>
        <w:t>FR-</w:t>
      </w:r>
      <w:proofErr w:type="gramStart"/>
      <w:r>
        <w:rPr>
          <w:b/>
          <w:bCs/>
          <w:sz w:val="20"/>
          <w:szCs w:val="20"/>
        </w:rPr>
        <w:t xml:space="preserve">19  </w:t>
      </w:r>
      <w:r>
        <w:rPr>
          <w:sz w:val="20"/>
          <w:szCs w:val="20"/>
        </w:rPr>
        <w:t>The</w:t>
      </w:r>
      <w:proofErr w:type="gramEnd"/>
      <w:r>
        <w:rPr>
          <w:sz w:val="20"/>
          <w:szCs w:val="20"/>
        </w:rPr>
        <w:t xml:space="preserve"> TTS shall sell tickets for a </w:t>
      </w:r>
      <w:r w:rsidR="008934D8">
        <w:rPr>
          <w:sz w:val="20"/>
          <w:szCs w:val="20"/>
        </w:rPr>
        <w:t>show</w:t>
      </w:r>
      <w:r>
        <w:rPr>
          <w:sz w:val="20"/>
          <w:szCs w:val="20"/>
        </w:rPr>
        <w:t xml:space="preserve"> from two weeks before </w:t>
      </w:r>
      <w:proofErr w:type="gramStart"/>
      <w:r w:rsidR="008934D8">
        <w:rPr>
          <w:sz w:val="20"/>
          <w:szCs w:val="20"/>
        </w:rPr>
        <w:t>it’s</w:t>
      </w:r>
      <w:proofErr w:type="gramEnd"/>
      <w:r>
        <w:rPr>
          <w:sz w:val="20"/>
          <w:szCs w:val="20"/>
        </w:rPr>
        <w:t xml:space="preserve"> showtime until ten minutes after it begins, and at no other time. (Essential)</w:t>
      </w:r>
    </w:p>
    <w:p w14:paraId="1DDFF0D5" w14:textId="77777777" w:rsidR="004D24D1" w:rsidRDefault="00000000">
      <w:pPr>
        <w:spacing w:after="18" w:line="236" w:lineRule="auto"/>
        <w:ind w:left="340"/>
      </w:pPr>
      <w:r>
        <w:rPr>
          <w:b/>
          <w:bCs/>
          <w:sz w:val="20"/>
          <w:szCs w:val="20"/>
        </w:rPr>
        <w:t>FR-</w:t>
      </w:r>
      <w:proofErr w:type="gramStart"/>
      <w:r>
        <w:rPr>
          <w:b/>
          <w:bCs/>
          <w:sz w:val="20"/>
          <w:szCs w:val="20"/>
        </w:rPr>
        <w:t xml:space="preserve">20  </w:t>
      </w:r>
      <w:r>
        <w:rPr>
          <w:sz w:val="20"/>
          <w:szCs w:val="20"/>
        </w:rPr>
        <w:t>For</w:t>
      </w:r>
      <w:proofErr w:type="gramEnd"/>
      <w:r>
        <w:rPr>
          <w:sz w:val="20"/>
          <w:szCs w:val="20"/>
        </w:rPr>
        <w:t xml:space="preserve"> a deluxe theater, the TTS shall present the 75-seat layout with availability and require one specific seat per ticket. (Essential)</w:t>
      </w:r>
    </w:p>
    <w:p w14:paraId="3326CCFC" w14:textId="77777777" w:rsidR="004D24D1" w:rsidRDefault="00000000">
      <w:pPr>
        <w:spacing w:after="18" w:line="236" w:lineRule="auto"/>
        <w:ind w:left="340"/>
      </w:pPr>
      <w:r>
        <w:rPr>
          <w:b/>
          <w:bCs/>
          <w:sz w:val="20"/>
          <w:szCs w:val="20"/>
        </w:rPr>
        <w:t>FR-</w:t>
      </w:r>
      <w:proofErr w:type="gramStart"/>
      <w:r>
        <w:rPr>
          <w:b/>
          <w:bCs/>
          <w:sz w:val="20"/>
          <w:szCs w:val="20"/>
        </w:rPr>
        <w:t xml:space="preserve">21  </w:t>
      </w:r>
      <w:r>
        <w:rPr>
          <w:sz w:val="20"/>
          <w:szCs w:val="20"/>
        </w:rPr>
        <w:t>For</w:t>
      </w:r>
      <w:proofErr w:type="gramEnd"/>
      <w:r>
        <w:rPr>
          <w:sz w:val="20"/>
          <w:szCs w:val="20"/>
        </w:rPr>
        <w:t xml:space="preserve"> a regular theater, the TTS shall sell general admission against a capacity of 150 and shall not present a seat map. (Essential)</w:t>
      </w:r>
    </w:p>
    <w:p w14:paraId="72929C76" w14:textId="77777777" w:rsidR="004D24D1" w:rsidRDefault="00000000">
      <w:pPr>
        <w:spacing w:after="18" w:line="236" w:lineRule="auto"/>
        <w:ind w:left="340"/>
      </w:pPr>
      <w:r>
        <w:rPr>
          <w:b/>
          <w:bCs/>
          <w:sz w:val="20"/>
          <w:szCs w:val="20"/>
        </w:rPr>
        <w:t>FR-</w:t>
      </w:r>
      <w:proofErr w:type="gramStart"/>
      <w:r>
        <w:rPr>
          <w:b/>
          <w:bCs/>
          <w:sz w:val="20"/>
          <w:szCs w:val="20"/>
        </w:rPr>
        <w:t xml:space="preserve">22  </w:t>
      </w:r>
      <w:r>
        <w:rPr>
          <w:sz w:val="20"/>
          <w:szCs w:val="20"/>
        </w:rPr>
        <w:t>On</w:t>
      </w:r>
      <w:proofErr w:type="gramEnd"/>
      <w:r>
        <w:rPr>
          <w:sz w:val="20"/>
          <w:szCs w:val="20"/>
        </w:rPr>
        <w:t xml:space="preserve"> starting a purchase, the TTS shall hold the selected inventory, making it unavailable on both front ends, and shall display a five-minute countdown. (Essential)</w:t>
      </w:r>
    </w:p>
    <w:p w14:paraId="7D894E8E" w14:textId="77777777" w:rsidR="004D24D1" w:rsidRDefault="00000000">
      <w:pPr>
        <w:spacing w:after="18" w:line="236" w:lineRule="auto"/>
        <w:ind w:left="340"/>
      </w:pPr>
      <w:r>
        <w:rPr>
          <w:b/>
          <w:bCs/>
          <w:sz w:val="20"/>
          <w:szCs w:val="20"/>
        </w:rPr>
        <w:t>FR-</w:t>
      </w:r>
      <w:proofErr w:type="gramStart"/>
      <w:r>
        <w:rPr>
          <w:b/>
          <w:bCs/>
          <w:sz w:val="20"/>
          <w:szCs w:val="20"/>
        </w:rPr>
        <w:t xml:space="preserve">23  </w:t>
      </w:r>
      <w:r>
        <w:rPr>
          <w:sz w:val="20"/>
          <w:szCs w:val="20"/>
        </w:rPr>
        <w:t>The</w:t>
      </w:r>
      <w:proofErr w:type="gramEnd"/>
      <w:r>
        <w:rPr>
          <w:sz w:val="20"/>
          <w:szCs w:val="20"/>
        </w:rPr>
        <w:t xml:space="preserve"> TTS shall release the hold after five minutes, returning inventory to sale and the Moviegoer to selection for the same showing rather than discarding their context. (Essential)</w:t>
      </w:r>
    </w:p>
    <w:p w14:paraId="179788D0" w14:textId="77777777" w:rsidR="004D24D1" w:rsidRDefault="00000000">
      <w:pPr>
        <w:spacing w:after="18" w:line="236" w:lineRule="auto"/>
        <w:ind w:left="340"/>
      </w:pPr>
      <w:r>
        <w:rPr>
          <w:b/>
          <w:bCs/>
          <w:sz w:val="20"/>
          <w:szCs w:val="20"/>
        </w:rPr>
        <w:t>FR-</w:t>
      </w:r>
      <w:proofErr w:type="gramStart"/>
      <w:r>
        <w:rPr>
          <w:b/>
          <w:bCs/>
          <w:sz w:val="20"/>
          <w:szCs w:val="20"/>
        </w:rPr>
        <w:t xml:space="preserve">24  </w:t>
      </w:r>
      <w:r>
        <w:rPr>
          <w:sz w:val="20"/>
          <w:szCs w:val="20"/>
        </w:rPr>
        <w:t>The</w:t>
      </w:r>
      <w:proofErr w:type="gramEnd"/>
      <w:r>
        <w:rPr>
          <w:sz w:val="20"/>
          <w:szCs w:val="20"/>
        </w:rPr>
        <w:t xml:space="preserve"> TTS shall permit purchase without an account, offering but not requiring account creation, and shall permit a membership card to be applied. (Essential)</w:t>
      </w:r>
    </w:p>
    <w:p w14:paraId="2B684458" w14:textId="77777777" w:rsidR="004D24D1" w:rsidRDefault="00000000">
      <w:pPr>
        <w:spacing w:after="18" w:line="236" w:lineRule="auto"/>
        <w:ind w:left="340"/>
      </w:pPr>
      <w:r>
        <w:rPr>
          <w:b/>
          <w:bCs/>
          <w:sz w:val="20"/>
          <w:szCs w:val="20"/>
        </w:rPr>
        <w:t>FR-</w:t>
      </w:r>
      <w:proofErr w:type="gramStart"/>
      <w:r>
        <w:rPr>
          <w:b/>
          <w:bCs/>
          <w:sz w:val="20"/>
          <w:szCs w:val="20"/>
        </w:rPr>
        <w:t xml:space="preserve">25  </w:t>
      </w:r>
      <w:r>
        <w:rPr>
          <w:sz w:val="20"/>
          <w:szCs w:val="20"/>
        </w:rPr>
        <w:t>If</w:t>
      </w:r>
      <w:proofErr w:type="gramEnd"/>
      <w:r>
        <w:rPr>
          <w:sz w:val="20"/>
          <w:szCs w:val="20"/>
        </w:rPr>
        <w:t xml:space="preserve"> a seat is claimed by another Moviegoer between display and selection, the TTS shall say so, refresh the seat map, and allow reselection without restarting the transaction. (Essential)</w:t>
      </w:r>
    </w:p>
    <w:p w14:paraId="5A12A0F6" w14:textId="77777777" w:rsidR="004D24D1" w:rsidRDefault="00000000">
      <w:pPr>
        <w:spacing w:after="18" w:line="236" w:lineRule="auto"/>
        <w:ind w:left="340"/>
      </w:pPr>
      <w:r>
        <w:rPr>
          <w:b/>
          <w:bCs/>
          <w:sz w:val="20"/>
          <w:szCs w:val="20"/>
        </w:rPr>
        <w:t>FR-</w:t>
      </w:r>
      <w:proofErr w:type="gramStart"/>
      <w:r>
        <w:rPr>
          <w:b/>
          <w:bCs/>
          <w:sz w:val="20"/>
          <w:szCs w:val="20"/>
        </w:rPr>
        <w:t xml:space="preserve">26  </w:t>
      </w:r>
      <w:r>
        <w:rPr>
          <w:sz w:val="20"/>
          <w:szCs w:val="20"/>
        </w:rPr>
        <w:t>The</w:t>
      </w:r>
      <w:proofErr w:type="gramEnd"/>
      <w:r>
        <w:rPr>
          <w:sz w:val="20"/>
          <w:szCs w:val="20"/>
        </w:rPr>
        <w:t xml:space="preserve"> TTS shall not, under any circumstance, confirm two tickets for the same assigned seat in the same showing. (Essential)</w:t>
      </w:r>
    </w:p>
    <w:p w14:paraId="17B5D1AA" w14:textId="77777777" w:rsidR="004D24D1" w:rsidRDefault="00000000">
      <w:pPr>
        <w:pStyle w:val="Heading3"/>
        <w:spacing w:before="100" w:after="40"/>
      </w:pPr>
      <w:bookmarkStart w:id="24" w:name="_Toc236825475"/>
      <w:r>
        <w:rPr>
          <w:b/>
          <w:bCs/>
          <w:sz w:val="22"/>
          <w:szCs w:val="22"/>
        </w:rPr>
        <w:t>3.2.3 Payment Processing</w:t>
      </w:r>
      <w:bookmarkEnd w:id="24"/>
    </w:p>
    <w:p w14:paraId="3539277F" w14:textId="77777777" w:rsidR="004D24D1" w:rsidRDefault="00000000">
      <w:pPr>
        <w:spacing w:after="18" w:line="236" w:lineRule="auto"/>
        <w:ind w:left="340"/>
      </w:pPr>
      <w:r>
        <w:rPr>
          <w:b/>
          <w:bCs/>
          <w:sz w:val="20"/>
          <w:szCs w:val="20"/>
        </w:rPr>
        <w:t>FR-</w:t>
      </w:r>
      <w:proofErr w:type="gramStart"/>
      <w:r>
        <w:rPr>
          <w:b/>
          <w:bCs/>
          <w:sz w:val="20"/>
          <w:szCs w:val="20"/>
        </w:rPr>
        <w:t xml:space="preserve">27  </w:t>
      </w:r>
      <w:r>
        <w:rPr>
          <w:sz w:val="20"/>
          <w:szCs w:val="20"/>
        </w:rPr>
        <w:t>The</w:t>
      </w:r>
      <w:proofErr w:type="gramEnd"/>
      <w:r>
        <w:rPr>
          <w:sz w:val="20"/>
          <w:szCs w:val="20"/>
        </w:rPr>
        <w:t xml:space="preserve"> TTS shall accept credit card and online payment service, priced in U.S. dollars, submitting details to the external gateway and confirming tickets only on authorization. (Essential)</w:t>
      </w:r>
    </w:p>
    <w:p w14:paraId="6CAD0A93" w14:textId="77777777" w:rsidR="004D24D1" w:rsidRDefault="00000000">
      <w:pPr>
        <w:spacing w:after="18" w:line="236" w:lineRule="auto"/>
        <w:ind w:left="340"/>
      </w:pPr>
      <w:r>
        <w:rPr>
          <w:b/>
          <w:bCs/>
          <w:sz w:val="20"/>
          <w:szCs w:val="20"/>
        </w:rPr>
        <w:t>FR-</w:t>
      </w:r>
      <w:proofErr w:type="gramStart"/>
      <w:r>
        <w:rPr>
          <w:b/>
          <w:bCs/>
          <w:sz w:val="20"/>
          <w:szCs w:val="20"/>
        </w:rPr>
        <w:t xml:space="preserve">28  </w:t>
      </w:r>
      <w:r>
        <w:rPr>
          <w:sz w:val="20"/>
          <w:szCs w:val="20"/>
        </w:rPr>
        <w:t>The</w:t>
      </w:r>
      <w:proofErr w:type="gramEnd"/>
      <w:r>
        <w:rPr>
          <w:sz w:val="20"/>
          <w:szCs w:val="20"/>
        </w:rPr>
        <w:t xml:space="preserve"> TTS shall record every purchase and refund in a chain-wide daily log capturing ticket identifier, showing, theater, price, discount, payment method, and timestamp. (Essential)</w:t>
      </w:r>
    </w:p>
    <w:p w14:paraId="457BA8A1" w14:textId="77777777" w:rsidR="004D24D1" w:rsidRDefault="00000000">
      <w:pPr>
        <w:spacing w:after="18" w:line="236" w:lineRule="auto"/>
        <w:ind w:left="340"/>
      </w:pPr>
      <w:r>
        <w:rPr>
          <w:b/>
          <w:bCs/>
          <w:sz w:val="20"/>
          <w:szCs w:val="20"/>
        </w:rPr>
        <w:t>FR-</w:t>
      </w:r>
      <w:proofErr w:type="gramStart"/>
      <w:r>
        <w:rPr>
          <w:b/>
          <w:bCs/>
          <w:sz w:val="20"/>
          <w:szCs w:val="20"/>
        </w:rPr>
        <w:t xml:space="preserve">29  </w:t>
      </w:r>
      <w:r>
        <w:rPr>
          <w:sz w:val="20"/>
          <w:szCs w:val="20"/>
        </w:rPr>
        <w:t>If</w:t>
      </w:r>
      <w:proofErr w:type="gramEnd"/>
      <w:r>
        <w:rPr>
          <w:sz w:val="20"/>
          <w:szCs w:val="20"/>
        </w:rPr>
        <w:t xml:space="preserve"> payment is declined, the TTS shall inform the Moviegoer, retain the hold, and permit another method; if the gateway is unreachable, it shall neither confirm nor charge. (Essential)</w:t>
      </w:r>
    </w:p>
    <w:p w14:paraId="340112D0" w14:textId="77777777" w:rsidR="004D24D1" w:rsidRDefault="00000000">
      <w:pPr>
        <w:spacing w:after="18" w:line="236" w:lineRule="auto"/>
        <w:ind w:left="340"/>
      </w:pPr>
      <w:r>
        <w:rPr>
          <w:b/>
          <w:bCs/>
          <w:sz w:val="20"/>
          <w:szCs w:val="20"/>
        </w:rPr>
        <w:t>FR-</w:t>
      </w:r>
      <w:proofErr w:type="gramStart"/>
      <w:r>
        <w:rPr>
          <w:b/>
          <w:bCs/>
          <w:sz w:val="20"/>
          <w:szCs w:val="20"/>
        </w:rPr>
        <w:t xml:space="preserve">30  </w:t>
      </w:r>
      <w:r>
        <w:rPr>
          <w:sz w:val="20"/>
          <w:szCs w:val="20"/>
        </w:rPr>
        <w:t>If</w:t>
      </w:r>
      <w:proofErr w:type="gramEnd"/>
      <w:r>
        <w:rPr>
          <w:sz w:val="20"/>
          <w:szCs w:val="20"/>
        </w:rPr>
        <w:t xml:space="preserve"> authorization succeeds but confirmation fails, the TTS shall reverse the authorization. No Moviegoer shall ever be charged without receiving a ticket. (Essential)</w:t>
      </w:r>
    </w:p>
    <w:p w14:paraId="283B85BD" w14:textId="77777777" w:rsidR="004D24D1" w:rsidRDefault="00000000">
      <w:pPr>
        <w:pStyle w:val="Heading3"/>
        <w:spacing w:before="100" w:after="40"/>
      </w:pPr>
      <w:bookmarkStart w:id="25" w:name="_Toc236825476"/>
      <w:r>
        <w:rPr>
          <w:b/>
          <w:bCs/>
          <w:sz w:val="22"/>
          <w:szCs w:val="22"/>
        </w:rPr>
        <w:t>3.2.4 Discount Application</w:t>
      </w:r>
      <w:bookmarkEnd w:id="25"/>
    </w:p>
    <w:p w14:paraId="0E8664C7" w14:textId="7A50441E" w:rsidR="004D24D1" w:rsidRDefault="00000000">
      <w:pPr>
        <w:spacing w:after="18" w:line="236" w:lineRule="auto"/>
        <w:ind w:left="340"/>
      </w:pPr>
      <w:r>
        <w:rPr>
          <w:b/>
          <w:bCs/>
          <w:sz w:val="20"/>
          <w:szCs w:val="20"/>
        </w:rPr>
        <w:t>FR-</w:t>
      </w:r>
      <w:proofErr w:type="gramStart"/>
      <w:r>
        <w:rPr>
          <w:b/>
          <w:bCs/>
          <w:sz w:val="20"/>
          <w:szCs w:val="20"/>
        </w:rPr>
        <w:t xml:space="preserve">31  </w:t>
      </w:r>
      <w:r>
        <w:rPr>
          <w:sz w:val="20"/>
          <w:szCs w:val="20"/>
        </w:rPr>
        <w:t>The</w:t>
      </w:r>
      <w:proofErr w:type="gramEnd"/>
      <w:r>
        <w:rPr>
          <w:sz w:val="20"/>
          <w:szCs w:val="20"/>
        </w:rPr>
        <w:t xml:space="preserve"> TTS shall offer </w:t>
      </w:r>
      <w:r w:rsidR="008934D8">
        <w:rPr>
          <w:sz w:val="20"/>
          <w:szCs w:val="20"/>
        </w:rPr>
        <w:t>students</w:t>
      </w:r>
      <w:r>
        <w:rPr>
          <w:sz w:val="20"/>
          <w:szCs w:val="20"/>
        </w:rPr>
        <w:t xml:space="preserve">, military/veteran, and senior discounts, at </w:t>
      </w:r>
      <w:proofErr w:type="gramStart"/>
      <w:r>
        <w:rPr>
          <w:sz w:val="20"/>
          <w:szCs w:val="20"/>
        </w:rPr>
        <w:t>most</w:t>
      </w:r>
      <w:proofErr w:type="gramEnd"/>
      <w:r>
        <w:rPr>
          <w:sz w:val="20"/>
          <w:szCs w:val="20"/>
        </w:rPr>
        <w:t xml:space="preserve"> one per ticket, visible in </w:t>
      </w:r>
      <w:proofErr w:type="gramStart"/>
      <w:r>
        <w:rPr>
          <w:sz w:val="20"/>
          <w:szCs w:val="20"/>
        </w:rPr>
        <w:t>the total</w:t>
      </w:r>
      <w:proofErr w:type="gramEnd"/>
      <w:r>
        <w:rPr>
          <w:sz w:val="20"/>
          <w:szCs w:val="20"/>
        </w:rPr>
        <w:t xml:space="preserve"> from selection through payment. (Essential)</w:t>
      </w:r>
    </w:p>
    <w:p w14:paraId="54D4D3D9" w14:textId="77777777" w:rsidR="004D24D1" w:rsidRDefault="00000000">
      <w:pPr>
        <w:spacing w:after="18" w:line="236" w:lineRule="auto"/>
        <w:ind w:left="340"/>
      </w:pPr>
      <w:r>
        <w:rPr>
          <w:b/>
          <w:bCs/>
          <w:sz w:val="20"/>
          <w:szCs w:val="20"/>
        </w:rPr>
        <w:t>FR-</w:t>
      </w:r>
      <w:proofErr w:type="gramStart"/>
      <w:r>
        <w:rPr>
          <w:b/>
          <w:bCs/>
          <w:sz w:val="20"/>
          <w:szCs w:val="20"/>
        </w:rPr>
        <w:t xml:space="preserve">32  </w:t>
      </w:r>
      <w:r>
        <w:rPr>
          <w:sz w:val="20"/>
          <w:szCs w:val="20"/>
        </w:rPr>
        <w:t>The</w:t>
      </w:r>
      <w:proofErr w:type="gramEnd"/>
      <w:r>
        <w:rPr>
          <w:sz w:val="20"/>
          <w:szCs w:val="20"/>
        </w:rPr>
        <w:t xml:space="preserve"> TTS shall record the discount category against each ticket so it can be verified at the door and reported on. (Essential) Note: the TTS does not verify eligibility — see A-5.</w:t>
      </w:r>
    </w:p>
    <w:p w14:paraId="03D01676" w14:textId="77777777" w:rsidR="004D24D1" w:rsidRDefault="00000000">
      <w:pPr>
        <w:pStyle w:val="Heading3"/>
        <w:spacing w:before="100" w:after="40"/>
      </w:pPr>
      <w:bookmarkStart w:id="26" w:name="_Toc236825477"/>
      <w:r>
        <w:rPr>
          <w:b/>
          <w:bCs/>
          <w:sz w:val="22"/>
          <w:szCs w:val="22"/>
        </w:rPr>
        <w:t>3.2.5 Customer Accounts</w:t>
      </w:r>
      <w:bookmarkEnd w:id="26"/>
    </w:p>
    <w:p w14:paraId="60FA4C2F" w14:textId="77777777" w:rsidR="004D24D1" w:rsidRDefault="00000000">
      <w:pPr>
        <w:spacing w:after="18" w:line="236" w:lineRule="auto"/>
        <w:ind w:left="340"/>
      </w:pPr>
      <w:r>
        <w:rPr>
          <w:b/>
          <w:bCs/>
          <w:sz w:val="20"/>
          <w:szCs w:val="20"/>
        </w:rPr>
        <w:t>FR-</w:t>
      </w:r>
      <w:proofErr w:type="gramStart"/>
      <w:r>
        <w:rPr>
          <w:b/>
          <w:bCs/>
          <w:sz w:val="20"/>
          <w:szCs w:val="20"/>
        </w:rPr>
        <w:t xml:space="preserve">33  </w:t>
      </w:r>
      <w:r>
        <w:rPr>
          <w:sz w:val="20"/>
          <w:szCs w:val="20"/>
        </w:rPr>
        <w:t>The</w:t>
      </w:r>
      <w:proofErr w:type="gramEnd"/>
      <w:r>
        <w:rPr>
          <w:sz w:val="20"/>
          <w:szCs w:val="20"/>
        </w:rPr>
        <w:t xml:space="preserve"> TTS shall permit an optional loyalty account holding contact details, saved payment methods, purchase history, and loyalty points. (Desirable)</w:t>
      </w:r>
    </w:p>
    <w:p w14:paraId="7D49A46D" w14:textId="77777777" w:rsidR="004D24D1" w:rsidRDefault="00000000">
      <w:pPr>
        <w:spacing w:after="18" w:line="236" w:lineRule="auto"/>
        <w:ind w:left="340"/>
      </w:pPr>
      <w:r>
        <w:rPr>
          <w:b/>
          <w:bCs/>
          <w:sz w:val="20"/>
          <w:szCs w:val="20"/>
        </w:rPr>
        <w:t>FR-</w:t>
      </w:r>
      <w:proofErr w:type="gramStart"/>
      <w:r>
        <w:rPr>
          <w:b/>
          <w:bCs/>
          <w:sz w:val="20"/>
          <w:szCs w:val="20"/>
        </w:rPr>
        <w:t xml:space="preserve">34  </w:t>
      </w:r>
      <w:r>
        <w:rPr>
          <w:sz w:val="20"/>
          <w:szCs w:val="20"/>
        </w:rPr>
        <w:t>The</w:t>
      </w:r>
      <w:proofErr w:type="gramEnd"/>
      <w:r>
        <w:rPr>
          <w:sz w:val="20"/>
          <w:szCs w:val="20"/>
        </w:rPr>
        <w:t xml:space="preserve"> TTS shall permit only one device logged into an account at a time; a second login shall terminate the first session and release any hold it held. (Desirable)</w:t>
      </w:r>
    </w:p>
    <w:p w14:paraId="0D35E562" w14:textId="77777777" w:rsidR="004D24D1" w:rsidRDefault="00000000">
      <w:pPr>
        <w:spacing w:after="18" w:line="236" w:lineRule="auto"/>
        <w:ind w:left="340"/>
      </w:pPr>
      <w:r>
        <w:rPr>
          <w:b/>
          <w:bCs/>
          <w:sz w:val="20"/>
          <w:szCs w:val="20"/>
        </w:rPr>
        <w:lastRenderedPageBreak/>
        <w:t>FR-</w:t>
      </w:r>
      <w:proofErr w:type="gramStart"/>
      <w:r>
        <w:rPr>
          <w:b/>
          <w:bCs/>
          <w:sz w:val="20"/>
          <w:szCs w:val="20"/>
        </w:rPr>
        <w:t xml:space="preserve">35  </w:t>
      </w:r>
      <w:r>
        <w:rPr>
          <w:sz w:val="20"/>
          <w:szCs w:val="20"/>
        </w:rPr>
        <w:t>The</w:t>
      </w:r>
      <w:proofErr w:type="gramEnd"/>
      <w:r>
        <w:rPr>
          <w:sz w:val="20"/>
          <w:szCs w:val="20"/>
        </w:rPr>
        <w:t xml:space="preserve"> TTS shall permit purchase of a membership card subscription through the system. (Desirable)</w:t>
      </w:r>
    </w:p>
    <w:p w14:paraId="67AD96C6" w14:textId="77777777" w:rsidR="004D24D1" w:rsidRDefault="00000000">
      <w:pPr>
        <w:pStyle w:val="Heading3"/>
        <w:spacing w:before="100" w:after="40"/>
      </w:pPr>
      <w:bookmarkStart w:id="27" w:name="_Toc236825478"/>
      <w:r>
        <w:rPr>
          <w:b/>
          <w:bCs/>
          <w:sz w:val="22"/>
          <w:szCs w:val="22"/>
        </w:rPr>
        <w:t>3.2.6 Ticket Issuance and Validation</w:t>
      </w:r>
      <w:bookmarkEnd w:id="27"/>
    </w:p>
    <w:p w14:paraId="097E1049" w14:textId="77777777" w:rsidR="004D24D1" w:rsidRDefault="00000000">
      <w:pPr>
        <w:spacing w:after="18" w:line="236" w:lineRule="auto"/>
        <w:ind w:left="340"/>
      </w:pPr>
      <w:r>
        <w:rPr>
          <w:b/>
          <w:bCs/>
          <w:sz w:val="20"/>
          <w:szCs w:val="20"/>
        </w:rPr>
        <w:t>FR-</w:t>
      </w:r>
      <w:proofErr w:type="gramStart"/>
      <w:r>
        <w:rPr>
          <w:b/>
          <w:bCs/>
          <w:sz w:val="20"/>
          <w:szCs w:val="20"/>
        </w:rPr>
        <w:t xml:space="preserve">36  </w:t>
      </w:r>
      <w:r>
        <w:rPr>
          <w:sz w:val="20"/>
          <w:szCs w:val="20"/>
        </w:rPr>
        <w:t>The</w:t>
      </w:r>
      <w:proofErr w:type="gramEnd"/>
      <w:r>
        <w:rPr>
          <w:sz w:val="20"/>
          <w:szCs w:val="20"/>
        </w:rPr>
        <w:t xml:space="preserve"> TTS shall generate for each ticket a unique identifier that cannot be forged or duplicated, verifiable at the door as authentic and not previously admitted. (Essential)</w:t>
      </w:r>
    </w:p>
    <w:p w14:paraId="444378A4" w14:textId="77777777" w:rsidR="004D24D1" w:rsidRDefault="00000000">
      <w:pPr>
        <w:spacing w:after="18" w:line="236" w:lineRule="auto"/>
        <w:ind w:left="340"/>
      </w:pPr>
      <w:r>
        <w:rPr>
          <w:b/>
          <w:bCs/>
          <w:sz w:val="20"/>
          <w:szCs w:val="20"/>
        </w:rPr>
        <w:t>FR-</w:t>
      </w:r>
      <w:proofErr w:type="gramStart"/>
      <w:r>
        <w:rPr>
          <w:b/>
          <w:bCs/>
          <w:sz w:val="20"/>
          <w:szCs w:val="20"/>
        </w:rPr>
        <w:t xml:space="preserve">37  </w:t>
      </w:r>
      <w:r>
        <w:rPr>
          <w:sz w:val="20"/>
          <w:szCs w:val="20"/>
        </w:rPr>
        <w:t>The</w:t>
      </w:r>
      <w:proofErr w:type="gramEnd"/>
      <w:r>
        <w:rPr>
          <w:sz w:val="20"/>
          <w:szCs w:val="20"/>
        </w:rPr>
        <w:t xml:space="preserve"> TTS shall deliver tickets by email or box office collection at the Moviegoer's election, each printable and digitally displayable. (Essential)</w:t>
      </w:r>
    </w:p>
    <w:p w14:paraId="6B78074A" w14:textId="77777777" w:rsidR="004D24D1" w:rsidRDefault="00000000">
      <w:pPr>
        <w:spacing w:after="18" w:line="236" w:lineRule="auto"/>
        <w:ind w:left="340"/>
      </w:pPr>
      <w:r>
        <w:rPr>
          <w:b/>
          <w:bCs/>
          <w:sz w:val="20"/>
          <w:szCs w:val="20"/>
        </w:rPr>
        <w:t>FR-</w:t>
      </w:r>
      <w:proofErr w:type="gramStart"/>
      <w:r>
        <w:rPr>
          <w:b/>
          <w:bCs/>
          <w:sz w:val="20"/>
          <w:szCs w:val="20"/>
        </w:rPr>
        <w:t xml:space="preserve">38  </w:t>
      </w:r>
      <w:r>
        <w:rPr>
          <w:sz w:val="20"/>
          <w:szCs w:val="20"/>
        </w:rPr>
        <w:t>The</w:t>
      </w:r>
      <w:proofErr w:type="gramEnd"/>
      <w:r>
        <w:rPr>
          <w:sz w:val="20"/>
          <w:szCs w:val="20"/>
        </w:rPr>
        <w:t xml:space="preserve"> TTS shall mark a ticket admitted when accepted at the door and reject any later presentation of it, flagging failures to a </w:t>
      </w:r>
      <w:proofErr w:type="spellStart"/>
      <w:r>
        <w:rPr>
          <w:sz w:val="20"/>
          <w:szCs w:val="20"/>
        </w:rPr>
        <w:t>BoxOfficeAgent</w:t>
      </w:r>
      <w:proofErr w:type="spellEnd"/>
      <w:r>
        <w:rPr>
          <w:sz w:val="20"/>
          <w:szCs w:val="20"/>
        </w:rPr>
        <w:t>. (Essential)</w:t>
      </w:r>
    </w:p>
    <w:p w14:paraId="76BC884F" w14:textId="063D3F85" w:rsidR="004D24D1" w:rsidRDefault="00000000">
      <w:pPr>
        <w:spacing w:after="18" w:line="236" w:lineRule="auto"/>
        <w:ind w:left="340"/>
      </w:pPr>
      <w:r>
        <w:rPr>
          <w:b/>
          <w:bCs/>
          <w:sz w:val="20"/>
          <w:szCs w:val="20"/>
        </w:rPr>
        <w:t>FR-</w:t>
      </w:r>
      <w:proofErr w:type="gramStart"/>
      <w:r>
        <w:rPr>
          <w:b/>
          <w:bCs/>
          <w:sz w:val="20"/>
          <w:szCs w:val="20"/>
        </w:rPr>
        <w:t xml:space="preserve">39  </w:t>
      </w:r>
      <w:r>
        <w:rPr>
          <w:sz w:val="20"/>
          <w:szCs w:val="20"/>
        </w:rPr>
        <w:t>If</w:t>
      </w:r>
      <w:proofErr w:type="gramEnd"/>
      <w:r>
        <w:rPr>
          <w:sz w:val="20"/>
          <w:szCs w:val="20"/>
        </w:rPr>
        <w:t xml:space="preserve"> email delivery fails, the ticket shall remain valid and collectable at the box office, and the TTS shall say so on screen. Delivery failure shall never </w:t>
      </w:r>
      <w:proofErr w:type="gramStart"/>
      <w:r w:rsidR="008934D8">
        <w:rPr>
          <w:sz w:val="20"/>
          <w:szCs w:val="20"/>
        </w:rPr>
        <w:t>void</w:t>
      </w:r>
      <w:proofErr w:type="gramEnd"/>
      <w:r>
        <w:rPr>
          <w:sz w:val="20"/>
          <w:szCs w:val="20"/>
        </w:rPr>
        <w:t xml:space="preserve"> a paid ticket. (Essential)</w:t>
      </w:r>
    </w:p>
    <w:p w14:paraId="39C6243A" w14:textId="77777777" w:rsidR="004D24D1" w:rsidRDefault="00000000">
      <w:pPr>
        <w:pStyle w:val="Heading3"/>
        <w:spacing w:before="100" w:after="40"/>
      </w:pPr>
      <w:bookmarkStart w:id="28" w:name="_Toc236825479"/>
      <w:r>
        <w:rPr>
          <w:b/>
          <w:bCs/>
          <w:sz w:val="22"/>
          <w:szCs w:val="22"/>
        </w:rPr>
        <w:t>3.2.7 Refunds</w:t>
      </w:r>
      <w:bookmarkEnd w:id="28"/>
    </w:p>
    <w:p w14:paraId="0168A3B5" w14:textId="77777777" w:rsidR="004D24D1" w:rsidRDefault="00000000">
      <w:pPr>
        <w:spacing w:after="18" w:line="236" w:lineRule="auto"/>
        <w:ind w:left="340"/>
      </w:pPr>
      <w:r>
        <w:rPr>
          <w:b/>
          <w:bCs/>
          <w:sz w:val="20"/>
          <w:szCs w:val="20"/>
        </w:rPr>
        <w:t>FR-</w:t>
      </w:r>
      <w:proofErr w:type="gramStart"/>
      <w:r>
        <w:rPr>
          <w:b/>
          <w:bCs/>
          <w:sz w:val="20"/>
          <w:szCs w:val="20"/>
        </w:rPr>
        <w:t xml:space="preserve">40  </w:t>
      </w:r>
      <w:r>
        <w:rPr>
          <w:sz w:val="20"/>
          <w:szCs w:val="20"/>
        </w:rPr>
        <w:t>The</w:t>
      </w:r>
      <w:proofErr w:type="gramEnd"/>
      <w:r>
        <w:rPr>
          <w:sz w:val="20"/>
          <w:szCs w:val="20"/>
        </w:rPr>
        <w:t xml:space="preserve"> TTS shall permit only an authenticated </w:t>
      </w:r>
      <w:proofErr w:type="spellStart"/>
      <w:r>
        <w:rPr>
          <w:sz w:val="20"/>
          <w:szCs w:val="20"/>
        </w:rPr>
        <w:t>BoxOfficeAgent</w:t>
      </w:r>
      <w:proofErr w:type="spellEnd"/>
      <w:r>
        <w:rPr>
          <w:sz w:val="20"/>
          <w:szCs w:val="20"/>
        </w:rPr>
        <w:t xml:space="preserve"> or </w:t>
      </w:r>
      <w:proofErr w:type="spellStart"/>
      <w:r>
        <w:rPr>
          <w:sz w:val="20"/>
          <w:szCs w:val="20"/>
        </w:rPr>
        <w:t>TheaterAdministrator</w:t>
      </w:r>
      <w:proofErr w:type="spellEnd"/>
      <w:r>
        <w:rPr>
          <w:sz w:val="20"/>
          <w:szCs w:val="20"/>
        </w:rPr>
        <w:t xml:space="preserve"> to refund a ticket, and only before </w:t>
      </w:r>
      <w:proofErr w:type="spellStart"/>
      <w:r>
        <w:rPr>
          <w:sz w:val="20"/>
          <w:szCs w:val="20"/>
        </w:rPr>
        <w:t>its</w:t>
      </w:r>
      <w:proofErr w:type="spellEnd"/>
      <w:r>
        <w:rPr>
          <w:sz w:val="20"/>
          <w:szCs w:val="20"/>
        </w:rPr>
        <w:t xml:space="preserve"> showtime has begun. (Essential)</w:t>
      </w:r>
    </w:p>
    <w:p w14:paraId="265D1A0B" w14:textId="77777777" w:rsidR="004D24D1" w:rsidRDefault="00000000">
      <w:pPr>
        <w:spacing w:after="18" w:line="236" w:lineRule="auto"/>
        <w:ind w:left="340"/>
      </w:pPr>
      <w:r>
        <w:rPr>
          <w:b/>
          <w:bCs/>
          <w:sz w:val="20"/>
          <w:szCs w:val="20"/>
        </w:rPr>
        <w:t>FR-</w:t>
      </w:r>
      <w:proofErr w:type="gramStart"/>
      <w:r>
        <w:rPr>
          <w:b/>
          <w:bCs/>
          <w:sz w:val="20"/>
          <w:szCs w:val="20"/>
        </w:rPr>
        <w:t xml:space="preserve">41  </w:t>
      </w:r>
      <w:r>
        <w:rPr>
          <w:sz w:val="20"/>
          <w:szCs w:val="20"/>
        </w:rPr>
        <w:t>On</w:t>
      </w:r>
      <w:proofErr w:type="gramEnd"/>
      <w:r>
        <w:rPr>
          <w:sz w:val="20"/>
          <w:szCs w:val="20"/>
        </w:rPr>
        <w:t xml:space="preserve"> refund, the TTS shall void the ticket, restore the seat on both front ends immediately, submit a gateway reversal, and log the refund with the agent’s identity. (Essential)</w:t>
      </w:r>
    </w:p>
    <w:p w14:paraId="5CBCCFD1" w14:textId="77777777" w:rsidR="004D24D1" w:rsidRDefault="00000000">
      <w:pPr>
        <w:spacing w:after="18" w:line="236" w:lineRule="auto"/>
        <w:ind w:left="340"/>
      </w:pPr>
      <w:r>
        <w:rPr>
          <w:b/>
          <w:bCs/>
          <w:sz w:val="20"/>
          <w:szCs w:val="20"/>
        </w:rPr>
        <w:t>FR-</w:t>
      </w:r>
      <w:proofErr w:type="gramStart"/>
      <w:r>
        <w:rPr>
          <w:b/>
          <w:bCs/>
          <w:sz w:val="20"/>
          <w:szCs w:val="20"/>
        </w:rPr>
        <w:t xml:space="preserve">42  </w:t>
      </w:r>
      <w:r>
        <w:rPr>
          <w:sz w:val="20"/>
          <w:szCs w:val="20"/>
        </w:rPr>
        <w:t>If</w:t>
      </w:r>
      <w:proofErr w:type="gramEnd"/>
      <w:r>
        <w:rPr>
          <w:sz w:val="20"/>
          <w:szCs w:val="20"/>
        </w:rPr>
        <w:t xml:space="preserve"> the ticket is not found, already refunded, or already admitted, the TTS shall decline and state which condition applies. (Essential)</w:t>
      </w:r>
    </w:p>
    <w:p w14:paraId="527D76A1" w14:textId="6C2375D0" w:rsidR="004D24D1" w:rsidRDefault="00000000">
      <w:pPr>
        <w:spacing w:after="18" w:line="236" w:lineRule="auto"/>
        <w:ind w:left="340"/>
      </w:pPr>
      <w:r>
        <w:rPr>
          <w:b/>
          <w:bCs/>
          <w:sz w:val="20"/>
          <w:szCs w:val="20"/>
        </w:rPr>
        <w:t>FR-</w:t>
      </w:r>
      <w:proofErr w:type="gramStart"/>
      <w:r>
        <w:rPr>
          <w:b/>
          <w:bCs/>
          <w:sz w:val="20"/>
          <w:szCs w:val="20"/>
        </w:rPr>
        <w:t xml:space="preserve">43  </w:t>
      </w:r>
      <w:r>
        <w:rPr>
          <w:sz w:val="20"/>
          <w:szCs w:val="20"/>
        </w:rPr>
        <w:t>If</w:t>
      </w:r>
      <w:proofErr w:type="gramEnd"/>
      <w:r>
        <w:rPr>
          <w:sz w:val="20"/>
          <w:szCs w:val="20"/>
        </w:rPr>
        <w:t xml:space="preserve"> the reversal fails at the gateway, the TTS shall still void the ticket and restore </w:t>
      </w:r>
      <w:r w:rsidR="008934D8">
        <w:rPr>
          <w:sz w:val="20"/>
          <w:szCs w:val="20"/>
        </w:rPr>
        <w:t>inventory and</w:t>
      </w:r>
      <w:r>
        <w:rPr>
          <w:sz w:val="20"/>
          <w:szCs w:val="20"/>
        </w:rPr>
        <w:t xml:space="preserve"> flag the failed reversal for manual resolution rather than discarding it. (Essential)</w:t>
      </w:r>
    </w:p>
    <w:p w14:paraId="323CDDA6" w14:textId="77777777" w:rsidR="004D24D1" w:rsidRDefault="00000000">
      <w:pPr>
        <w:pStyle w:val="Heading3"/>
        <w:spacing w:before="100" w:after="40"/>
      </w:pPr>
      <w:bookmarkStart w:id="29" w:name="_Toc236825480"/>
      <w:r>
        <w:rPr>
          <w:b/>
          <w:bCs/>
          <w:sz w:val="22"/>
          <w:szCs w:val="22"/>
        </w:rPr>
        <w:t>3.2.8 Administrator Mode</w:t>
      </w:r>
      <w:bookmarkEnd w:id="29"/>
    </w:p>
    <w:p w14:paraId="640FF701" w14:textId="77777777" w:rsidR="004D24D1" w:rsidRDefault="00000000">
      <w:pPr>
        <w:spacing w:after="18" w:line="236" w:lineRule="auto"/>
        <w:ind w:left="340"/>
      </w:pPr>
      <w:r>
        <w:rPr>
          <w:b/>
          <w:bCs/>
          <w:sz w:val="20"/>
          <w:szCs w:val="20"/>
        </w:rPr>
        <w:t>FR-</w:t>
      </w:r>
      <w:proofErr w:type="gramStart"/>
      <w:r>
        <w:rPr>
          <w:b/>
          <w:bCs/>
          <w:sz w:val="20"/>
          <w:szCs w:val="20"/>
        </w:rPr>
        <w:t xml:space="preserve">44  </w:t>
      </w:r>
      <w:r>
        <w:rPr>
          <w:sz w:val="20"/>
          <w:szCs w:val="20"/>
        </w:rPr>
        <w:t>The</w:t>
      </w:r>
      <w:proofErr w:type="gramEnd"/>
      <w:r>
        <w:rPr>
          <w:sz w:val="20"/>
          <w:szCs w:val="20"/>
        </w:rPr>
        <w:t xml:space="preserve"> TTS shall permit an authenticated </w:t>
      </w:r>
      <w:proofErr w:type="spellStart"/>
      <w:r>
        <w:rPr>
          <w:sz w:val="20"/>
          <w:szCs w:val="20"/>
        </w:rPr>
        <w:t>TheaterAdministrator</w:t>
      </w:r>
      <w:proofErr w:type="spellEnd"/>
      <w:r>
        <w:rPr>
          <w:sz w:val="20"/>
          <w:szCs w:val="20"/>
        </w:rPr>
        <w:t xml:space="preserve"> to create, modify, and remove showtimes (about six to eight per theater per day) and to assign a film to a theater. (Essential)</w:t>
      </w:r>
    </w:p>
    <w:p w14:paraId="5383C910" w14:textId="77777777" w:rsidR="004D24D1" w:rsidRDefault="00000000">
      <w:pPr>
        <w:spacing w:after="18" w:line="236" w:lineRule="auto"/>
        <w:ind w:left="340"/>
      </w:pPr>
      <w:r>
        <w:rPr>
          <w:b/>
          <w:bCs/>
          <w:sz w:val="20"/>
          <w:szCs w:val="20"/>
        </w:rPr>
        <w:t>FR-</w:t>
      </w:r>
      <w:proofErr w:type="gramStart"/>
      <w:r>
        <w:rPr>
          <w:b/>
          <w:bCs/>
          <w:sz w:val="20"/>
          <w:szCs w:val="20"/>
        </w:rPr>
        <w:t xml:space="preserve">45  </w:t>
      </w:r>
      <w:r>
        <w:rPr>
          <w:sz w:val="20"/>
          <w:szCs w:val="20"/>
        </w:rPr>
        <w:t>The</w:t>
      </w:r>
      <w:proofErr w:type="gramEnd"/>
      <w:r>
        <w:rPr>
          <w:sz w:val="20"/>
          <w:szCs w:val="20"/>
        </w:rPr>
        <w:t xml:space="preserve"> TTS shall permit an authenticated </w:t>
      </w:r>
      <w:proofErr w:type="spellStart"/>
      <w:r>
        <w:rPr>
          <w:sz w:val="20"/>
          <w:szCs w:val="20"/>
        </w:rPr>
        <w:t>TheaterAdministrator</w:t>
      </w:r>
      <w:proofErr w:type="spellEnd"/>
      <w:r>
        <w:rPr>
          <w:sz w:val="20"/>
          <w:szCs w:val="20"/>
        </w:rPr>
        <w:t xml:space="preserve"> to override a customer's mistaken purchase, changing its showing, seat, or ticket category. (Essential)</w:t>
      </w:r>
    </w:p>
    <w:p w14:paraId="01C553A4" w14:textId="77777777" w:rsidR="004D24D1" w:rsidRDefault="00000000">
      <w:pPr>
        <w:spacing w:after="18" w:line="236" w:lineRule="auto"/>
        <w:ind w:left="340"/>
      </w:pPr>
      <w:r>
        <w:rPr>
          <w:b/>
          <w:bCs/>
          <w:sz w:val="20"/>
          <w:szCs w:val="20"/>
        </w:rPr>
        <w:t>FR-</w:t>
      </w:r>
      <w:proofErr w:type="gramStart"/>
      <w:r>
        <w:rPr>
          <w:b/>
          <w:bCs/>
          <w:sz w:val="20"/>
          <w:szCs w:val="20"/>
        </w:rPr>
        <w:t xml:space="preserve">46  </w:t>
      </w:r>
      <w:r>
        <w:rPr>
          <w:sz w:val="20"/>
          <w:szCs w:val="20"/>
        </w:rPr>
        <w:t>The</w:t>
      </w:r>
      <w:proofErr w:type="gramEnd"/>
      <w:r>
        <w:rPr>
          <w:sz w:val="20"/>
          <w:szCs w:val="20"/>
        </w:rPr>
        <w:t xml:space="preserve"> TTS shall report tickets sold per film and revenue per ticket to an authenticated </w:t>
      </w:r>
      <w:proofErr w:type="spellStart"/>
      <w:r>
        <w:rPr>
          <w:sz w:val="20"/>
          <w:szCs w:val="20"/>
        </w:rPr>
        <w:t>TheaterAdministrator</w:t>
      </w:r>
      <w:proofErr w:type="spellEnd"/>
      <w:r>
        <w:rPr>
          <w:sz w:val="20"/>
          <w:szCs w:val="20"/>
        </w:rPr>
        <w:t>. (Essential)</w:t>
      </w:r>
    </w:p>
    <w:p w14:paraId="0A26727A" w14:textId="3F8EAAC1" w:rsidR="004D24D1" w:rsidRDefault="00000000">
      <w:pPr>
        <w:spacing w:after="18" w:line="236" w:lineRule="auto"/>
        <w:ind w:left="340"/>
      </w:pPr>
      <w:r>
        <w:rPr>
          <w:b/>
          <w:bCs/>
          <w:sz w:val="20"/>
          <w:szCs w:val="20"/>
        </w:rPr>
        <w:t>FR-</w:t>
      </w:r>
      <w:proofErr w:type="gramStart"/>
      <w:r>
        <w:rPr>
          <w:b/>
          <w:bCs/>
          <w:sz w:val="20"/>
          <w:szCs w:val="20"/>
        </w:rPr>
        <w:t xml:space="preserve">47  </w:t>
      </w:r>
      <w:r>
        <w:rPr>
          <w:sz w:val="20"/>
          <w:szCs w:val="20"/>
        </w:rPr>
        <w:t>The</w:t>
      </w:r>
      <w:proofErr w:type="gramEnd"/>
      <w:r>
        <w:rPr>
          <w:sz w:val="20"/>
          <w:szCs w:val="20"/>
        </w:rPr>
        <w:t xml:space="preserve"> TTS shall log every </w:t>
      </w:r>
      <w:r w:rsidR="008934D8">
        <w:rPr>
          <w:sz w:val="20"/>
          <w:szCs w:val="20"/>
        </w:rPr>
        <w:t>administrator’s</w:t>
      </w:r>
      <w:r>
        <w:rPr>
          <w:sz w:val="20"/>
          <w:szCs w:val="20"/>
        </w:rPr>
        <w:t xml:space="preserve"> action (who, what, affected records, timestamp) and reject and </w:t>
      </w:r>
      <w:proofErr w:type="gramStart"/>
      <w:r>
        <w:rPr>
          <w:sz w:val="20"/>
          <w:szCs w:val="20"/>
        </w:rPr>
        <w:t>log</w:t>
      </w:r>
      <w:proofErr w:type="gramEnd"/>
      <w:r>
        <w:rPr>
          <w:sz w:val="20"/>
          <w:szCs w:val="20"/>
        </w:rPr>
        <w:t xml:space="preserve"> any such action from an unauthenticated session. (Essential)</w:t>
      </w:r>
    </w:p>
    <w:p w14:paraId="00027922" w14:textId="77777777" w:rsidR="004D24D1" w:rsidRDefault="00000000">
      <w:pPr>
        <w:spacing w:after="18" w:line="236" w:lineRule="auto"/>
        <w:ind w:left="340"/>
      </w:pPr>
      <w:r>
        <w:rPr>
          <w:b/>
          <w:bCs/>
          <w:sz w:val="20"/>
          <w:szCs w:val="20"/>
        </w:rPr>
        <w:t>FR-</w:t>
      </w:r>
      <w:proofErr w:type="gramStart"/>
      <w:r>
        <w:rPr>
          <w:b/>
          <w:bCs/>
          <w:sz w:val="20"/>
          <w:szCs w:val="20"/>
        </w:rPr>
        <w:t xml:space="preserve">48  </w:t>
      </w:r>
      <w:r>
        <w:rPr>
          <w:sz w:val="20"/>
          <w:szCs w:val="20"/>
        </w:rPr>
        <w:t>The</w:t>
      </w:r>
      <w:proofErr w:type="gramEnd"/>
      <w:r>
        <w:rPr>
          <w:sz w:val="20"/>
          <w:szCs w:val="20"/>
        </w:rPr>
        <w:t xml:space="preserve"> TTS shall reject removing or reassigning a showing with tickets sold unless explicitly confirmed, identifying every affected ticket holder on confirmation. (Essential)</w:t>
      </w:r>
    </w:p>
    <w:p w14:paraId="79EDCA68" w14:textId="77777777" w:rsidR="004D24D1" w:rsidRDefault="00000000">
      <w:pPr>
        <w:pStyle w:val="Heading3"/>
        <w:spacing w:before="100" w:after="40"/>
      </w:pPr>
      <w:bookmarkStart w:id="30" w:name="_Toc236825481"/>
      <w:r>
        <w:rPr>
          <w:b/>
          <w:bCs/>
          <w:sz w:val="22"/>
          <w:szCs w:val="22"/>
        </w:rPr>
        <w:t>3.2.9 Customer Feedback</w:t>
      </w:r>
      <w:bookmarkEnd w:id="30"/>
    </w:p>
    <w:p w14:paraId="327AEA27" w14:textId="77777777" w:rsidR="004D24D1" w:rsidRDefault="00000000">
      <w:pPr>
        <w:spacing w:after="18" w:line="236" w:lineRule="auto"/>
        <w:ind w:left="340"/>
      </w:pPr>
      <w:r>
        <w:rPr>
          <w:b/>
          <w:bCs/>
          <w:sz w:val="20"/>
          <w:szCs w:val="20"/>
        </w:rPr>
        <w:t>FR-</w:t>
      </w:r>
      <w:proofErr w:type="gramStart"/>
      <w:r>
        <w:rPr>
          <w:b/>
          <w:bCs/>
          <w:sz w:val="20"/>
          <w:szCs w:val="20"/>
        </w:rPr>
        <w:t xml:space="preserve">49  </w:t>
      </w:r>
      <w:r>
        <w:rPr>
          <w:sz w:val="20"/>
          <w:szCs w:val="20"/>
        </w:rPr>
        <w:t>The</w:t>
      </w:r>
      <w:proofErr w:type="gramEnd"/>
      <w:r>
        <w:rPr>
          <w:sz w:val="20"/>
          <w:szCs w:val="20"/>
        </w:rPr>
        <w:t xml:space="preserve"> TTS shall present a range of smiley-face ratings after each completed purchase, record the selection, and make aggregated ratings available to a </w:t>
      </w:r>
      <w:proofErr w:type="spellStart"/>
      <w:r>
        <w:rPr>
          <w:sz w:val="20"/>
          <w:szCs w:val="20"/>
        </w:rPr>
        <w:t>TheaterAdministrator</w:t>
      </w:r>
      <w:proofErr w:type="spellEnd"/>
      <w:r>
        <w:rPr>
          <w:sz w:val="20"/>
          <w:szCs w:val="20"/>
        </w:rPr>
        <w:t>. (Desirable)</w:t>
      </w:r>
    </w:p>
    <w:p w14:paraId="3075A9F8" w14:textId="77777777" w:rsidR="004D24D1" w:rsidRDefault="00000000">
      <w:pPr>
        <w:spacing w:after="18" w:line="236" w:lineRule="auto"/>
        <w:ind w:left="340"/>
      </w:pPr>
      <w:r>
        <w:rPr>
          <w:b/>
          <w:bCs/>
          <w:sz w:val="20"/>
          <w:szCs w:val="20"/>
        </w:rPr>
        <w:t>FR-</w:t>
      </w:r>
      <w:proofErr w:type="gramStart"/>
      <w:r>
        <w:rPr>
          <w:b/>
          <w:bCs/>
          <w:sz w:val="20"/>
          <w:szCs w:val="20"/>
        </w:rPr>
        <w:t xml:space="preserve">50  </w:t>
      </w:r>
      <w:r>
        <w:rPr>
          <w:sz w:val="20"/>
          <w:szCs w:val="20"/>
        </w:rPr>
        <w:t>The</w:t>
      </w:r>
      <w:proofErr w:type="gramEnd"/>
      <w:r>
        <w:rPr>
          <w:sz w:val="20"/>
          <w:szCs w:val="20"/>
        </w:rPr>
        <w:t xml:space="preserve"> TTS shall permit the prompt to be dismissed. Feedback shall never be a precondition of receiving a ticket, and a failure to record it shall never affect the completed purchase. (Desirable)</w:t>
      </w:r>
    </w:p>
    <w:p w14:paraId="2D0653BB" w14:textId="77777777" w:rsidR="004D24D1" w:rsidRDefault="00000000">
      <w:pPr>
        <w:pStyle w:val="Heading3"/>
        <w:spacing w:before="100" w:after="40"/>
      </w:pPr>
      <w:bookmarkStart w:id="31" w:name="_Toc236825482"/>
      <w:r>
        <w:rPr>
          <w:b/>
          <w:bCs/>
          <w:sz w:val="22"/>
          <w:szCs w:val="22"/>
        </w:rPr>
        <w:t>3.2.10 Bot Mitigation and Demand Queueing</w:t>
      </w:r>
      <w:bookmarkEnd w:id="31"/>
    </w:p>
    <w:p w14:paraId="66C6EF18" w14:textId="77777777" w:rsidR="004D24D1" w:rsidRDefault="00000000">
      <w:pPr>
        <w:spacing w:after="18" w:line="236" w:lineRule="auto"/>
        <w:ind w:left="340"/>
      </w:pPr>
      <w:r>
        <w:rPr>
          <w:b/>
          <w:bCs/>
          <w:sz w:val="20"/>
          <w:szCs w:val="20"/>
        </w:rPr>
        <w:t>FR-</w:t>
      </w:r>
      <w:proofErr w:type="gramStart"/>
      <w:r>
        <w:rPr>
          <w:b/>
          <w:bCs/>
          <w:sz w:val="20"/>
          <w:szCs w:val="20"/>
        </w:rPr>
        <w:t xml:space="preserve">51  </w:t>
      </w:r>
      <w:r>
        <w:rPr>
          <w:sz w:val="20"/>
          <w:szCs w:val="20"/>
        </w:rPr>
        <w:t>The</w:t>
      </w:r>
      <w:proofErr w:type="gramEnd"/>
      <w:r>
        <w:rPr>
          <w:sz w:val="20"/>
          <w:szCs w:val="20"/>
        </w:rPr>
        <w:t xml:space="preserve"> TTS shall detect and block automated agents attempting bulk purchase of high-demand showings, while providing any blocked requester a means to demonstrate they are human. (Essential)</w:t>
      </w:r>
    </w:p>
    <w:p w14:paraId="78CF5477" w14:textId="77777777" w:rsidR="004D24D1" w:rsidRDefault="00000000">
      <w:pPr>
        <w:spacing w:after="18" w:line="236" w:lineRule="auto"/>
        <w:ind w:left="340"/>
      </w:pPr>
      <w:r>
        <w:rPr>
          <w:b/>
          <w:bCs/>
          <w:sz w:val="20"/>
          <w:szCs w:val="20"/>
        </w:rPr>
        <w:t>FR-</w:t>
      </w:r>
      <w:proofErr w:type="gramStart"/>
      <w:r>
        <w:rPr>
          <w:b/>
          <w:bCs/>
          <w:sz w:val="20"/>
          <w:szCs w:val="20"/>
        </w:rPr>
        <w:t xml:space="preserve">52  </w:t>
      </w:r>
      <w:r>
        <w:rPr>
          <w:sz w:val="20"/>
          <w:szCs w:val="20"/>
        </w:rPr>
        <w:t>When</w:t>
      </w:r>
      <w:proofErr w:type="gramEnd"/>
      <w:r>
        <w:rPr>
          <w:sz w:val="20"/>
          <w:szCs w:val="20"/>
        </w:rPr>
        <w:t xml:space="preserve"> demand for a showing exceeds capacity, the TTS shall queue customers in arrival order, show each their position, and release an absent customer’s place at their turn. (Essential)</w:t>
      </w:r>
    </w:p>
    <w:p w14:paraId="44E856E3" w14:textId="77777777" w:rsidR="004D24D1" w:rsidRDefault="00000000">
      <w:pPr>
        <w:spacing w:after="18" w:line="236" w:lineRule="auto"/>
        <w:ind w:left="340"/>
      </w:pPr>
      <w:r>
        <w:rPr>
          <w:b/>
          <w:bCs/>
          <w:sz w:val="20"/>
          <w:szCs w:val="20"/>
        </w:rPr>
        <w:t>FR-</w:t>
      </w:r>
      <w:proofErr w:type="gramStart"/>
      <w:r>
        <w:rPr>
          <w:b/>
          <w:bCs/>
          <w:sz w:val="20"/>
          <w:szCs w:val="20"/>
        </w:rPr>
        <w:t xml:space="preserve">53  </w:t>
      </w:r>
      <w:r>
        <w:rPr>
          <w:sz w:val="20"/>
          <w:szCs w:val="20"/>
        </w:rPr>
        <w:t>The</w:t>
      </w:r>
      <w:proofErr w:type="gramEnd"/>
      <w:r>
        <w:rPr>
          <w:sz w:val="20"/>
          <w:szCs w:val="20"/>
        </w:rPr>
        <w:t xml:space="preserve"> TTS shall enforce the twenty-ticket limit server-side, so it cannot be bypassed by a client that avoids the user interface. (Essential)</w:t>
      </w:r>
    </w:p>
    <w:p w14:paraId="205A0D78" w14:textId="77777777" w:rsidR="004D24D1" w:rsidRDefault="00000000">
      <w:pPr>
        <w:pStyle w:val="Heading2"/>
        <w:spacing w:before="130" w:after="55"/>
      </w:pPr>
      <w:bookmarkStart w:id="32" w:name="_Toc236825483"/>
      <w:r>
        <w:rPr>
          <w:b/>
          <w:bCs/>
          <w:sz w:val="24"/>
          <w:szCs w:val="24"/>
        </w:rPr>
        <w:t>3.3 Use Cases</w:t>
      </w:r>
      <w:bookmarkEnd w:id="32"/>
    </w:p>
    <w:p w14:paraId="39C3879D" w14:textId="77777777" w:rsidR="004D24D1" w:rsidRDefault="00000000">
      <w:pPr>
        <w:spacing w:after="55" w:line="236" w:lineRule="auto"/>
      </w:pPr>
      <w:r>
        <w:rPr>
          <w:sz w:val="20"/>
          <w:szCs w:val="20"/>
        </w:rPr>
        <w:t xml:space="preserve">Following the course lecture notes, an actor is a role rather than an individual, and each actor is a beneficiary of the use cases it connects to — the Moviegoer is the primary actor on </w:t>
      </w:r>
      <w:proofErr w:type="spellStart"/>
      <w:r>
        <w:rPr>
          <w:sz w:val="20"/>
          <w:szCs w:val="20"/>
        </w:rPr>
        <w:t>RefundTicket</w:t>
      </w:r>
      <w:proofErr w:type="spellEnd"/>
      <w:r>
        <w:rPr>
          <w:sz w:val="20"/>
          <w:szCs w:val="20"/>
        </w:rPr>
        <w:t xml:space="preserve"> because the refund is for their benefit, with the </w:t>
      </w:r>
      <w:proofErr w:type="spellStart"/>
      <w:r>
        <w:rPr>
          <w:sz w:val="20"/>
          <w:szCs w:val="20"/>
        </w:rPr>
        <w:t>BoxOfficeAgent</w:t>
      </w:r>
      <w:proofErr w:type="spellEnd"/>
      <w:r>
        <w:rPr>
          <w:sz w:val="20"/>
          <w:szCs w:val="20"/>
        </w:rPr>
        <w:t xml:space="preserve"> as the secondary actor who performs it. External systems appear as non-human actors.</w:t>
      </w:r>
    </w:p>
    <w:p w14:paraId="1D3675C4" w14:textId="77777777" w:rsidR="004D24D1" w:rsidRDefault="00000000">
      <w:pPr>
        <w:spacing w:before="100" w:after="70"/>
        <w:jc w:val="center"/>
      </w:pPr>
      <w:r>
        <w:rPr>
          <w:noProof/>
        </w:rPr>
        <w:lastRenderedPageBreak/>
        <w:drawing>
          <wp:inline distT="0" distB="0" distL="0" distR="0" wp14:anchorId="4A730F1B" wp14:editId="3B1749AA">
            <wp:extent cx="5048250" cy="367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48250" cy="3676650"/>
                    </a:xfrm>
                    <a:prstGeom prst="rect">
                      <a:avLst/>
                    </a:prstGeom>
                  </pic:spPr>
                </pic:pic>
              </a:graphicData>
            </a:graphic>
          </wp:inline>
        </w:drawing>
      </w:r>
    </w:p>
    <w:p w14:paraId="4D50B0FA" w14:textId="77777777" w:rsidR="004D24D1" w:rsidRDefault="00000000">
      <w:pPr>
        <w:spacing w:after="180"/>
        <w:jc w:val="center"/>
      </w:pPr>
      <w:r>
        <w:rPr>
          <w:i/>
          <w:iCs/>
          <w:sz w:val="19"/>
          <w:szCs w:val="19"/>
        </w:rPr>
        <w:t>Figure 1. Theater Ticketing System — Use Case Diagram</w:t>
      </w:r>
    </w:p>
    <w:p w14:paraId="2BA23951" w14:textId="77777777" w:rsidR="004D24D1" w:rsidRDefault="00000000">
      <w:pPr>
        <w:spacing w:after="55" w:line="236" w:lineRule="auto"/>
      </w:pPr>
      <w:r>
        <w:rPr>
          <w:sz w:val="20"/>
          <w:szCs w:val="20"/>
        </w:rPr>
        <w:t>Every use case in Figure 1 is described below. The three with a bold outline are then specified in full in 3.3.1–3.3.3.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950"/>
        <w:gridCol w:w="5380"/>
        <w:gridCol w:w="1000"/>
      </w:tblGrid>
      <w:tr w:rsidR="004D24D1" w14:paraId="0EC650A2" w14:textId="77777777">
        <w:tblPrEx>
          <w:tblCellMar>
            <w:top w:w="0" w:type="dxa"/>
            <w:bottom w:w="0" w:type="dxa"/>
          </w:tblCellMar>
        </w:tblPrEx>
        <w:trPr>
          <w:tblHeader/>
        </w:trPr>
        <w:tc>
          <w:tcPr>
            <w:tcW w:w="1750" w:type="dxa"/>
            <w:tcMar>
              <w:top w:w="50" w:type="dxa"/>
              <w:left w:w="80" w:type="dxa"/>
              <w:bottom w:w="50" w:type="dxa"/>
              <w:right w:w="80" w:type="dxa"/>
            </w:tcMar>
          </w:tcPr>
          <w:p w14:paraId="097DB1BE" w14:textId="77777777" w:rsidR="004D24D1" w:rsidRDefault="00000000">
            <w:r>
              <w:rPr>
                <w:b/>
                <w:bCs/>
                <w:sz w:val="18"/>
                <w:szCs w:val="18"/>
              </w:rPr>
              <w:t>Use case</w:t>
            </w:r>
          </w:p>
        </w:tc>
        <w:tc>
          <w:tcPr>
            <w:tcW w:w="1950" w:type="dxa"/>
            <w:tcMar>
              <w:top w:w="50" w:type="dxa"/>
              <w:left w:w="80" w:type="dxa"/>
              <w:bottom w:w="50" w:type="dxa"/>
              <w:right w:w="80" w:type="dxa"/>
            </w:tcMar>
          </w:tcPr>
          <w:p w14:paraId="36188D48" w14:textId="77777777" w:rsidR="004D24D1" w:rsidRDefault="00000000">
            <w:r>
              <w:rPr>
                <w:b/>
                <w:bCs/>
                <w:sz w:val="18"/>
                <w:szCs w:val="18"/>
              </w:rPr>
              <w:t>Actor(s)</w:t>
            </w:r>
          </w:p>
        </w:tc>
        <w:tc>
          <w:tcPr>
            <w:tcW w:w="5380" w:type="dxa"/>
            <w:tcMar>
              <w:top w:w="50" w:type="dxa"/>
              <w:left w:w="80" w:type="dxa"/>
              <w:bottom w:w="50" w:type="dxa"/>
              <w:right w:w="80" w:type="dxa"/>
            </w:tcMar>
          </w:tcPr>
          <w:p w14:paraId="66F0D307" w14:textId="77777777" w:rsidR="004D24D1" w:rsidRDefault="00000000">
            <w:r>
              <w:rPr>
                <w:b/>
                <w:bCs/>
                <w:sz w:val="18"/>
                <w:szCs w:val="18"/>
              </w:rPr>
              <w:t>Description</w:t>
            </w:r>
          </w:p>
        </w:tc>
        <w:tc>
          <w:tcPr>
            <w:tcW w:w="1000" w:type="dxa"/>
            <w:tcMar>
              <w:top w:w="50" w:type="dxa"/>
              <w:left w:w="80" w:type="dxa"/>
              <w:bottom w:w="50" w:type="dxa"/>
              <w:right w:w="80" w:type="dxa"/>
            </w:tcMar>
          </w:tcPr>
          <w:p w14:paraId="3FDCA582" w14:textId="77777777" w:rsidR="004D24D1" w:rsidRDefault="00000000">
            <w:r>
              <w:rPr>
                <w:b/>
                <w:bCs/>
                <w:sz w:val="18"/>
                <w:szCs w:val="18"/>
              </w:rPr>
              <w:t>Detailed</w:t>
            </w:r>
          </w:p>
        </w:tc>
      </w:tr>
      <w:tr w:rsidR="004D24D1" w14:paraId="7740288C" w14:textId="77777777">
        <w:tblPrEx>
          <w:tblCellMar>
            <w:top w:w="0" w:type="dxa"/>
            <w:bottom w:w="0" w:type="dxa"/>
          </w:tblCellMar>
        </w:tblPrEx>
        <w:tc>
          <w:tcPr>
            <w:tcW w:w="1750" w:type="dxa"/>
            <w:tcMar>
              <w:top w:w="50" w:type="dxa"/>
              <w:left w:w="80" w:type="dxa"/>
              <w:bottom w:w="50" w:type="dxa"/>
              <w:right w:w="80" w:type="dxa"/>
            </w:tcMar>
          </w:tcPr>
          <w:p w14:paraId="6910199C" w14:textId="77777777" w:rsidR="004D24D1" w:rsidRDefault="00000000">
            <w:proofErr w:type="spellStart"/>
            <w:r>
              <w:rPr>
                <w:sz w:val="18"/>
                <w:szCs w:val="18"/>
              </w:rPr>
              <w:t>BrowseShowtimes</w:t>
            </w:r>
            <w:proofErr w:type="spellEnd"/>
          </w:p>
        </w:tc>
        <w:tc>
          <w:tcPr>
            <w:tcW w:w="1950" w:type="dxa"/>
            <w:tcMar>
              <w:top w:w="50" w:type="dxa"/>
              <w:left w:w="80" w:type="dxa"/>
              <w:bottom w:w="50" w:type="dxa"/>
              <w:right w:w="80" w:type="dxa"/>
            </w:tcMar>
          </w:tcPr>
          <w:p w14:paraId="29B36FCF" w14:textId="77777777" w:rsidR="004D24D1" w:rsidRDefault="00000000">
            <w:r>
              <w:rPr>
                <w:sz w:val="18"/>
                <w:szCs w:val="18"/>
              </w:rPr>
              <w:t>Moviegoer</w:t>
            </w:r>
          </w:p>
        </w:tc>
        <w:tc>
          <w:tcPr>
            <w:tcW w:w="5380" w:type="dxa"/>
            <w:tcMar>
              <w:top w:w="50" w:type="dxa"/>
              <w:left w:w="80" w:type="dxa"/>
              <w:bottom w:w="50" w:type="dxa"/>
              <w:right w:w="80" w:type="dxa"/>
            </w:tcMar>
          </w:tcPr>
          <w:p w14:paraId="63D50E85" w14:textId="1D43970B" w:rsidR="004D24D1" w:rsidRDefault="00000000">
            <w:r>
              <w:rPr>
                <w:sz w:val="18"/>
                <w:szCs w:val="18"/>
              </w:rPr>
              <w:t xml:space="preserve">Finds what is playing, where, when, at what price, with how many seats </w:t>
            </w:r>
            <w:r w:rsidR="008934D8">
              <w:rPr>
                <w:sz w:val="18"/>
                <w:szCs w:val="18"/>
              </w:rPr>
              <w:t>are left</w:t>
            </w:r>
            <w:r>
              <w:rPr>
                <w:sz w:val="18"/>
                <w:szCs w:val="18"/>
              </w:rPr>
              <w:t>, across all twenty theaters. No account needed.</w:t>
            </w:r>
          </w:p>
        </w:tc>
        <w:tc>
          <w:tcPr>
            <w:tcW w:w="1000" w:type="dxa"/>
            <w:tcMar>
              <w:top w:w="50" w:type="dxa"/>
              <w:left w:w="80" w:type="dxa"/>
              <w:bottom w:w="50" w:type="dxa"/>
              <w:right w:w="80" w:type="dxa"/>
            </w:tcMar>
          </w:tcPr>
          <w:p w14:paraId="7F9AF89A" w14:textId="77777777" w:rsidR="004D24D1" w:rsidRDefault="00000000">
            <w:r>
              <w:rPr>
                <w:sz w:val="18"/>
                <w:szCs w:val="18"/>
              </w:rPr>
              <w:t>—</w:t>
            </w:r>
          </w:p>
        </w:tc>
      </w:tr>
      <w:tr w:rsidR="004D24D1" w14:paraId="710BC223" w14:textId="77777777">
        <w:tblPrEx>
          <w:tblCellMar>
            <w:top w:w="0" w:type="dxa"/>
            <w:bottom w:w="0" w:type="dxa"/>
          </w:tblCellMar>
        </w:tblPrEx>
        <w:tc>
          <w:tcPr>
            <w:tcW w:w="1750" w:type="dxa"/>
            <w:tcMar>
              <w:top w:w="50" w:type="dxa"/>
              <w:left w:w="80" w:type="dxa"/>
              <w:bottom w:w="50" w:type="dxa"/>
              <w:right w:w="80" w:type="dxa"/>
            </w:tcMar>
          </w:tcPr>
          <w:p w14:paraId="736085C2" w14:textId="77777777" w:rsidR="004D24D1" w:rsidRDefault="00000000">
            <w:proofErr w:type="spellStart"/>
            <w:r>
              <w:rPr>
                <w:sz w:val="18"/>
                <w:szCs w:val="18"/>
              </w:rPr>
              <w:t>DisplayCriticReviews</w:t>
            </w:r>
            <w:proofErr w:type="spellEnd"/>
          </w:p>
        </w:tc>
        <w:tc>
          <w:tcPr>
            <w:tcW w:w="1950" w:type="dxa"/>
            <w:tcMar>
              <w:top w:w="50" w:type="dxa"/>
              <w:left w:w="80" w:type="dxa"/>
              <w:bottom w:w="50" w:type="dxa"/>
              <w:right w:w="80" w:type="dxa"/>
            </w:tcMar>
          </w:tcPr>
          <w:p w14:paraId="58F849E7" w14:textId="77777777" w:rsidR="004D24D1" w:rsidRDefault="00000000">
            <w:r>
              <w:rPr>
                <w:sz w:val="18"/>
                <w:szCs w:val="18"/>
              </w:rPr>
              <w:t xml:space="preserve">Moviegoer, </w:t>
            </w:r>
            <w:proofErr w:type="spellStart"/>
            <w:r>
              <w:rPr>
                <w:sz w:val="18"/>
                <w:szCs w:val="18"/>
              </w:rPr>
              <w:t>ReviewAggregator</w:t>
            </w:r>
            <w:proofErr w:type="spellEnd"/>
          </w:p>
        </w:tc>
        <w:tc>
          <w:tcPr>
            <w:tcW w:w="5380" w:type="dxa"/>
            <w:tcMar>
              <w:top w:w="50" w:type="dxa"/>
              <w:left w:w="80" w:type="dxa"/>
              <w:bottom w:w="50" w:type="dxa"/>
              <w:right w:w="80" w:type="dxa"/>
            </w:tcMar>
          </w:tcPr>
          <w:p w14:paraId="48380872" w14:textId="77777777" w:rsidR="004D24D1" w:rsidRDefault="00000000">
            <w:r>
              <w:rPr>
                <w:sz w:val="18"/>
                <w:szCs w:val="18"/>
              </w:rPr>
              <w:t xml:space="preserve">Shows critic score and quotes while the Moviegoer decides. Included in </w:t>
            </w:r>
            <w:proofErr w:type="spellStart"/>
            <w:r>
              <w:rPr>
                <w:sz w:val="18"/>
                <w:szCs w:val="18"/>
              </w:rPr>
              <w:t>BrowseShowtimes</w:t>
            </w:r>
            <w:proofErr w:type="spellEnd"/>
            <w:r>
              <w:rPr>
                <w:sz w:val="18"/>
                <w:szCs w:val="18"/>
              </w:rPr>
              <w:t>.</w:t>
            </w:r>
          </w:p>
        </w:tc>
        <w:tc>
          <w:tcPr>
            <w:tcW w:w="1000" w:type="dxa"/>
            <w:tcMar>
              <w:top w:w="50" w:type="dxa"/>
              <w:left w:w="80" w:type="dxa"/>
              <w:bottom w:w="50" w:type="dxa"/>
              <w:right w:w="80" w:type="dxa"/>
            </w:tcMar>
          </w:tcPr>
          <w:p w14:paraId="28A8DBFA" w14:textId="77777777" w:rsidR="004D24D1" w:rsidRDefault="00000000">
            <w:r>
              <w:rPr>
                <w:sz w:val="18"/>
                <w:szCs w:val="18"/>
              </w:rPr>
              <w:t>—</w:t>
            </w:r>
          </w:p>
        </w:tc>
      </w:tr>
      <w:tr w:rsidR="004D24D1" w14:paraId="2C5B9138" w14:textId="77777777">
        <w:tblPrEx>
          <w:tblCellMar>
            <w:top w:w="0" w:type="dxa"/>
            <w:bottom w:w="0" w:type="dxa"/>
          </w:tblCellMar>
        </w:tblPrEx>
        <w:tc>
          <w:tcPr>
            <w:tcW w:w="1750" w:type="dxa"/>
            <w:tcMar>
              <w:top w:w="50" w:type="dxa"/>
              <w:left w:w="80" w:type="dxa"/>
              <w:bottom w:w="50" w:type="dxa"/>
              <w:right w:w="80" w:type="dxa"/>
            </w:tcMar>
          </w:tcPr>
          <w:p w14:paraId="6B239B05" w14:textId="77777777" w:rsidR="004D24D1" w:rsidRDefault="00000000">
            <w:proofErr w:type="spellStart"/>
            <w:r>
              <w:rPr>
                <w:sz w:val="18"/>
                <w:szCs w:val="18"/>
              </w:rPr>
              <w:t>PurchaseTicket</w:t>
            </w:r>
            <w:proofErr w:type="spellEnd"/>
          </w:p>
        </w:tc>
        <w:tc>
          <w:tcPr>
            <w:tcW w:w="1950" w:type="dxa"/>
            <w:tcMar>
              <w:top w:w="50" w:type="dxa"/>
              <w:left w:w="80" w:type="dxa"/>
              <w:bottom w:w="50" w:type="dxa"/>
              <w:right w:w="80" w:type="dxa"/>
            </w:tcMar>
          </w:tcPr>
          <w:p w14:paraId="4FFEF4A5" w14:textId="77777777" w:rsidR="004D24D1" w:rsidRDefault="00000000">
            <w:r>
              <w:rPr>
                <w:sz w:val="18"/>
                <w:szCs w:val="18"/>
              </w:rPr>
              <w:t xml:space="preserve">Moviegoer, </w:t>
            </w:r>
            <w:proofErr w:type="spellStart"/>
            <w:r>
              <w:rPr>
                <w:sz w:val="18"/>
                <w:szCs w:val="18"/>
              </w:rPr>
              <w:t>PaymentGateway</w:t>
            </w:r>
            <w:proofErr w:type="spellEnd"/>
          </w:p>
        </w:tc>
        <w:tc>
          <w:tcPr>
            <w:tcW w:w="5380" w:type="dxa"/>
            <w:tcMar>
              <w:top w:w="50" w:type="dxa"/>
              <w:left w:w="80" w:type="dxa"/>
              <w:bottom w:w="50" w:type="dxa"/>
              <w:right w:w="80" w:type="dxa"/>
            </w:tcMar>
          </w:tcPr>
          <w:p w14:paraId="02FC3217" w14:textId="77777777" w:rsidR="004D24D1" w:rsidRDefault="00000000">
            <w:r>
              <w:rPr>
                <w:sz w:val="18"/>
                <w:szCs w:val="18"/>
              </w:rPr>
              <w:t>Buys up to twenty tickets, delivered by email or box office; inventory decrements on both front ends.</w:t>
            </w:r>
          </w:p>
        </w:tc>
        <w:tc>
          <w:tcPr>
            <w:tcW w:w="1000" w:type="dxa"/>
            <w:tcMar>
              <w:top w:w="50" w:type="dxa"/>
              <w:left w:w="80" w:type="dxa"/>
              <w:bottom w:w="50" w:type="dxa"/>
              <w:right w:w="80" w:type="dxa"/>
            </w:tcMar>
          </w:tcPr>
          <w:p w14:paraId="201A4F29" w14:textId="77777777" w:rsidR="004D24D1" w:rsidRDefault="00000000">
            <w:r>
              <w:rPr>
                <w:sz w:val="18"/>
                <w:szCs w:val="18"/>
              </w:rPr>
              <w:t>§ 3.3.1</w:t>
            </w:r>
          </w:p>
        </w:tc>
      </w:tr>
      <w:tr w:rsidR="004D24D1" w14:paraId="041268F1" w14:textId="77777777">
        <w:tblPrEx>
          <w:tblCellMar>
            <w:top w:w="0" w:type="dxa"/>
            <w:bottom w:w="0" w:type="dxa"/>
          </w:tblCellMar>
        </w:tblPrEx>
        <w:tc>
          <w:tcPr>
            <w:tcW w:w="1750" w:type="dxa"/>
            <w:tcMar>
              <w:top w:w="50" w:type="dxa"/>
              <w:left w:w="80" w:type="dxa"/>
              <w:bottom w:w="50" w:type="dxa"/>
              <w:right w:w="80" w:type="dxa"/>
            </w:tcMar>
          </w:tcPr>
          <w:p w14:paraId="4FDEDA19" w14:textId="77777777" w:rsidR="004D24D1" w:rsidRDefault="00000000">
            <w:proofErr w:type="spellStart"/>
            <w:r>
              <w:rPr>
                <w:sz w:val="18"/>
                <w:szCs w:val="18"/>
              </w:rPr>
              <w:t>IdentifyCustomer</w:t>
            </w:r>
            <w:proofErr w:type="spellEnd"/>
          </w:p>
        </w:tc>
        <w:tc>
          <w:tcPr>
            <w:tcW w:w="1950" w:type="dxa"/>
            <w:tcMar>
              <w:top w:w="50" w:type="dxa"/>
              <w:left w:w="80" w:type="dxa"/>
              <w:bottom w:w="50" w:type="dxa"/>
              <w:right w:w="80" w:type="dxa"/>
            </w:tcMar>
          </w:tcPr>
          <w:p w14:paraId="3361D93C" w14:textId="77777777" w:rsidR="004D24D1" w:rsidRDefault="00000000">
            <w:r>
              <w:rPr>
                <w:sz w:val="18"/>
                <w:szCs w:val="18"/>
              </w:rPr>
              <w:t>Moviegoer</w:t>
            </w:r>
          </w:p>
        </w:tc>
        <w:tc>
          <w:tcPr>
            <w:tcW w:w="5380" w:type="dxa"/>
            <w:tcMar>
              <w:top w:w="50" w:type="dxa"/>
              <w:left w:w="80" w:type="dxa"/>
              <w:bottom w:w="50" w:type="dxa"/>
              <w:right w:w="80" w:type="dxa"/>
            </w:tcMar>
          </w:tcPr>
          <w:p w14:paraId="4BD798B4" w14:textId="77777777" w:rsidR="004D24D1" w:rsidRDefault="00000000">
            <w:r>
              <w:rPr>
                <w:sz w:val="18"/>
                <w:szCs w:val="18"/>
              </w:rPr>
              <w:t xml:space="preserve">Registers, logs in, or proceeds without an account. Included in </w:t>
            </w:r>
            <w:proofErr w:type="spellStart"/>
            <w:r>
              <w:rPr>
                <w:sz w:val="18"/>
                <w:szCs w:val="18"/>
              </w:rPr>
              <w:t>PurchaseTicket</w:t>
            </w:r>
            <w:proofErr w:type="spellEnd"/>
            <w:r>
              <w:rPr>
                <w:sz w:val="18"/>
                <w:szCs w:val="18"/>
              </w:rPr>
              <w:t xml:space="preserve"> and </w:t>
            </w:r>
            <w:proofErr w:type="spellStart"/>
            <w:r>
              <w:rPr>
                <w:sz w:val="18"/>
                <w:szCs w:val="18"/>
              </w:rPr>
              <w:t>RefundTicket</w:t>
            </w:r>
            <w:proofErr w:type="spellEnd"/>
            <w:r>
              <w:rPr>
                <w:sz w:val="18"/>
                <w:szCs w:val="18"/>
              </w:rPr>
              <w:t>.</w:t>
            </w:r>
          </w:p>
        </w:tc>
        <w:tc>
          <w:tcPr>
            <w:tcW w:w="1000" w:type="dxa"/>
            <w:tcMar>
              <w:top w:w="50" w:type="dxa"/>
              <w:left w:w="80" w:type="dxa"/>
              <w:bottom w:w="50" w:type="dxa"/>
              <w:right w:w="80" w:type="dxa"/>
            </w:tcMar>
          </w:tcPr>
          <w:p w14:paraId="290A1D4A" w14:textId="77777777" w:rsidR="004D24D1" w:rsidRDefault="00000000">
            <w:r>
              <w:rPr>
                <w:sz w:val="18"/>
                <w:szCs w:val="18"/>
              </w:rPr>
              <w:t>—</w:t>
            </w:r>
          </w:p>
        </w:tc>
      </w:tr>
      <w:tr w:rsidR="004D24D1" w14:paraId="0F1DF64F" w14:textId="77777777">
        <w:tblPrEx>
          <w:tblCellMar>
            <w:top w:w="0" w:type="dxa"/>
            <w:bottom w:w="0" w:type="dxa"/>
          </w:tblCellMar>
        </w:tblPrEx>
        <w:tc>
          <w:tcPr>
            <w:tcW w:w="1750" w:type="dxa"/>
            <w:tcMar>
              <w:top w:w="50" w:type="dxa"/>
              <w:left w:w="80" w:type="dxa"/>
              <w:bottom w:w="50" w:type="dxa"/>
              <w:right w:w="80" w:type="dxa"/>
            </w:tcMar>
          </w:tcPr>
          <w:p w14:paraId="51509CD9" w14:textId="77777777" w:rsidR="004D24D1" w:rsidRDefault="00000000">
            <w:proofErr w:type="spellStart"/>
            <w:r>
              <w:rPr>
                <w:sz w:val="18"/>
                <w:szCs w:val="18"/>
              </w:rPr>
              <w:t>PayForTicket</w:t>
            </w:r>
            <w:proofErr w:type="spellEnd"/>
          </w:p>
        </w:tc>
        <w:tc>
          <w:tcPr>
            <w:tcW w:w="1950" w:type="dxa"/>
            <w:tcMar>
              <w:top w:w="50" w:type="dxa"/>
              <w:left w:w="80" w:type="dxa"/>
              <w:bottom w:w="50" w:type="dxa"/>
              <w:right w:w="80" w:type="dxa"/>
            </w:tcMar>
          </w:tcPr>
          <w:p w14:paraId="1C9E0C9F" w14:textId="77777777" w:rsidR="004D24D1" w:rsidRDefault="00000000">
            <w:r>
              <w:rPr>
                <w:sz w:val="18"/>
                <w:szCs w:val="18"/>
              </w:rPr>
              <w:t xml:space="preserve">Moviegoer, </w:t>
            </w:r>
            <w:proofErr w:type="spellStart"/>
            <w:r>
              <w:rPr>
                <w:sz w:val="18"/>
                <w:szCs w:val="18"/>
              </w:rPr>
              <w:t>PaymentGateway</w:t>
            </w:r>
            <w:proofErr w:type="spellEnd"/>
          </w:p>
        </w:tc>
        <w:tc>
          <w:tcPr>
            <w:tcW w:w="5380" w:type="dxa"/>
            <w:tcMar>
              <w:top w:w="50" w:type="dxa"/>
              <w:left w:w="80" w:type="dxa"/>
              <w:bottom w:w="50" w:type="dxa"/>
              <w:right w:w="80" w:type="dxa"/>
            </w:tcMar>
          </w:tcPr>
          <w:p w14:paraId="7656F6CA" w14:textId="77777777" w:rsidR="004D24D1" w:rsidRDefault="00000000">
            <w:r>
              <w:rPr>
                <w:sz w:val="18"/>
                <w:szCs w:val="18"/>
              </w:rPr>
              <w:t xml:space="preserve">Takes payment through the external gateway; confirms tickets only on authorization. Included in </w:t>
            </w:r>
            <w:proofErr w:type="spellStart"/>
            <w:r>
              <w:rPr>
                <w:sz w:val="18"/>
                <w:szCs w:val="18"/>
              </w:rPr>
              <w:t>PurchaseTicket</w:t>
            </w:r>
            <w:proofErr w:type="spellEnd"/>
            <w:r>
              <w:rPr>
                <w:sz w:val="18"/>
                <w:szCs w:val="18"/>
              </w:rPr>
              <w:t>.</w:t>
            </w:r>
          </w:p>
        </w:tc>
        <w:tc>
          <w:tcPr>
            <w:tcW w:w="1000" w:type="dxa"/>
            <w:tcMar>
              <w:top w:w="50" w:type="dxa"/>
              <w:left w:w="80" w:type="dxa"/>
              <w:bottom w:w="50" w:type="dxa"/>
              <w:right w:w="80" w:type="dxa"/>
            </w:tcMar>
          </w:tcPr>
          <w:p w14:paraId="0146AB15" w14:textId="77777777" w:rsidR="004D24D1" w:rsidRDefault="00000000">
            <w:r>
              <w:rPr>
                <w:sz w:val="18"/>
                <w:szCs w:val="18"/>
              </w:rPr>
              <w:t>—</w:t>
            </w:r>
          </w:p>
        </w:tc>
      </w:tr>
      <w:tr w:rsidR="004D24D1" w14:paraId="4C544B5F" w14:textId="77777777">
        <w:tblPrEx>
          <w:tblCellMar>
            <w:top w:w="0" w:type="dxa"/>
            <w:bottom w:w="0" w:type="dxa"/>
          </w:tblCellMar>
        </w:tblPrEx>
        <w:tc>
          <w:tcPr>
            <w:tcW w:w="1750" w:type="dxa"/>
            <w:tcMar>
              <w:top w:w="50" w:type="dxa"/>
              <w:left w:w="80" w:type="dxa"/>
              <w:bottom w:w="50" w:type="dxa"/>
              <w:right w:w="80" w:type="dxa"/>
            </w:tcMar>
          </w:tcPr>
          <w:p w14:paraId="0B7EF897" w14:textId="77777777" w:rsidR="004D24D1" w:rsidRDefault="00000000">
            <w:proofErr w:type="spellStart"/>
            <w:r>
              <w:rPr>
                <w:sz w:val="18"/>
                <w:szCs w:val="18"/>
              </w:rPr>
              <w:t>SelectDeluxeSeat</w:t>
            </w:r>
            <w:proofErr w:type="spellEnd"/>
          </w:p>
        </w:tc>
        <w:tc>
          <w:tcPr>
            <w:tcW w:w="1950" w:type="dxa"/>
            <w:tcMar>
              <w:top w:w="50" w:type="dxa"/>
              <w:left w:w="80" w:type="dxa"/>
              <w:bottom w:w="50" w:type="dxa"/>
              <w:right w:w="80" w:type="dxa"/>
            </w:tcMar>
          </w:tcPr>
          <w:p w14:paraId="21136733" w14:textId="77777777" w:rsidR="004D24D1" w:rsidRDefault="00000000">
            <w:r>
              <w:rPr>
                <w:sz w:val="18"/>
                <w:szCs w:val="18"/>
              </w:rPr>
              <w:t>Moviegoer</w:t>
            </w:r>
          </w:p>
        </w:tc>
        <w:tc>
          <w:tcPr>
            <w:tcW w:w="5380" w:type="dxa"/>
            <w:tcMar>
              <w:top w:w="50" w:type="dxa"/>
              <w:left w:w="80" w:type="dxa"/>
              <w:bottom w:w="50" w:type="dxa"/>
              <w:right w:w="80" w:type="dxa"/>
            </w:tcMar>
          </w:tcPr>
          <w:p w14:paraId="006AE36A" w14:textId="77777777" w:rsidR="004D24D1" w:rsidRDefault="00000000">
            <w:r>
              <w:rPr>
                <w:sz w:val="18"/>
                <w:szCs w:val="18"/>
              </w:rPr>
              <w:t xml:space="preserve">Picks a specific seat from the 75-seat layout. Extends </w:t>
            </w:r>
            <w:proofErr w:type="spellStart"/>
            <w:r>
              <w:rPr>
                <w:sz w:val="18"/>
                <w:szCs w:val="18"/>
              </w:rPr>
              <w:t>PurchaseTicket</w:t>
            </w:r>
            <w:proofErr w:type="spellEnd"/>
            <w:r>
              <w:rPr>
                <w:sz w:val="18"/>
                <w:szCs w:val="18"/>
              </w:rPr>
              <w:t>; deluxe theaters only.</w:t>
            </w:r>
          </w:p>
        </w:tc>
        <w:tc>
          <w:tcPr>
            <w:tcW w:w="1000" w:type="dxa"/>
            <w:tcMar>
              <w:top w:w="50" w:type="dxa"/>
              <w:left w:w="80" w:type="dxa"/>
              <w:bottom w:w="50" w:type="dxa"/>
              <w:right w:w="80" w:type="dxa"/>
            </w:tcMar>
          </w:tcPr>
          <w:p w14:paraId="1FA3071B" w14:textId="77777777" w:rsidR="004D24D1" w:rsidRDefault="00000000">
            <w:r>
              <w:rPr>
                <w:sz w:val="18"/>
                <w:szCs w:val="18"/>
              </w:rPr>
              <w:t>—</w:t>
            </w:r>
          </w:p>
        </w:tc>
      </w:tr>
      <w:tr w:rsidR="004D24D1" w14:paraId="07CC43E0" w14:textId="77777777">
        <w:tblPrEx>
          <w:tblCellMar>
            <w:top w:w="0" w:type="dxa"/>
            <w:bottom w:w="0" w:type="dxa"/>
          </w:tblCellMar>
        </w:tblPrEx>
        <w:tc>
          <w:tcPr>
            <w:tcW w:w="1750" w:type="dxa"/>
            <w:tcMar>
              <w:top w:w="50" w:type="dxa"/>
              <w:left w:w="80" w:type="dxa"/>
              <w:bottom w:w="50" w:type="dxa"/>
              <w:right w:w="80" w:type="dxa"/>
            </w:tcMar>
          </w:tcPr>
          <w:p w14:paraId="58DC5DD1" w14:textId="77777777" w:rsidR="004D24D1" w:rsidRDefault="00000000">
            <w:proofErr w:type="spellStart"/>
            <w:r>
              <w:rPr>
                <w:sz w:val="18"/>
                <w:szCs w:val="18"/>
              </w:rPr>
              <w:t>ApplyDiscount</w:t>
            </w:r>
            <w:proofErr w:type="spellEnd"/>
          </w:p>
        </w:tc>
        <w:tc>
          <w:tcPr>
            <w:tcW w:w="1950" w:type="dxa"/>
            <w:tcMar>
              <w:top w:w="50" w:type="dxa"/>
              <w:left w:w="80" w:type="dxa"/>
              <w:bottom w:w="50" w:type="dxa"/>
              <w:right w:w="80" w:type="dxa"/>
            </w:tcMar>
          </w:tcPr>
          <w:p w14:paraId="190800C2" w14:textId="77777777" w:rsidR="004D24D1" w:rsidRDefault="00000000">
            <w:r>
              <w:rPr>
                <w:sz w:val="18"/>
                <w:szCs w:val="18"/>
              </w:rPr>
              <w:t>Moviegoer</w:t>
            </w:r>
          </w:p>
        </w:tc>
        <w:tc>
          <w:tcPr>
            <w:tcW w:w="5380" w:type="dxa"/>
            <w:tcMar>
              <w:top w:w="50" w:type="dxa"/>
              <w:left w:w="80" w:type="dxa"/>
              <w:bottom w:w="50" w:type="dxa"/>
              <w:right w:w="80" w:type="dxa"/>
            </w:tcMar>
          </w:tcPr>
          <w:p w14:paraId="6311C02E" w14:textId="26F64DD0" w:rsidR="004D24D1" w:rsidRDefault="00000000">
            <w:r>
              <w:rPr>
                <w:sz w:val="18"/>
                <w:szCs w:val="18"/>
              </w:rPr>
              <w:t xml:space="preserve">Applies </w:t>
            </w:r>
            <w:r w:rsidR="008934D8">
              <w:rPr>
                <w:sz w:val="18"/>
                <w:szCs w:val="18"/>
              </w:rPr>
              <w:t>students</w:t>
            </w:r>
            <w:r>
              <w:rPr>
                <w:sz w:val="18"/>
                <w:szCs w:val="18"/>
              </w:rPr>
              <w:t xml:space="preserve">, military/veteran, or senior pricing. Extends </w:t>
            </w:r>
            <w:proofErr w:type="spellStart"/>
            <w:r>
              <w:rPr>
                <w:sz w:val="18"/>
                <w:szCs w:val="18"/>
              </w:rPr>
              <w:t>PayForTicket</w:t>
            </w:r>
            <w:proofErr w:type="spellEnd"/>
            <w:r>
              <w:rPr>
                <w:sz w:val="18"/>
                <w:szCs w:val="18"/>
              </w:rPr>
              <w:t>; only when claimed.</w:t>
            </w:r>
          </w:p>
        </w:tc>
        <w:tc>
          <w:tcPr>
            <w:tcW w:w="1000" w:type="dxa"/>
            <w:tcMar>
              <w:top w:w="50" w:type="dxa"/>
              <w:left w:w="80" w:type="dxa"/>
              <w:bottom w:w="50" w:type="dxa"/>
              <w:right w:w="80" w:type="dxa"/>
            </w:tcMar>
          </w:tcPr>
          <w:p w14:paraId="3B069D45" w14:textId="77777777" w:rsidR="004D24D1" w:rsidRDefault="00000000">
            <w:r>
              <w:rPr>
                <w:sz w:val="18"/>
                <w:szCs w:val="18"/>
              </w:rPr>
              <w:t>—</w:t>
            </w:r>
          </w:p>
        </w:tc>
      </w:tr>
      <w:tr w:rsidR="004D24D1" w14:paraId="70C4B357" w14:textId="77777777">
        <w:tblPrEx>
          <w:tblCellMar>
            <w:top w:w="0" w:type="dxa"/>
            <w:bottom w:w="0" w:type="dxa"/>
          </w:tblCellMar>
        </w:tblPrEx>
        <w:tc>
          <w:tcPr>
            <w:tcW w:w="1750" w:type="dxa"/>
            <w:tcMar>
              <w:top w:w="50" w:type="dxa"/>
              <w:left w:w="80" w:type="dxa"/>
              <w:bottom w:w="50" w:type="dxa"/>
              <w:right w:w="80" w:type="dxa"/>
            </w:tcMar>
          </w:tcPr>
          <w:p w14:paraId="425499C1" w14:textId="77777777" w:rsidR="004D24D1" w:rsidRDefault="00000000">
            <w:proofErr w:type="spellStart"/>
            <w:r>
              <w:rPr>
                <w:sz w:val="18"/>
                <w:szCs w:val="18"/>
              </w:rPr>
              <w:t>ReservationExpires</w:t>
            </w:r>
            <w:proofErr w:type="spellEnd"/>
          </w:p>
        </w:tc>
        <w:tc>
          <w:tcPr>
            <w:tcW w:w="1950" w:type="dxa"/>
            <w:tcMar>
              <w:top w:w="50" w:type="dxa"/>
              <w:left w:w="80" w:type="dxa"/>
              <w:bottom w:w="50" w:type="dxa"/>
              <w:right w:w="80" w:type="dxa"/>
            </w:tcMar>
          </w:tcPr>
          <w:p w14:paraId="429B4F7D" w14:textId="77777777" w:rsidR="004D24D1" w:rsidRDefault="00000000">
            <w:r>
              <w:rPr>
                <w:sz w:val="18"/>
                <w:szCs w:val="18"/>
              </w:rPr>
              <w:t>Moviegoer</w:t>
            </w:r>
          </w:p>
        </w:tc>
        <w:tc>
          <w:tcPr>
            <w:tcW w:w="5380" w:type="dxa"/>
            <w:tcMar>
              <w:top w:w="50" w:type="dxa"/>
              <w:left w:w="80" w:type="dxa"/>
              <w:bottom w:w="50" w:type="dxa"/>
              <w:right w:w="80" w:type="dxa"/>
            </w:tcMar>
          </w:tcPr>
          <w:p w14:paraId="5B454819" w14:textId="77777777" w:rsidR="004D24D1" w:rsidRDefault="00000000">
            <w:r>
              <w:rPr>
                <w:sz w:val="18"/>
                <w:szCs w:val="18"/>
              </w:rPr>
              <w:t xml:space="preserve">The five-minute hold lapses and seats return to sale. Extends </w:t>
            </w:r>
            <w:proofErr w:type="spellStart"/>
            <w:r>
              <w:rPr>
                <w:sz w:val="18"/>
                <w:szCs w:val="18"/>
              </w:rPr>
              <w:t>PurchaseTicket</w:t>
            </w:r>
            <w:proofErr w:type="spellEnd"/>
            <w:r>
              <w:rPr>
                <w:sz w:val="18"/>
                <w:szCs w:val="18"/>
              </w:rPr>
              <w:t>; can occur at any point in it.</w:t>
            </w:r>
          </w:p>
        </w:tc>
        <w:tc>
          <w:tcPr>
            <w:tcW w:w="1000" w:type="dxa"/>
            <w:tcMar>
              <w:top w:w="50" w:type="dxa"/>
              <w:left w:w="80" w:type="dxa"/>
              <w:bottom w:w="50" w:type="dxa"/>
              <w:right w:w="80" w:type="dxa"/>
            </w:tcMar>
          </w:tcPr>
          <w:p w14:paraId="0BEBD12F" w14:textId="77777777" w:rsidR="004D24D1" w:rsidRDefault="00000000">
            <w:r>
              <w:rPr>
                <w:sz w:val="18"/>
                <w:szCs w:val="18"/>
              </w:rPr>
              <w:t>—</w:t>
            </w:r>
          </w:p>
        </w:tc>
      </w:tr>
      <w:tr w:rsidR="004D24D1" w14:paraId="08642138" w14:textId="77777777">
        <w:tblPrEx>
          <w:tblCellMar>
            <w:top w:w="0" w:type="dxa"/>
            <w:bottom w:w="0" w:type="dxa"/>
          </w:tblCellMar>
        </w:tblPrEx>
        <w:tc>
          <w:tcPr>
            <w:tcW w:w="1750" w:type="dxa"/>
            <w:tcMar>
              <w:top w:w="50" w:type="dxa"/>
              <w:left w:w="80" w:type="dxa"/>
              <w:bottom w:w="50" w:type="dxa"/>
              <w:right w:w="80" w:type="dxa"/>
            </w:tcMar>
          </w:tcPr>
          <w:p w14:paraId="45210472" w14:textId="77777777" w:rsidR="004D24D1" w:rsidRDefault="00000000">
            <w:proofErr w:type="spellStart"/>
            <w:r>
              <w:rPr>
                <w:sz w:val="18"/>
                <w:szCs w:val="18"/>
              </w:rPr>
              <w:t>RefundTicket</w:t>
            </w:r>
            <w:proofErr w:type="spellEnd"/>
          </w:p>
        </w:tc>
        <w:tc>
          <w:tcPr>
            <w:tcW w:w="1950" w:type="dxa"/>
            <w:tcMar>
              <w:top w:w="50" w:type="dxa"/>
              <w:left w:w="80" w:type="dxa"/>
              <w:bottom w:w="50" w:type="dxa"/>
              <w:right w:w="80" w:type="dxa"/>
            </w:tcMar>
          </w:tcPr>
          <w:p w14:paraId="1EB45C5D" w14:textId="77777777" w:rsidR="004D24D1" w:rsidRDefault="00000000">
            <w:r>
              <w:rPr>
                <w:sz w:val="18"/>
                <w:szCs w:val="18"/>
              </w:rPr>
              <w:t xml:space="preserve">Moviegoer, </w:t>
            </w:r>
            <w:proofErr w:type="spellStart"/>
            <w:r>
              <w:rPr>
                <w:sz w:val="18"/>
                <w:szCs w:val="18"/>
              </w:rPr>
              <w:t>BoxOfficeAgent</w:t>
            </w:r>
            <w:proofErr w:type="spellEnd"/>
            <w:r>
              <w:rPr>
                <w:sz w:val="18"/>
                <w:szCs w:val="18"/>
              </w:rPr>
              <w:t xml:space="preserve">, </w:t>
            </w:r>
            <w:proofErr w:type="spellStart"/>
            <w:r>
              <w:rPr>
                <w:sz w:val="18"/>
                <w:szCs w:val="18"/>
              </w:rPr>
              <w:t>PaymentGateway</w:t>
            </w:r>
            <w:proofErr w:type="spellEnd"/>
          </w:p>
        </w:tc>
        <w:tc>
          <w:tcPr>
            <w:tcW w:w="5380" w:type="dxa"/>
            <w:tcMar>
              <w:top w:w="50" w:type="dxa"/>
              <w:left w:w="80" w:type="dxa"/>
              <w:bottom w:w="50" w:type="dxa"/>
              <w:right w:w="80" w:type="dxa"/>
            </w:tcMar>
          </w:tcPr>
          <w:p w14:paraId="08481230" w14:textId="77777777" w:rsidR="004D24D1" w:rsidRDefault="00000000">
            <w:r>
              <w:rPr>
                <w:sz w:val="18"/>
                <w:szCs w:val="18"/>
              </w:rPr>
              <w:t>Refund in person from an employee before showtime; ticket voided, seat back on sale immediately.</w:t>
            </w:r>
          </w:p>
        </w:tc>
        <w:tc>
          <w:tcPr>
            <w:tcW w:w="1000" w:type="dxa"/>
            <w:tcMar>
              <w:top w:w="50" w:type="dxa"/>
              <w:left w:w="80" w:type="dxa"/>
              <w:bottom w:w="50" w:type="dxa"/>
              <w:right w:w="80" w:type="dxa"/>
            </w:tcMar>
          </w:tcPr>
          <w:p w14:paraId="4FEE69F8" w14:textId="77777777" w:rsidR="004D24D1" w:rsidRDefault="00000000">
            <w:r>
              <w:rPr>
                <w:sz w:val="18"/>
                <w:szCs w:val="18"/>
              </w:rPr>
              <w:t>§ 3.3.2</w:t>
            </w:r>
          </w:p>
        </w:tc>
      </w:tr>
      <w:tr w:rsidR="004D24D1" w14:paraId="107272E8" w14:textId="77777777">
        <w:tblPrEx>
          <w:tblCellMar>
            <w:top w:w="0" w:type="dxa"/>
            <w:bottom w:w="0" w:type="dxa"/>
          </w:tblCellMar>
        </w:tblPrEx>
        <w:tc>
          <w:tcPr>
            <w:tcW w:w="1750" w:type="dxa"/>
            <w:tcMar>
              <w:top w:w="50" w:type="dxa"/>
              <w:left w:w="80" w:type="dxa"/>
              <w:bottom w:w="50" w:type="dxa"/>
              <w:right w:w="80" w:type="dxa"/>
            </w:tcMar>
          </w:tcPr>
          <w:p w14:paraId="045B17D2" w14:textId="77777777" w:rsidR="004D24D1" w:rsidRDefault="00000000">
            <w:proofErr w:type="spellStart"/>
            <w:r>
              <w:rPr>
                <w:sz w:val="18"/>
                <w:szCs w:val="18"/>
              </w:rPr>
              <w:t>SubmitFeedback</w:t>
            </w:r>
            <w:proofErr w:type="spellEnd"/>
          </w:p>
        </w:tc>
        <w:tc>
          <w:tcPr>
            <w:tcW w:w="1950" w:type="dxa"/>
            <w:tcMar>
              <w:top w:w="50" w:type="dxa"/>
              <w:left w:w="80" w:type="dxa"/>
              <w:bottom w:w="50" w:type="dxa"/>
              <w:right w:w="80" w:type="dxa"/>
            </w:tcMar>
          </w:tcPr>
          <w:p w14:paraId="35AD88CA" w14:textId="77777777" w:rsidR="004D24D1" w:rsidRDefault="00000000">
            <w:r>
              <w:rPr>
                <w:sz w:val="18"/>
                <w:szCs w:val="18"/>
              </w:rPr>
              <w:t>Moviegoer</w:t>
            </w:r>
          </w:p>
        </w:tc>
        <w:tc>
          <w:tcPr>
            <w:tcW w:w="5380" w:type="dxa"/>
            <w:tcMar>
              <w:top w:w="50" w:type="dxa"/>
              <w:left w:w="80" w:type="dxa"/>
              <w:bottom w:w="50" w:type="dxa"/>
              <w:right w:w="80" w:type="dxa"/>
            </w:tcMar>
          </w:tcPr>
          <w:p w14:paraId="5D657B62" w14:textId="77777777" w:rsidR="004D24D1" w:rsidRDefault="00000000">
            <w:r>
              <w:rPr>
                <w:sz w:val="18"/>
                <w:szCs w:val="18"/>
              </w:rPr>
              <w:t>Taps a smiley face after purchase. Always dismissible.</w:t>
            </w:r>
          </w:p>
        </w:tc>
        <w:tc>
          <w:tcPr>
            <w:tcW w:w="1000" w:type="dxa"/>
            <w:tcMar>
              <w:top w:w="50" w:type="dxa"/>
              <w:left w:w="80" w:type="dxa"/>
              <w:bottom w:w="50" w:type="dxa"/>
              <w:right w:w="80" w:type="dxa"/>
            </w:tcMar>
          </w:tcPr>
          <w:p w14:paraId="193B3BD1" w14:textId="77777777" w:rsidR="004D24D1" w:rsidRDefault="00000000">
            <w:r>
              <w:rPr>
                <w:sz w:val="18"/>
                <w:szCs w:val="18"/>
              </w:rPr>
              <w:t>—</w:t>
            </w:r>
          </w:p>
        </w:tc>
      </w:tr>
      <w:tr w:rsidR="004D24D1" w14:paraId="41D2223B" w14:textId="77777777">
        <w:tblPrEx>
          <w:tblCellMar>
            <w:top w:w="0" w:type="dxa"/>
            <w:bottom w:w="0" w:type="dxa"/>
          </w:tblCellMar>
        </w:tblPrEx>
        <w:tc>
          <w:tcPr>
            <w:tcW w:w="1750" w:type="dxa"/>
            <w:tcMar>
              <w:top w:w="50" w:type="dxa"/>
              <w:left w:w="80" w:type="dxa"/>
              <w:bottom w:w="50" w:type="dxa"/>
              <w:right w:w="80" w:type="dxa"/>
            </w:tcMar>
          </w:tcPr>
          <w:p w14:paraId="11AEE7AE" w14:textId="77777777" w:rsidR="004D24D1" w:rsidRDefault="00000000">
            <w:proofErr w:type="spellStart"/>
            <w:r>
              <w:rPr>
                <w:sz w:val="18"/>
                <w:szCs w:val="18"/>
              </w:rPr>
              <w:t>ManageShowtimes</w:t>
            </w:r>
            <w:proofErr w:type="spellEnd"/>
          </w:p>
        </w:tc>
        <w:tc>
          <w:tcPr>
            <w:tcW w:w="1950" w:type="dxa"/>
            <w:tcMar>
              <w:top w:w="50" w:type="dxa"/>
              <w:left w:w="80" w:type="dxa"/>
              <w:bottom w:w="50" w:type="dxa"/>
              <w:right w:w="80" w:type="dxa"/>
            </w:tcMar>
          </w:tcPr>
          <w:p w14:paraId="7DFAB6EE" w14:textId="77777777" w:rsidR="004D24D1" w:rsidRDefault="00000000">
            <w:proofErr w:type="spellStart"/>
            <w:r>
              <w:rPr>
                <w:sz w:val="18"/>
                <w:szCs w:val="18"/>
              </w:rPr>
              <w:t>TheaterAdministrator</w:t>
            </w:r>
            <w:proofErr w:type="spellEnd"/>
          </w:p>
        </w:tc>
        <w:tc>
          <w:tcPr>
            <w:tcW w:w="5380" w:type="dxa"/>
            <w:tcMar>
              <w:top w:w="50" w:type="dxa"/>
              <w:left w:w="80" w:type="dxa"/>
              <w:bottom w:w="50" w:type="dxa"/>
              <w:right w:w="80" w:type="dxa"/>
            </w:tcMar>
          </w:tcPr>
          <w:p w14:paraId="1648B58F" w14:textId="77777777" w:rsidR="004D24D1" w:rsidRDefault="00000000">
            <w:r>
              <w:rPr>
                <w:sz w:val="18"/>
                <w:szCs w:val="18"/>
              </w:rPr>
              <w:t>Assigns a film to a theater and sets its six to eight daily showtimes; changes go on sale immediately.</w:t>
            </w:r>
          </w:p>
        </w:tc>
        <w:tc>
          <w:tcPr>
            <w:tcW w:w="1000" w:type="dxa"/>
            <w:tcMar>
              <w:top w:w="50" w:type="dxa"/>
              <w:left w:w="80" w:type="dxa"/>
              <w:bottom w:w="50" w:type="dxa"/>
              <w:right w:w="80" w:type="dxa"/>
            </w:tcMar>
          </w:tcPr>
          <w:p w14:paraId="7E69F467" w14:textId="77777777" w:rsidR="004D24D1" w:rsidRDefault="00000000">
            <w:r>
              <w:rPr>
                <w:sz w:val="18"/>
                <w:szCs w:val="18"/>
              </w:rPr>
              <w:t>§ 3.3.3</w:t>
            </w:r>
          </w:p>
        </w:tc>
      </w:tr>
      <w:tr w:rsidR="004D24D1" w14:paraId="7B7988B2" w14:textId="77777777">
        <w:tblPrEx>
          <w:tblCellMar>
            <w:top w:w="0" w:type="dxa"/>
            <w:bottom w:w="0" w:type="dxa"/>
          </w:tblCellMar>
        </w:tblPrEx>
        <w:tc>
          <w:tcPr>
            <w:tcW w:w="1750" w:type="dxa"/>
            <w:tcMar>
              <w:top w:w="50" w:type="dxa"/>
              <w:left w:w="80" w:type="dxa"/>
              <w:bottom w:w="50" w:type="dxa"/>
              <w:right w:w="80" w:type="dxa"/>
            </w:tcMar>
          </w:tcPr>
          <w:p w14:paraId="3578135E" w14:textId="77777777" w:rsidR="004D24D1" w:rsidRDefault="00000000">
            <w:proofErr w:type="spellStart"/>
            <w:r>
              <w:rPr>
                <w:sz w:val="18"/>
                <w:szCs w:val="18"/>
              </w:rPr>
              <w:t>OverridePurchase</w:t>
            </w:r>
            <w:proofErr w:type="spellEnd"/>
          </w:p>
        </w:tc>
        <w:tc>
          <w:tcPr>
            <w:tcW w:w="1950" w:type="dxa"/>
            <w:tcMar>
              <w:top w:w="50" w:type="dxa"/>
              <w:left w:w="80" w:type="dxa"/>
              <w:bottom w:w="50" w:type="dxa"/>
              <w:right w:w="80" w:type="dxa"/>
            </w:tcMar>
          </w:tcPr>
          <w:p w14:paraId="5A8BC022" w14:textId="77777777" w:rsidR="004D24D1" w:rsidRDefault="00000000">
            <w:proofErr w:type="spellStart"/>
            <w:r>
              <w:rPr>
                <w:sz w:val="18"/>
                <w:szCs w:val="18"/>
              </w:rPr>
              <w:t>TheaterAdministrator</w:t>
            </w:r>
            <w:proofErr w:type="spellEnd"/>
          </w:p>
        </w:tc>
        <w:tc>
          <w:tcPr>
            <w:tcW w:w="5380" w:type="dxa"/>
            <w:tcMar>
              <w:top w:w="50" w:type="dxa"/>
              <w:left w:w="80" w:type="dxa"/>
              <w:bottom w:w="50" w:type="dxa"/>
              <w:right w:w="80" w:type="dxa"/>
            </w:tcMar>
          </w:tcPr>
          <w:p w14:paraId="3E56C107" w14:textId="77777777" w:rsidR="004D24D1" w:rsidRDefault="00000000">
            <w:r>
              <w:rPr>
                <w:sz w:val="18"/>
                <w:szCs w:val="18"/>
              </w:rPr>
              <w:t>Corrects a customer's mistaken purchase. Every override is audited.</w:t>
            </w:r>
          </w:p>
        </w:tc>
        <w:tc>
          <w:tcPr>
            <w:tcW w:w="1000" w:type="dxa"/>
            <w:tcMar>
              <w:top w:w="50" w:type="dxa"/>
              <w:left w:w="80" w:type="dxa"/>
              <w:bottom w:w="50" w:type="dxa"/>
              <w:right w:w="80" w:type="dxa"/>
            </w:tcMar>
          </w:tcPr>
          <w:p w14:paraId="2137F9DE" w14:textId="77777777" w:rsidR="004D24D1" w:rsidRDefault="00000000">
            <w:r>
              <w:rPr>
                <w:sz w:val="18"/>
                <w:szCs w:val="18"/>
              </w:rPr>
              <w:t>—</w:t>
            </w:r>
          </w:p>
        </w:tc>
      </w:tr>
      <w:tr w:rsidR="004D24D1" w14:paraId="3FFCF5B1" w14:textId="77777777">
        <w:tblPrEx>
          <w:tblCellMar>
            <w:top w:w="0" w:type="dxa"/>
            <w:bottom w:w="0" w:type="dxa"/>
          </w:tblCellMar>
        </w:tblPrEx>
        <w:tc>
          <w:tcPr>
            <w:tcW w:w="1750" w:type="dxa"/>
            <w:tcMar>
              <w:top w:w="50" w:type="dxa"/>
              <w:left w:w="80" w:type="dxa"/>
              <w:bottom w:w="50" w:type="dxa"/>
              <w:right w:w="80" w:type="dxa"/>
            </w:tcMar>
          </w:tcPr>
          <w:p w14:paraId="007E06B6" w14:textId="77777777" w:rsidR="004D24D1" w:rsidRDefault="00000000">
            <w:proofErr w:type="spellStart"/>
            <w:r>
              <w:rPr>
                <w:sz w:val="18"/>
                <w:szCs w:val="18"/>
              </w:rPr>
              <w:t>ViewSalesReport</w:t>
            </w:r>
            <w:proofErr w:type="spellEnd"/>
          </w:p>
        </w:tc>
        <w:tc>
          <w:tcPr>
            <w:tcW w:w="1950" w:type="dxa"/>
            <w:tcMar>
              <w:top w:w="50" w:type="dxa"/>
              <w:left w:w="80" w:type="dxa"/>
              <w:bottom w:w="50" w:type="dxa"/>
              <w:right w:w="80" w:type="dxa"/>
            </w:tcMar>
          </w:tcPr>
          <w:p w14:paraId="7DD412E9" w14:textId="77777777" w:rsidR="004D24D1" w:rsidRDefault="00000000">
            <w:proofErr w:type="spellStart"/>
            <w:r>
              <w:rPr>
                <w:sz w:val="18"/>
                <w:szCs w:val="18"/>
              </w:rPr>
              <w:t>TheaterAdministrator</w:t>
            </w:r>
            <w:proofErr w:type="spellEnd"/>
          </w:p>
        </w:tc>
        <w:tc>
          <w:tcPr>
            <w:tcW w:w="5380" w:type="dxa"/>
            <w:tcMar>
              <w:top w:w="50" w:type="dxa"/>
              <w:left w:w="80" w:type="dxa"/>
              <w:bottom w:w="50" w:type="dxa"/>
              <w:right w:w="80" w:type="dxa"/>
            </w:tcMar>
          </w:tcPr>
          <w:p w14:paraId="4BE66796" w14:textId="641F0692" w:rsidR="004D24D1" w:rsidRDefault="008934D8">
            <w:r>
              <w:rPr>
                <w:sz w:val="18"/>
                <w:szCs w:val="18"/>
              </w:rPr>
              <w:t>Show</w:t>
            </w:r>
            <w:r w:rsidR="00000000">
              <w:rPr>
                <w:sz w:val="18"/>
                <w:szCs w:val="18"/>
              </w:rPr>
              <w:t xml:space="preserve"> tickets sold per film and revenue per ticket.</w:t>
            </w:r>
          </w:p>
        </w:tc>
        <w:tc>
          <w:tcPr>
            <w:tcW w:w="1000" w:type="dxa"/>
            <w:tcMar>
              <w:top w:w="50" w:type="dxa"/>
              <w:left w:w="80" w:type="dxa"/>
              <w:bottom w:w="50" w:type="dxa"/>
              <w:right w:w="80" w:type="dxa"/>
            </w:tcMar>
          </w:tcPr>
          <w:p w14:paraId="6120BCEF" w14:textId="77777777" w:rsidR="004D24D1" w:rsidRDefault="00000000">
            <w:r>
              <w:rPr>
                <w:sz w:val="18"/>
                <w:szCs w:val="18"/>
              </w:rPr>
              <w:t>—</w:t>
            </w:r>
          </w:p>
        </w:tc>
      </w:tr>
    </w:tbl>
    <w:p w14:paraId="666A4B1C" w14:textId="77777777" w:rsidR="004D24D1" w:rsidRDefault="00000000">
      <w:pPr>
        <w:pStyle w:val="Heading3"/>
        <w:spacing w:before="100" w:after="40"/>
      </w:pPr>
      <w:bookmarkStart w:id="33" w:name="_Toc236825484"/>
      <w:r>
        <w:rPr>
          <w:b/>
          <w:bCs/>
          <w:sz w:val="22"/>
          <w:szCs w:val="22"/>
        </w:rPr>
        <w:t xml:space="preserve">3.3.1 Use Case #1: </w:t>
      </w:r>
      <w:proofErr w:type="spellStart"/>
      <w:r>
        <w:rPr>
          <w:b/>
          <w:bCs/>
          <w:sz w:val="22"/>
          <w:szCs w:val="22"/>
        </w:rPr>
        <w:t>PurchaseTicket</w:t>
      </w:r>
      <w:bookmarkEnd w:id="33"/>
      <w:proofErr w:type="spellEnd"/>
    </w:p>
    <w:p w14:paraId="16D059C6" w14:textId="1F67EC6D" w:rsidR="004D24D1" w:rsidRDefault="00000000">
      <w:pPr>
        <w:spacing w:after="55" w:line="236" w:lineRule="auto"/>
      </w:pPr>
      <w:r>
        <w:rPr>
          <w:sz w:val="20"/>
          <w:szCs w:val="20"/>
        </w:rPr>
        <w:lastRenderedPageBreak/>
        <w:t xml:space="preserve">Name: </w:t>
      </w:r>
      <w:proofErr w:type="spellStart"/>
      <w:r>
        <w:rPr>
          <w:sz w:val="20"/>
          <w:szCs w:val="20"/>
        </w:rPr>
        <w:t>PurchaseTicket</w:t>
      </w:r>
      <w:proofErr w:type="spellEnd"/>
      <w:r>
        <w:rPr>
          <w:sz w:val="20"/>
          <w:szCs w:val="20"/>
        </w:rPr>
        <w:t xml:space="preserve"> — Actors: Moviegoer (primary); </w:t>
      </w:r>
      <w:proofErr w:type="spellStart"/>
      <w:r>
        <w:rPr>
          <w:sz w:val="20"/>
          <w:szCs w:val="20"/>
        </w:rPr>
        <w:t>PaymentGateway</w:t>
      </w:r>
      <w:proofErr w:type="spellEnd"/>
      <w:r>
        <w:rPr>
          <w:sz w:val="20"/>
          <w:szCs w:val="20"/>
        </w:rPr>
        <w:t xml:space="preserve"> (secondary, </w:t>
      </w:r>
      <w:r w:rsidR="008934D8">
        <w:rPr>
          <w:sz w:val="20"/>
          <w:szCs w:val="20"/>
        </w:rPr>
        <w:t>external)</w:t>
      </w:r>
      <w:r>
        <w:rPr>
          <w:sz w:val="20"/>
          <w:szCs w:val="20"/>
        </w:rPr>
        <w:t xml:space="preserve"> Includes </w:t>
      </w:r>
      <w:proofErr w:type="spellStart"/>
      <w:r>
        <w:rPr>
          <w:sz w:val="20"/>
          <w:szCs w:val="20"/>
        </w:rPr>
        <w:t>IdentifyCustomer</w:t>
      </w:r>
      <w:proofErr w:type="spellEnd"/>
      <w:r>
        <w:rPr>
          <w:sz w:val="20"/>
          <w:szCs w:val="20"/>
        </w:rPr>
        <w:t xml:space="preserve">, </w:t>
      </w:r>
      <w:proofErr w:type="spellStart"/>
      <w:r>
        <w:rPr>
          <w:sz w:val="20"/>
          <w:szCs w:val="20"/>
        </w:rPr>
        <w:t>PayForTicket</w:t>
      </w:r>
      <w:proofErr w:type="spellEnd"/>
      <w:r>
        <w:rPr>
          <w:sz w:val="20"/>
          <w:szCs w:val="20"/>
        </w:rPr>
        <w:t xml:space="preserve">; extended by </w:t>
      </w:r>
      <w:proofErr w:type="spellStart"/>
      <w:r>
        <w:rPr>
          <w:sz w:val="20"/>
          <w:szCs w:val="20"/>
        </w:rPr>
        <w:t>SelectDeluxeSeat</w:t>
      </w:r>
      <w:proofErr w:type="spellEnd"/>
      <w:r>
        <w:rPr>
          <w:sz w:val="20"/>
          <w:szCs w:val="20"/>
        </w:rPr>
        <w:t xml:space="preserve"> and </w:t>
      </w:r>
      <w:proofErr w:type="spellStart"/>
      <w:r>
        <w:rPr>
          <w:sz w:val="20"/>
          <w:szCs w:val="20"/>
        </w:rPr>
        <w:t>ReservationExpires</w:t>
      </w:r>
      <w:proofErr w:type="spellEnd"/>
      <w:r>
        <w:rPr>
          <w:sz w:val="20"/>
          <w:szCs w:val="20"/>
        </w:rPr>
        <w:t xml:space="preserve"> — Traces to UR-2 through UR-6; FR-18 through FR-26.</w:t>
      </w:r>
    </w:p>
    <w:p w14:paraId="5210CA49" w14:textId="77777777" w:rsidR="004D24D1" w:rsidRDefault="00000000">
      <w:pPr>
        <w:spacing w:before="70" w:after="25"/>
      </w:pPr>
      <w:r>
        <w:rPr>
          <w:b/>
          <w:bCs/>
          <w:i/>
          <w:iCs/>
        </w:rPr>
        <w:t>Flow of events</w:t>
      </w:r>
    </w:p>
    <w:p w14:paraId="692D25B0" w14:textId="77777777" w:rsidR="004D24D1" w:rsidRDefault="00000000">
      <w:pPr>
        <w:pStyle w:val="ListParagraph"/>
        <w:numPr>
          <w:ilvl w:val="0"/>
          <w:numId w:val="3"/>
        </w:numPr>
        <w:spacing w:after="15" w:line="236" w:lineRule="auto"/>
      </w:pPr>
      <w:r>
        <w:rPr>
          <w:sz w:val="20"/>
          <w:szCs w:val="20"/>
        </w:rPr>
        <w:t>Moviegoer selects a showing from the browse listing.</w:t>
      </w:r>
    </w:p>
    <w:p w14:paraId="040BC29C" w14:textId="77777777" w:rsidR="004D24D1" w:rsidRDefault="00000000">
      <w:pPr>
        <w:pStyle w:val="ListParagraph"/>
        <w:numPr>
          <w:ilvl w:val="0"/>
          <w:numId w:val="3"/>
        </w:numPr>
        <w:spacing w:after="15" w:line="236" w:lineRule="auto"/>
      </w:pPr>
      <w:r>
        <w:rPr>
          <w:sz w:val="20"/>
          <w:szCs w:val="20"/>
        </w:rPr>
        <w:t>TTS confirms the showing is within its bookable window — no earlier than two weeks before, no later than ten minutes after showtime.</w:t>
      </w:r>
    </w:p>
    <w:p w14:paraId="52357CD7" w14:textId="77777777" w:rsidR="004D24D1" w:rsidRDefault="00000000">
      <w:pPr>
        <w:pStyle w:val="ListParagraph"/>
        <w:numPr>
          <w:ilvl w:val="0"/>
          <w:numId w:val="3"/>
        </w:numPr>
        <w:spacing w:after="15" w:line="236" w:lineRule="auto"/>
      </w:pPr>
      <w:r>
        <w:rPr>
          <w:sz w:val="20"/>
          <w:szCs w:val="20"/>
        </w:rPr>
        <w:t>Moviegoer specifies a quantity, up to twenty.</w:t>
      </w:r>
    </w:p>
    <w:p w14:paraId="69031759" w14:textId="77777777" w:rsidR="004D24D1" w:rsidRDefault="00000000">
      <w:pPr>
        <w:pStyle w:val="ListParagraph"/>
        <w:numPr>
          <w:ilvl w:val="0"/>
          <w:numId w:val="3"/>
        </w:numPr>
        <w:spacing w:after="15" w:line="236" w:lineRule="auto"/>
      </w:pPr>
      <w:r>
        <w:rPr>
          <w:sz w:val="20"/>
          <w:szCs w:val="20"/>
        </w:rPr>
        <w:t xml:space="preserve">If the theater is deluxe, TTS invokes </w:t>
      </w:r>
      <w:proofErr w:type="spellStart"/>
      <w:r>
        <w:rPr>
          <w:sz w:val="20"/>
          <w:szCs w:val="20"/>
        </w:rPr>
        <w:t>SelectDeluxeSeat</w:t>
      </w:r>
      <w:proofErr w:type="spellEnd"/>
      <w:r>
        <w:rPr>
          <w:sz w:val="20"/>
          <w:szCs w:val="20"/>
        </w:rPr>
        <w:t xml:space="preserve"> and Moviegoer picks one seat per ticket; if regular, TTS sells general admission and no seat is selected.</w:t>
      </w:r>
    </w:p>
    <w:p w14:paraId="36A3A9F8" w14:textId="77777777" w:rsidR="004D24D1" w:rsidRDefault="00000000">
      <w:pPr>
        <w:pStyle w:val="ListParagraph"/>
        <w:numPr>
          <w:ilvl w:val="0"/>
          <w:numId w:val="3"/>
        </w:numPr>
        <w:spacing w:after="15" w:line="236" w:lineRule="auto"/>
      </w:pPr>
      <w:r>
        <w:rPr>
          <w:sz w:val="20"/>
          <w:szCs w:val="20"/>
        </w:rPr>
        <w:t>TTS holds the inventory, removing it from availability on both front ends, and starts a visible five-minute countdown.</w:t>
      </w:r>
    </w:p>
    <w:p w14:paraId="3FBC5381" w14:textId="77777777" w:rsidR="004D24D1" w:rsidRDefault="00000000">
      <w:pPr>
        <w:pStyle w:val="ListParagraph"/>
        <w:numPr>
          <w:ilvl w:val="0"/>
          <w:numId w:val="3"/>
        </w:numPr>
        <w:spacing w:after="15" w:line="236" w:lineRule="auto"/>
      </w:pPr>
      <w:r>
        <w:rPr>
          <w:sz w:val="20"/>
          <w:szCs w:val="20"/>
        </w:rPr>
        <w:t>Moviegoer optionally claims a student, military/veteran, or senior discount; TTS recalculates and displays the total.</w:t>
      </w:r>
    </w:p>
    <w:p w14:paraId="36DC4F7C" w14:textId="77777777" w:rsidR="004D24D1" w:rsidRDefault="00000000">
      <w:pPr>
        <w:pStyle w:val="ListParagraph"/>
        <w:numPr>
          <w:ilvl w:val="0"/>
          <w:numId w:val="3"/>
        </w:numPr>
        <w:spacing w:after="15" w:line="236" w:lineRule="auto"/>
      </w:pPr>
      <w:r>
        <w:rPr>
          <w:sz w:val="20"/>
          <w:szCs w:val="20"/>
        </w:rPr>
        <w:t xml:space="preserve">TTS runs </w:t>
      </w:r>
      <w:proofErr w:type="spellStart"/>
      <w:r>
        <w:rPr>
          <w:sz w:val="20"/>
          <w:szCs w:val="20"/>
        </w:rPr>
        <w:t>IdentifyCustomer</w:t>
      </w:r>
      <w:proofErr w:type="spellEnd"/>
      <w:r>
        <w:rPr>
          <w:sz w:val="20"/>
          <w:szCs w:val="20"/>
        </w:rPr>
        <w:t>: Moviegoer authenticates, registers, or continues without an account.</w:t>
      </w:r>
    </w:p>
    <w:p w14:paraId="3CE216CC" w14:textId="1414162D" w:rsidR="004D24D1" w:rsidRDefault="00000000">
      <w:pPr>
        <w:pStyle w:val="ListParagraph"/>
        <w:numPr>
          <w:ilvl w:val="0"/>
          <w:numId w:val="3"/>
        </w:numPr>
        <w:spacing w:after="15" w:line="236" w:lineRule="auto"/>
      </w:pPr>
      <w:r>
        <w:rPr>
          <w:sz w:val="20"/>
          <w:szCs w:val="20"/>
        </w:rPr>
        <w:t xml:space="preserve">TTS runs </w:t>
      </w:r>
      <w:proofErr w:type="spellStart"/>
      <w:r>
        <w:rPr>
          <w:sz w:val="20"/>
          <w:szCs w:val="20"/>
        </w:rPr>
        <w:t>PayForTicket</w:t>
      </w:r>
      <w:proofErr w:type="spellEnd"/>
      <w:r>
        <w:rPr>
          <w:sz w:val="20"/>
          <w:szCs w:val="20"/>
        </w:rPr>
        <w:t xml:space="preserve">: Moviegoer supplies a payment </w:t>
      </w:r>
      <w:r w:rsidR="008934D8">
        <w:rPr>
          <w:sz w:val="20"/>
          <w:szCs w:val="20"/>
        </w:rPr>
        <w:t>method,</w:t>
      </w:r>
      <w:r>
        <w:rPr>
          <w:sz w:val="20"/>
          <w:szCs w:val="20"/>
        </w:rPr>
        <w:t xml:space="preserve"> and TTS submits it to </w:t>
      </w:r>
      <w:proofErr w:type="spellStart"/>
      <w:r w:rsidR="008934D8">
        <w:rPr>
          <w:sz w:val="20"/>
          <w:szCs w:val="20"/>
        </w:rPr>
        <w:t>PaymentGateway</w:t>
      </w:r>
      <w:proofErr w:type="spellEnd"/>
      <w:r>
        <w:rPr>
          <w:sz w:val="20"/>
          <w:szCs w:val="20"/>
        </w:rPr>
        <w:t>.</w:t>
      </w:r>
    </w:p>
    <w:p w14:paraId="48916647" w14:textId="77777777" w:rsidR="004D24D1" w:rsidRDefault="00000000">
      <w:pPr>
        <w:pStyle w:val="ListParagraph"/>
        <w:numPr>
          <w:ilvl w:val="0"/>
          <w:numId w:val="3"/>
        </w:numPr>
        <w:spacing w:after="15" w:line="236" w:lineRule="auto"/>
      </w:pPr>
      <w:r>
        <w:rPr>
          <w:sz w:val="20"/>
          <w:szCs w:val="20"/>
        </w:rPr>
        <w:t>On authorization, TTS confirms the tickets, converts the hold to sold, generates a unique non-replicable identifier per ticket, and writes the transaction to the daily log.</w:t>
      </w:r>
    </w:p>
    <w:p w14:paraId="0D0D874A" w14:textId="77777777" w:rsidR="004D24D1" w:rsidRDefault="00000000">
      <w:pPr>
        <w:pStyle w:val="ListParagraph"/>
        <w:numPr>
          <w:ilvl w:val="0"/>
          <w:numId w:val="3"/>
        </w:numPr>
        <w:spacing w:after="15" w:line="236" w:lineRule="auto"/>
      </w:pPr>
      <w:r>
        <w:rPr>
          <w:sz w:val="20"/>
          <w:szCs w:val="20"/>
        </w:rPr>
        <w:t>TTS delivers tickets by email or box office collection, printable and digitally displayable, then presents the feedback prompt.</w:t>
      </w:r>
    </w:p>
    <w:p w14:paraId="5B0BDF06" w14:textId="77777777" w:rsidR="004D24D1" w:rsidRDefault="00000000">
      <w:pPr>
        <w:spacing w:before="70" w:after="25"/>
      </w:pPr>
      <w:r>
        <w:rPr>
          <w:b/>
          <w:bCs/>
          <w:i/>
          <w:iCs/>
        </w:rPr>
        <w:t>Entry conditions</w:t>
      </w:r>
    </w:p>
    <w:p w14:paraId="7177CB68" w14:textId="77777777" w:rsidR="004D24D1" w:rsidRDefault="00000000">
      <w:pPr>
        <w:pStyle w:val="ListParagraph"/>
        <w:numPr>
          <w:ilvl w:val="0"/>
          <w:numId w:val="4"/>
        </w:numPr>
        <w:spacing w:after="15" w:line="236" w:lineRule="auto"/>
      </w:pPr>
      <w:r>
        <w:rPr>
          <w:sz w:val="20"/>
          <w:szCs w:val="20"/>
        </w:rPr>
        <w:t>A showing exists in the bookable window with at least one seat available.</w:t>
      </w:r>
    </w:p>
    <w:p w14:paraId="1BC35A02" w14:textId="77777777" w:rsidR="004D24D1" w:rsidRDefault="00000000">
      <w:pPr>
        <w:pStyle w:val="ListParagraph"/>
        <w:numPr>
          <w:ilvl w:val="0"/>
          <w:numId w:val="4"/>
        </w:numPr>
        <w:spacing w:after="15" w:line="236" w:lineRule="auto"/>
      </w:pPr>
      <w:r>
        <w:rPr>
          <w:sz w:val="20"/>
          <w:szCs w:val="20"/>
        </w:rPr>
        <w:t>Moviegoer has a supported browser or is at a kiosk. No account is required.</w:t>
      </w:r>
    </w:p>
    <w:p w14:paraId="3060B0B4" w14:textId="77777777" w:rsidR="004D24D1" w:rsidRDefault="00000000">
      <w:pPr>
        <w:spacing w:before="70" w:after="25"/>
      </w:pPr>
      <w:r>
        <w:rPr>
          <w:b/>
          <w:bCs/>
          <w:i/>
          <w:iCs/>
        </w:rPr>
        <w:t>Exit conditions</w:t>
      </w:r>
    </w:p>
    <w:p w14:paraId="0867C927" w14:textId="77777777" w:rsidR="004D24D1" w:rsidRDefault="00000000">
      <w:pPr>
        <w:pStyle w:val="ListParagraph"/>
        <w:numPr>
          <w:ilvl w:val="0"/>
          <w:numId w:val="5"/>
        </w:numPr>
        <w:spacing w:after="15" w:line="236" w:lineRule="auto"/>
      </w:pPr>
      <w:r>
        <w:rPr>
          <w:sz w:val="20"/>
          <w:szCs w:val="20"/>
        </w:rPr>
        <w:t>Success: tickets confirmed, paid, uniquely identified, delivered, logged; inventory decremented on both front ends.</w:t>
      </w:r>
    </w:p>
    <w:p w14:paraId="109C95E4" w14:textId="77777777" w:rsidR="004D24D1" w:rsidRDefault="00000000">
      <w:pPr>
        <w:pStyle w:val="ListParagraph"/>
        <w:numPr>
          <w:ilvl w:val="0"/>
          <w:numId w:val="5"/>
        </w:numPr>
        <w:spacing w:after="15" w:line="236" w:lineRule="auto"/>
      </w:pPr>
      <w:r>
        <w:rPr>
          <w:sz w:val="20"/>
          <w:szCs w:val="20"/>
        </w:rPr>
        <w:t>Failure: no charge, no ticket, hold released back to inventory.</w:t>
      </w:r>
    </w:p>
    <w:p w14:paraId="622F128F" w14:textId="77777777" w:rsidR="004D24D1" w:rsidRDefault="00000000">
      <w:pPr>
        <w:spacing w:before="70" w:after="25"/>
      </w:pPr>
      <w:r>
        <w:rPr>
          <w:b/>
          <w:bCs/>
          <w:i/>
          <w:iCs/>
        </w:rPr>
        <w:t>Alternative and exceptional flows</w:t>
      </w:r>
    </w:p>
    <w:p w14:paraId="42E7E3C5" w14:textId="77777777" w:rsidR="004D24D1" w:rsidRDefault="00000000">
      <w:pPr>
        <w:pStyle w:val="ListParagraph"/>
        <w:numPr>
          <w:ilvl w:val="0"/>
          <w:numId w:val="2"/>
        </w:numPr>
        <w:spacing w:after="15" w:line="236" w:lineRule="auto"/>
      </w:pPr>
      <w:r>
        <w:rPr>
          <w:sz w:val="20"/>
          <w:szCs w:val="20"/>
        </w:rPr>
        <w:t>Step 3 — more than twenty requested: TTS rejects, states the limit, retains other selections (FR-18).</w:t>
      </w:r>
    </w:p>
    <w:p w14:paraId="5519E504" w14:textId="77777777" w:rsidR="004D24D1" w:rsidRDefault="00000000">
      <w:pPr>
        <w:pStyle w:val="ListParagraph"/>
        <w:numPr>
          <w:ilvl w:val="0"/>
          <w:numId w:val="2"/>
        </w:numPr>
        <w:spacing w:after="15" w:line="236" w:lineRule="auto"/>
      </w:pPr>
      <w:r>
        <w:rPr>
          <w:sz w:val="20"/>
          <w:szCs w:val="20"/>
        </w:rPr>
        <w:t>Step 4 — seat claimed in the interim: TTS refreshes the map and allows reselection without restarting (FR-25).</w:t>
      </w:r>
    </w:p>
    <w:p w14:paraId="5D73AC3C" w14:textId="77777777" w:rsidR="004D24D1" w:rsidRDefault="00000000">
      <w:pPr>
        <w:pStyle w:val="ListParagraph"/>
        <w:numPr>
          <w:ilvl w:val="0"/>
          <w:numId w:val="2"/>
        </w:numPr>
        <w:spacing w:after="15" w:line="236" w:lineRule="auto"/>
      </w:pPr>
      <w:r>
        <w:rPr>
          <w:sz w:val="20"/>
          <w:szCs w:val="20"/>
        </w:rPr>
        <w:t xml:space="preserve">Steps 5–8 — </w:t>
      </w:r>
      <w:proofErr w:type="spellStart"/>
      <w:r>
        <w:rPr>
          <w:sz w:val="20"/>
          <w:szCs w:val="20"/>
        </w:rPr>
        <w:t>ReservationExpires</w:t>
      </w:r>
      <w:proofErr w:type="spellEnd"/>
      <w:r>
        <w:rPr>
          <w:sz w:val="20"/>
          <w:szCs w:val="20"/>
        </w:rPr>
        <w:t>: hold lapses, inventory returns to sale, Moviegoer returns to selection (FR-23).</w:t>
      </w:r>
    </w:p>
    <w:p w14:paraId="39A35536" w14:textId="59897AD8" w:rsidR="004D24D1" w:rsidRDefault="00000000">
      <w:pPr>
        <w:pStyle w:val="ListParagraph"/>
        <w:numPr>
          <w:ilvl w:val="0"/>
          <w:numId w:val="2"/>
        </w:numPr>
        <w:spacing w:after="15" w:line="236" w:lineRule="auto"/>
      </w:pPr>
      <w:r>
        <w:rPr>
          <w:sz w:val="20"/>
          <w:szCs w:val="20"/>
        </w:rPr>
        <w:t xml:space="preserve">Step 8 — payment declined or gateway unreachable: TTS neither confirms nor </w:t>
      </w:r>
      <w:r w:rsidR="008934D8">
        <w:rPr>
          <w:sz w:val="20"/>
          <w:szCs w:val="20"/>
        </w:rPr>
        <w:t>charges and</w:t>
      </w:r>
      <w:r>
        <w:rPr>
          <w:sz w:val="20"/>
          <w:szCs w:val="20"/>
        </w:rPr>
        <w:t xml:space="preserve"> permits another method within the window (FR-29).</w:t>
      </w:r>
    </w:p>
    <w:p w14:paraId="4A08C32C" w14:textId="77777777" w:rsidR="004D24D1" w:rsidRDefault="00000000">
      <w:pPr>
        <w:pStyle w:val="ListParagraph"/>
        <w:numPr>
          <w:ilvl w:val="0"/>
          <w:numId w:val="2"/>
        </w:numPr>
        <w:spacing w:after="15" w:line="236" w:lineRule="auto"/>
      </w:pPr>
      <w:r>
        <w:rPr>
          <w:sz w:val="20"/>
          <w:szCs w:val="20"/>
        </w:rPr>
        <w:t>Step 9 — confirmation fails after authorization: TTS reverses it; nobody is charged without a ticket (FR-30).</w:t>
      </w:r>
    </w:p>
    <w:p w14:paraId="4D343E8F" w14:textId="77777777" w:rsidR="004D24D1" w:rsidRDefault="00000000">
      <w:pPr>
        <w:pStyle w:val="ListParagraph"/>
        <w:numPr>
          <w:ilvl w:val="0"/>
          <w:numId w:val="2"/>
        </w:numPr>
        <w:spacing w:after="15" w:line="236" w:lineRule="auto"/>
      </w:pPr>
      <w:r>
        <w:rPr>
          <w:sz w:val="20"/>
          <w:szCs w:val="20"/>
        </w:rPr>
        <w:t>Step 10 — email fails: ticket stays valid and collectable at the box office (FR-39).</w:t>
      </w:r>
    </w:p>
    <w:p w14:paraId="6850CA0A" w14:textId="77777777" w:rsidR="004D24D1" w:rsidRDefault="00000000">
      <w:pPr>
        <w:pStyle w:val="ListParagraph"/>
        <w:numPr>
          <w:ilvl w:val="0"/>
          <w:numId w:val="2"/>
        </w:numPr>
        <w:spacing w:after="15" w:line="236" w:lineRule="auto"/>
      </w:pPr>
      <w:r>
        <w:rPr>
          <w:sz w:val="20"/>
          <w:szCs w:val="20"/>
        </w:rPr>
        <w:t>Any step — request judged automated: TTS blocks it but offers a way to prove the requester is human (FR-51).</w:t>
      </w:r>
    </w:p>
    <w:p w14:paraId="7E63D684" w14:textId="77777777" w:rsidR="004D24D1" w:rsidRDefault="00000000">
      <w:pPr>
        <w:pStyle w:val="Heading3"/>
        <w:spacing w:before="100" w:after="40"/>
      </w:pPr>
      <w:bookmarkStart w:id="34" w:name="_Toc236825485"/>
      <w:r>
        <w:rPr>
          <w:b/>
          <w:bCs/>
          <w:sz w:val="22"/>
          <w:szCs w:val="22"/>
        </w:rPr>
        <w:t xml:space="preserve">3.3.2 Use Case #2: </w:t>
      </w:r>
      <w:proofErr w:type="spellStart"/>
      <w:r>
        <w:rPr>
          <w:b/>
          <w:bCs/>
          <w:sz w:val="22"/>
          <w:szCs w:val="22"/>
        </w:rPr>
        <w:t>RefundTicket</w:t>
      </w:r>
      <w:bookmarkEnd w:id="34"/>
      <w:proofErr w:type="spellEnd"/>
    </w:p>
    <w:p w14:paraId="572993F1" w14:textId="04F25231" w:rsidR="004D24D1" w:rsidRDefault="00000000">
      <w:pPr>
        <w:spacing w:after="55" w:line="236" w:lineRule="auto"/>
      </w:pPr>
      <w:r>
        <w:rPr>
          <w:sz w:val="20"/>
          <w:szCs w:val="20"/>
        </w:rPr>
        <w:t xml:space="preserve">Name: </w:t>
      </w:r>
      <w:proofErr w:type="spellStart"/>
      <w:r>
        <w:rPr>
          <w:sz w:val="20"/>
          <w:szCs w:val="20"/>
        </w:rPr>
        <w:t>RefundTicket</w:t>
      </w:r>
      <w:proofErr w:type="spellEnd"/>
      <w:r>
        <w:rPr>
          <w:sz w:val="20"/>
          <w:szCs w:val="20"/>
        </w:rPr>
        <w:t xml:space="preserve"> — Actors: Moviegoer (primary — the beneficiary); </w:t>
      </w:r>
      <w:proofErr w:type="spellStart"/>
      <w:r>
        <w:rPr>
          <w:sz w:val="20"/>
          <w:szCs w:val="20"/>
        </w:rPr>
        <w:t>BoxOfficeAgent</w:t>
      </w:r>
      <w:proofErr w:type="spellEnd"/>
      <w:r>
        <w:rPr>
          <w:sz w:val="20"/>
          <w:szCs w:val="20"/>
        </w:rPr>
        <w:t xml:space="preserve"> (secondary — performs it); </w:t>
      </w:r>
      <w:proofErr w:type="spellStart"/>
      <w:r>
        <w:rPr>
          <w:sz w:val="20"/>
          <w:szCs w:val="20"/>
        </w:rPr>
        <w:t>PaymentGateway</w:t>
      </w:r>
      <w:proofErr w:type="spellEnd"/>
      <w:r>
        <w:rPr>
          <w:sz w:val="20"/>
          <w:szCs w:val="20"/>
        </w:rPr>
        <w:t xml:space="preserve"> (secondary, </w:t>
      </w:r>
      <w:r w:rsidR="008934D8">
        <w:rPr>
          <w:sz w:val="20"/>
          <w:szCs w:val="20"/>
        </w:rPr>
        <w:t>external)</w:t>
      </w:r>
      <w:r>
        <w:rPr>
          <w:sz w:val="20"/>
          <w:szCs w:val="20"/>
        </w:rPr>
        <w:t xml:space="preserve"> Includes </w:t>
      </w:r>
      <w:proofErr w:type="spellStart"/>
      <w:r>
        <w:rPr>
          <w:sz w:val="20"/>
          <w:szCs w:val="20"/>
        </w:rPr>
        <w:t>IdentifyCustomer</w:t>
      </w:r>
      <w:proofErr w:type="spellEnd"/>
      <w:r>
        <w:rPr>
          <w:sz w:val="20"/>
          <w:szCs w:val="20"/>
        </w:rPr>
        <w:t xml:space="preserve"> — Traces to UR-7, UR-8; FR-40 through FR-43.</w:t>
      </w:r>
    </w:p>
    <w:p w14:paraId="711D667B" w14:textId="77777777" w:rsidR="004D24D1" w:rsidRDefault="00000000">
      <w:pPr>
        <w:spacing w:before="70" w:after="25"/>
      </w:pPr>
      <w:r>
        <w:rPr>
          <w:b/>
          <w:bCs/>
          <w:i/>
          <w:iCs/>
        </w:rPr>
        <w:t>Flow of events</w:t>
      </w:r>
    </w:p>
    <w:p w14:paraId="0FF16609" w14:textId="77777777" w:rsidR="004D24D1" w:rsidRDefault="00000000">
      <w:pPr>
        <w:pStyle w:val="ListParagraph"/>
        <w:numPr>
          <w:ilvl w:val="0"/>
          <w:numId w:val="6"/>
        </w:numPr>
        <w:spacing w:after="15" w:line="236" w:lineRule="auto"/>
      </w:pPr>
      <w:r>
        <w:rPr>
          <w:sz w:val="20"/>
          <w:szCs w:val="20"/>
        </w:rPr>
        <w:t xml:space="preserve">Moviegoer presents a ticket or booking reference to a </w:t>
      </w:r>
      <w:proofErr w:type="spellStart"/>
      <w:r>
        <w:rPr>
          <w:sz w:val="20"/>
          <w:szCs w:val="20"/>
        </w:rPr>
        <w:t>BoxOfficeAgent</w:t>
      </w:r>
      <w:proofErr w:type="spellEnd"/>
      <w:r>
        <w:rPr>
          <w:sz w:val="20"/>
          <w:szCs w:val="20"/>
        </w:rPr>
        <w:t xml:space="preserve"> and requests a refund.</w:t>
      </w:r>
    </w:p>
    <w:p w14:paraId="3AE429BB" w14:textId="77777777" w:rsidR="004D24D1" w:rsidRDefault="00000000">
      <w:pPr>
        <w:pStyle w:val="ListParagraph"/>
        <w:numPr>
          <w:ilvl w:val="0"/>
          <w:numId w:val="6"/>
        </w:numPr>
        <w:spacing w:after="15" w:line="236" w:lineRule="auto"/>
      </w:pPr>
      <w:proofErr w:type="spellStart"/>
      <w:r>
        <w:rPr>
          <w:sz w:val="20"/>
          <w:szCs w:val="20"/>
        </w:rPr>
        <w:t>BoxOfficeAgent</w:t>
      </w:r>
      <w:proofErr w:type="spellEnd"/>
      <w:r>
        <w:rPr>
          <w:sz w:val="20"/>
          <w:szCs w:val="20"/>
        </w:rPr>
        <w:t xml:space="preserve"> authenticates to the TTS if not already authenticated for the shift.</w:t>
      </w:r>
    </w:p>
    <w:p w14:paraId="5E21C931" w14:textId="77777777" w:rsidR="004D24D1" w:rsidRDefault="00000000">
      <w:pPr>
        <w:pStyle w:val="ListParagraph"/>
        <w:numPr>
          <w:ilvl w:val="0"/>
          <w:numId w:val="6"/>
        </w:numPr>
        <w:spacing w:after="15" w:line="236" w:lineRule="auto"/>
      </w:pPr>
      <w:proofErr w:type="spellStart"/>
      <w:r>
        <w:rPr>
          <w:sz w:val="20"/>
          <w:szCs w:val="20"/>
        </w:rPr>
        <w:t>BoxOfficeAgent</w:t>
      </w:r>
      <w:proofErr w:type="spellEnd"/>
      <w:r>
        <w:rPr>
          <w:sz w:val="20"/>
          <w:szCs w:val="20"/>
        </w:rPr>
        <w:t xml:space="preserve"> enters the reference; TTS runs </w:t>
      </w:r>
      <w:proofErr w:type="spellStart"/>
      <w:r>
        <w:rPr>
          <w:sz w:val="20"/>
          <w:szCs w:val="20"/>
        </w:rPr>
        <w:t>IdentifyCustomer</w:t>
      </w:r>
      <w:proofErr w:type="spellEnd"/>
      <w:r>
        <w:rPr>
          <w:sz w:val="20"/>
          <w:szCs w:val="20"/>
        </w:rPr>
        <w:t xml:space="preserve"> to locate the booking and confirm it exists, is unrefunded, and is unadmitted.</w:t>
      </w:r>
    </w:p>
    <w:p w14:paraId="513049F8" w14:textId="77777777" w:rsidR="004D24D1" w:rsidRDefault="00000000">
      <w:pPr>
        <w:pStyle w:val="ListParagraph"/>
        <w:numPr>
          <w:ilvl w:val="0"/>
          <w:numId w:val="6"/>
        </w:numPr>
        <w:spacing w:after="15" w:line="236" w:lineRule="auto"/>
      </w:pPr>
      <w:r>
        <w:rPr>
          <w:sz w:val="20"/>
          <w:szCs w:val="20"/>
        </w:rPr>
        <w:t>TTS displays the booking: film, theater, showtime, seat, price paid, discount, payment method.</w:t>
      </w:r>
    </w:p>
    <w:p w14:paraId="4492A1E2" w14:textId="613B3D0F" w:rsidR="004D24D1" w:rsidRDefault="00000000">
      <w:pPr>
        <w:pStyle w:val="ListParagraph"/>
        <w:numPr>
          <w:ilvl w:val="0"/>
          <w:numId w:val="6"/>
        </w:numPr>
        <w:spacing w:after="15" w:line="236" w:lineRule="auto"/>
      </w:pPr>
      <w:r>
        <w:rPr>
          <w:sz w:val="20"/>
          <w:szCs w:val="20"/>
        </w:rPr>
        <w:t xml:space="preserve">TTS confirms the showtime has not </w:t>
      </w:r>
      <w:r w:rsidR="008934D8">
        <w:rPr>
          <w:sz w:val="20"/>
          <w:szCs w:val="20"/>
        </w:rPr>
        <w:t>begun and</w:t>
      </w:r>
      <w:r>
        <w:rPr>
          <w:sz w:val="20"/>
          <w:szCs w:val="20"/>
        </w:rPr>
        <w:t xml:space="preserve"> proceeds only if it has not.</w:t>
      </w:r>
    </w:p>
    <w:p w14:paraId="48593F6E" w14:textId="77777777" w:rsidR="004D24D1" w:rsidRDefault="00000000">
      <w:pPr>
        <w:pStyle w:val="ListParagraph"/>
        <w:numPr>
          <w:ilvl w:val="0"/>
          <w:numId w:val="6"/>
        </w:numPr>
        <w:spacing w:after="15" w:line="236" w:lineRule="auto"/>
      </w:pPr>
      <w:proofErr w:type="spellStart"/>
      <w:r>
        <w:rPr>
          <w:sz w:val="20"/>
          <w:szCs w:val="20"/>
        </w:rPr>
        <w:t>BoxOfficeAgent</w:t>
      </w:r>
      <w:proofErr w:type="spellEnd"/>
      <w:r>
        <w:rPr>
          <w:sz w:val="20"/>
          <w:szCs w:val="20"/>
        </w:rPr>
        <w:t xml:space="preserve"> confirms the refund.</w:t>
      </w:r>
    </w:p>
    <w:p w14:paraId="22E3411E" w14:textId="731E16D7" w:rsidR="004D24D1" w:rsidRDefault="00000000">
      <w:pPr>
        <w:pStyle w:val="ListParagraph"/>
        <w:numPr>
          <w:ilvl w:val="0"/>
          <w:numId w:val="6"/>
        </w:numPr>
        <w:spacing w:after="15" w:line="236" w:lineRule="auto"/>
      </w:pPr>
      <w:r>
        <w:rPr>
          <w:sz w:val="20"/>
          <w:szCs w:val="20"/>
        </w:rPr>
        <w:t xml:space="preserve">TTS voids the ticket so it can no longer </w:t>
      </w:r>
      <w:r w:rsidR="008934D8">
        <w:rPr>
          <w:sz w:val="20"/>
          <w:szCs w:val="20"/>
        </w:rPr>
        <w:t>be admitted</w:t>
      </w:r>
      <w:r>
        <w:rPr>
          <w:sz w:val="20"/>
          <w:szCs w:val="20"/>
        </w:rPr>
        <w:t>.</w:t>
      </w:r>
    </w:p>
    <w:p w14:paraId="0345F3CB" w14:textId="77777777" w:rsidR="004D24D1" w:rsidRDefault="00000000">
      <w:pPr>
        <w:pStyle w:val="ListParagraph"/>
        <w:numPr>
          <w:ilvl w:val="0"/>
          <w:numId w:val="6"/>
        </w:numPr>
        <w:spacing w:after="15" w:line="236" w:lineRule="auto"/>
      </w:pPr>
      <w:r>
        <w:rPr>
          <w:sz w:val="20"/>
          <w:szCs w:val="20"/>
        </w:rPr>
        <w:t>TTS returns the seat to available inventory immediately, on both front ends.</w:t>
      </w:r>
    </w:p>
    <w:p w14:paraId="2DA668B2" w14:textId="77777777" w:rsidR="004D24D1" w:rsidRDefault="00000000">
      <w:pPr>
        <w:pStyle w:val="ListParagraph"/>
        <w:numPr>
          <w:ilvl w:val="0"/>
          <w:numId w:val="6"/>
        </w:numPr>
        <w:spacing w:after="15" w:line="236" w:lineRule="auto"/>
      </w:pPr>
      <w:r>
        <w:rPr>
          <w:sz w:val="20"/>
          <w:szCs w:val="20"/>
        </w:rPr>
        <w:t xml:space="preserve">TTS submits a reversal to the </w:t>
      </w:r>
      <w:proofErr w:type="spellStart"/>
      <w:r>
        <w:rPr>
          <w:sz w:val="20"/>
          <w:szCs w:val="20"/>
        </w:rPr>
        <w:t>PaymentGateway</w:t>
      </w:r>
      <w:proofErr w:type="spellEnd"/>
      <w:r>
        <w:rPr>
          <w:sz w:val="20"/>
          <w:szCs w:val="20"/>
        </w:rPr>
        <w:t xml:space="preserve"> and logs the refund with the agent's identity.</w:t>
      </w:r>
    </w:p>
    <w:p w14:paraId="640B461D" w14:textId="77777777" w:rsidR="004D24D1" w:rsidRDefault="00000000">
      <w:pPr>
        <w:pStyle w:val="ListParagraph"/>
        <w:numPr>
          <w:ilvl w:val="0"/>
          <w:numId w:val="6"/>
        </w:numPr>
        <w:spacing w:after="15" w:line="236" w:lineRule="auto"/>
      </w:pPr>
      <w:r>
        <w:rPr>
          <w:sz w:val="20"/>
          <w:szCs w:val="20"/>
        </w:rPr>
        <w:t xml:space="preserve">TTS confirms to the </w:t>
      </w:r>
      <w:proofErr w:type="spellStart"/>
      <w:r>
        <w:rPr>
          <w:sz w:val="20"/>
          <w:szCs w:val="20"/>
        </w:rPr>
        <w:t>BoxOfficeAgent</w:t>
      </w:r>
      <w:proofErr w:type="spellEnd"/>
      <w:r>
        <w:rPr>
          <w:sz w:val="20"/>
          <w:szCs w:val="20"/>
        </w:rPr>
        <w:t>, who informs the Moviegoer.</w:t>
      </w:r>
    </w:p>
    <w:p w14:paraId="1F8DA206" w14:textId="77777777" w:rsidR="004D24D1" w:rsidRDefault="00000000">
      <w:pPr>
        <w:spacing w:before="70" w:after="25"/>
      </w:pPr>
      <w:r>
        <w:rPr>
          <w:b/>
          <w:bCs/>
          <w:i/>
          <w:iCs/>
        </w:rPr>
        <w:t>Entry conditions</w:t>
      </w:r>
    </w:p>
    <w:p w14:paraId="178D91B4" w14:textId="77777777" w:rsidR="004D24D1" w:rsidRDefault="00000000">
      <w:pPr>
        <w:pStyle w:val="ListParagraph"/>
        <w:numPr>
          <w:ilvl w:val="0"/>
          <w:numId w:val="7"/>
        </w:numPr>
        <w:spacing w:after="15" w:line="236" w:lineRule="auto"/>
      </w:pPr>
      <w:r>
        <w:rPr>
          <w:sz w:val="20"/>
          <w:szCs w:val="20"/>
        </w:rPr>
        <w:t>The Moviegoer holds a ticket bought through the TTS and is physically at a theater.</w:t>
      </w:r>
    </w:p>
    <w:p w14:paraId="2D1B71D8" w14:textId="64090205" w:rsidR="004D24D1" w:rsidRDefault="00000000">
      <w:pPr>
        <w:pStyle w:val="ListParagraph"/>
        <w:numPr>
          <w:ilvl w:val="0"/>
          <w:numId w:val="7"/>
        </w:numPr>
        <w:spacing w:after="15" w:line="236" w:lineRule="auto"/>
      </w:pPr>
      <w:r>
        <w:rPr>
          <w:sz w:val="20"/>
          <w:szCs w:val="20"/>
        </w:rPr>
        <w:t xml:space="preserve">The </w:t>
      </w:r>
      <w:proofErr w:type="spellStart"/>
      <w:r>
        <w:rPr>
          <w:sz w:val="20"/>
          <w:szCs w:val="20"/>
        </w:rPr>
        <w:t>BoxOfficeAgent</w:t>
      </w:r>
      <w:proofErr w:type="spellEnd"/>
      <w:r>
        <w:rPr>
          <w:sz w:val="20"/>
          <w:szCs w:val="20"/>
        </w:rPr>
        <w:t xml:space="preserve"> holds valid </w:t>
      </w:r>
      <w:proofErr w:type="spellStart"/>
      <w:r>
        <w:rPr>
          <w:sz w:val="20"/>
          <w:szCs w:val="20"/>
        </w:rPr>
        <w:t>BoxOfficeAgent</w:t>
      </w:r>
      <w:proofErr w:type="spellEnd"/>
      <w:r>
        <w:rPr>
          <w:sz w:val="20"/>
          <w:szCs w:val="20"/>
        </w:rPr>
        <w:t xml:space="preserve"> or </w:t>
      </w:r>
      <w:proofErr w:type="spellStart"/>
      <w:r>
        <w:rPr>
          <w:sz w:val="20"/>
          <w:szCs w:val="20"/>
        </w:rPr>
        <w:t>TheaterAdministrator</w:t>
      </w:r>
      <w:proofErr w:type="spellEnd"/>
      <w:r>
        <w:rPr>
          <w:sz w:val="20"/>
          <w:szCs w:val="20"/>
        </w:rPr>
        <w:t xml:space="preserve"> credentials. No other role may </w:t>
      </w:r>
      <w:r w:rsidR="008934D8">
        <w:rPr>
          <w:sz w:val="20"/>
          <w:szCs w:val="20"/>
        </w:rPr>
        <w:t>be refunded</w:t>
      </w:r>
      <w:r>
        <w:rPr>
          <w:sz w:val="20"/>
          <w:szCs w:val="20"/>
        </w:rPr>
        <w:t>.</w:t>
      </w:r>
    </w:p>
    <w:p w14:paraId="10EB41F0" w14:textId="77777777" w:rsidR="004D24D1" w:rsidRDefault="00000000">
      <w:pPr>
        <w:spacing w:before="70" w:after="25"/>
      </w:pPr>
      <w:r>
        <w:rPr>
          <w:b/>
          <w:bCs/>
          <w:i/>
          <w:iCs/>
        </w:rPr>
        <w:t>Exit conditions</w:t>
      </w:r>
    </w:p>
    <w:p w14:paraId="2C4D5F31" w14:textId="77777777" w:rsidR="004D24D1" w:rsidRDefault="00000000">
      <w:pPr>
        <w:pStyle w:val="ListParagraph"/>
        <w:numPr>
          <w:ilvl w:val="0"/>
          <w:numId w:val="8"/>
        </w:numPr>
        <w:spacing w:after="15" w:line="236" w:lineRule="auto"/>
      </w:pPr>
      <w:r>
        <w:rPr>
          <w:sz w:val="20"/>
          <w:szCs w:val="20"/>
        </w:rPr>
        <w:t>Success: ticket void, inventory back on sale, reversal submitted, refund logged and attributed.</w:t>
      </w:r>
    </w:p>
    <w:p w14:paraId="2F49ADD3" w14:textId="77777777" w:rsidR="004D24D1" w:rsidRDefault="00000000">
      <w:pPr>
        <w:pStyle w:val="ListParagraph"/>
        <w:numPr>
          <w:ilvl w:val="0"/>
          <w:numId w:val="8"/>
        </w:numPr>
        <w:spacing w:after="15" w:line="236" w:lineRule="auto"/>
      </w:pPr>
      <w:r>
        <w:rPr>
          <w:sz w:val="20"/>
          <w:szCs w:val="20"/>
        </w:rPr>
        <w:lastRenderedPageBreak/>
        <w:t>Failure: ticket remains valid, no reversal submitted.</w:t>
      </w:r>
    </w:p>
    <w:p w14:paraId="389E3505" w14:textId="77777777" w:rsidR="004D24D1" w:rsidRDefault="00000000">
      <w:pPr>
        <w:spacing w:before="70" w:after="25"/>
      </w:pPr>
      <w:r>
        <w:rPr>
          <w:b/>
          <w:bCs/>
          <w:i/>
          <w:iCs/>
        </w:rPr>
        <w:t>Alternative and exceptional flows</w:t>
      </w:r>
    </w:p>
    <w:p w14:paraId="2864D197" w14:textId="77777777" w:rsidR="004D24D1" w:rsidRDefault="00000000">
      <w:pPr>
        <w:pStyle w:val="ListParagraph"/>
        <w:numPr>
          <w:ilvl w:val="0"/>
          <w:numId w:val="2"/>
        </w:numPr>
        <w:spacing w:after="15" w:line="236" w:lineRule="auto"/>
      </w:pPr>
      <w:r>
        <w:rPr>
          <w:sz w:val="20"/>
          <w:szCs w:val="20"/>
        </w:rPr>
        <w:t>Step 3 — not found, already refunded, or already admitted: TTS declines and states which (FR-42).</w:t>
      </w:r>
    </w:p>
    <w:p w14:paraId="3EC9605A" w14:textId="77777777" w:rsidR="004D24D1" w:rsidRDefault="00000000">
      <w:pPr>
        <w:pStyle w:val="ListParagraph"/>
        <w:numPr>
          <w:ilvl w:val="0"/>
          <w:numId w:val="2"/>
        </w:numPr>
        <w:spacing w:after="15" w:line="236" w:lineRule="auto"/>
      </w:pPr>
      <w:r>
        <w:rPr>
          <w:sz w:val="20"/>
          <w:szCs w:val="20"/>
        </w:rPr>
        <w:t>Step 5 — showtime has begun: TTS declines the refund (FR-40).</w:t>
      </w:r>
    </w:p>
    <w:p w14:paraId="4E823602" w14:textId="27A3344D" w:rsidR="004D24D1" w:rsidRDefault="00000000">
      <w:pPr>
        <w:pStyle w:val="ListParagraph"/>
        <w:numPr>
          <w:ilvl w:val="0"/>
          <w:numId w:val="2"/>
        </w:numPr>
        <w:spacing w:after="15" w:line="236" w:lineRule="auto"/>
      </w:pPr>
      <w:r>
        <w:rPr>
          <w:sz w:val="20"/>
          <w:szCs w:val="20"/>
        </w:rPr>
        <w:t xml:space="preserve">Step 9 — reversal fails: TTS still voids and restores </w:t>
      </w:r>
      <w:r w:rsidR="008934D8">
        <w:rPr>
          <w:sz w:val="20"/>
          <w:szCs w:val="20"/>
        </w:rPr>
        <w:t>inventory and</w:t>
      </w:r>
      <w:r>
        <w:rPr>
          <w:sz w:val="20"/>
          <w:szCs w:val="20"/>
        </w:rPr>
        <w:t xml:space="preserve"> flags the reversal for manual resolution (FR-43).</w:t>
      </w:r>
    </w:p>
    <w:p w14:paraId="745ED858" w14:textId="77777777" w:rsidR="004D24D1" w:rsidRDefault="00000000">
      <w:pPr>
        <w:pStyle w:val="ListParagraph"/>
        <w:numPr>
          <w:ilvl w:val="0"/>
          <w:numId w:val="2"/>
        </w:numPr>
        <w:spacing w:after="15" w:line="236" w:lineRule="auto"/>
      </w:pPr>
      <w:r>
        <w:rPr>
          <w:sz w:val="20"/>
          <w:szCs w:val="20"/>
        </w:rPr>
        <w:t>Step 2 — authentication fails: no refund is possible through that session, and the attempt is logged (FR-40, NFR-11).</w:t>
      </w:r>
    </w:p>
    <w:p w14:paraId="759E9E34" w14:textId="77777777" w:rsidR="004D24D1" w:rsidRDefault="00000000">
      <w:pPr>
        <w:pStyle w:val="Heading3"/>
        <w:spacing w:before="100" w:after="40"/>
      </w:pPr>
      <w:bookmarkStart w:id="35" w:name="_Toc236825486"/>
      <w:r>
        <w:rPr>
          <w:b/>
          <w:bCs/>
          <w:sz w:val="22"/>
          <w:szCs w:val="22"/>
        </w:rPr>
        <w:t xml:space="preserve">3.3.3 Use Case #3: </w:t>
      </w:r>
      <w:proofErr w:type="spellStart"/>
      <w:r>
        <w:rPr>
          <w:b/>
          <w:bCs/>
          <w:sz w:val="22"/>
          <w:szCs w:val="22"/>
        </w:rPr>
        <w:t>ManageShowtimes</w:t>
      </w:r>
      <w:bookmarkEnd w:id="35"/>
      <w:proofErr w:type="spellEnd"/>
    </w:p>
    <w:p w14:paraId="61282301" w14:textId="79FCCB56" w:rsidR="004D24D1" w:rsidRDefault="00000000">
      <w:pPr>
        <w:spacing w:after="55" w:line="236" w:lineRule="auto"/>
      </w:pPr>
      <w:r>
        <w:rPr>
          <w:sz w:val="20"/>
          <w:szCs w:val="20"/>
        </w:rPr>
        <w:t xml:space="preserve">Name: </w:t>
      </w:r>
      <w:proofErr w:type="spellStart"/>
      <w:r>
        <w:rPr>
          <w:sz w:val="20"/>
          <w:szCs w:val="20"/>
        </w:rPr>
        <w:t>ManageShowtimes</w:t>
      </w:r>
      <w:proofErr w:type="spellEnd"/>
      <w:r>
        <w:rPr>
          <w:sz w:val="20"/>
          <w:szCs w:val="20"/>
        </w:rPr>
        <w:t xml:space="preserve"> — Actors: </w:t>
      </w:r>
      <w:proofErr w:type="spellStart"/>
      <w:r>
        <w:rPr>
          <w:sz w:val="20"/>
          <w:szCs w:val="20"/>
        </w:rPr>
        <w:t>TheaterAdministrator</w:t>
      </w:r>
      <w:proofErr w:type="spellEnd"/>
      <w:r>
        <w:rPr>
          <w:sz w:val="20"/>
          <w:szCs w:val="20"/>
        </w:rPr>
        <w:t xml:space="preserve"> (</w:t>
      </w:r>
      <w:r w:rsidR="008934D8">
        <w:rPr>
          <w:sz w:val="20"/>
          <w:szCs w:val="20"/>
        </w:rPr>
        <w:t>primary)</w:t>
      </w:r>
      <w:r>
        <w:rPr>
          <w:sz w:val="20"/>
          <w:szCs w:val="20"/>
        </w:rPr>
        <w:t xml:space="preserve"> Traces to UR-9; FR-44, FR-47, FR-48.</w:t>
      </w:r>
    </w:p>
    <w:p w14:paraId="5BD3CFC7" w14:textId="77777777" w:rsidR="004D24D1" w:rsidRDefault="00000000">
      <w:pPr>
        <w:spacing w:before="70" w:after="25"/>
      </w:pPr>
      <w:r>
        <w:rPr>
          <w:b/>
          <w:bCs/>
          <w:i/>
          <w:iCs/>
        </w:rPr>
        <w:t>Flow of events</w:t>
      </w:r>
    </w:p>
    <w:p w14:paraId="67D6ED24" w14:textId="77777777" w:rsidR="004D24D1" w:rsidRDefault="00000000">
      <w:pPr>
        <w:pStyle w:val="ListParagraph"/>
        <w:numPr>
          <w:ilvl w:val="0"/>
          <w:numId w:val="9"/>
        </w:numPr>
        <w:spacing w:after="15" w:line="236" w:lineRule="auto"/>
      </w:pPr>
      <w:proofErr w:type="spellStart"/>
      <w:r>
        <w:rPr>
          <w:sz w:val="20"/>
          <w:szCs w:val="20"/>
        </w:rPr>
        <w:t>TheaterAdministrator</w:t>
      </w:r>
      <w:proofErr w:type="spellEnd"/>
      <w:r>
        <w:rPr>
          <w:sz w:val="20"/>
          <w:szCs w:val="20"/>
        </w:rPr>
        <w:t xml:space="preserve"> authenticates and enters administrator mode.</w:t>
      </w:r>
    </w:p>
    <w:p w14:paraId="3B5474D7" w14:textId="77777777" w:rsidR="004D24D1" w:rsidRDefault="00000000">
      <w:pPr>
        <w:pStyle w:val="ListParagraph"/>
        <w:numPr>
          <w:ilvl w:val="0"/>
          <w:numId w:val="9"/>
        </w:numPr>
        <w:spacing w:after="15" w:line="236" w:lineRule="auto"/>
      </w:pPr>
      <w:r>
        <w:rPr>
          <w:sz w:val="20"/>
          <w:szCs w:val="20"/>
        </w:rPr>
        <w:t xml:space="preserve">TTS verifies the </w:t>
      </w:r>
      <w:proofErr w:type="spellStart"/>
      <w:r>
        <w:rPr>
          <w:sz w:val="20"/>
          <w:szCs w:val="20"/>
        </w:rPr>
        <w:t>TheaterAdministrator</w:t>
      </w:r>
      <w:proofErr w:type="spellEnd"/>
      <w:r>
        <w:rPr>
          <w:sz w:val="20"/>
          <w:szCs w:val="20"/>
        </w:rPr>
        <w:t xml:space="preserve"> role and presents the administrator interface.</w:t>
      </w:r>
    </w:p>
    <w:p w14:paraId="32133220" w14:textId="77777777" w:rsidR="004D24D1" w:rsidRDefault="00000000">
      <w:pPr>
        <w:pStyle w:val="ListParagraph"/>
        <w:numPr>
          <w:ilvl w:val="0"/>
          <w:numId w:val="9"/>
        </w:numPr>
        <w:spacing w:after="15" w:line="236" w:lineRule="auto"/>
      </w:pPr>
      <w:proofErr w:type="spellStart"/>
      <w:r>
        <w:rPr>
          <w:sz w:val="20"/>
          <w:szCs w:val="20"/>
        </w:rPr>
        <w:t>TheaterAdministrator</w:t>
      </w:r>
      <w:proofErr w:type="spellEnd"/>
      <w:r>
        <w:rPr>
          <w:sz w:val="20"/>
          <w:szCs w:val="20"/>
        </w:rPr>
        <w:t xml:space="preserve"> selects one of the twenty theaters.</w:t>
      </w:r>
    </w:p>
    <w:p w14:paraId="2576BD2F" w14:textId="77777777" w:rsidR="004D24D1" w:rsidRDefault="00000000">
      <w:pPr>
        <w:pStyle w:val="ListParagraph"/>
        <w:numPr>
          <w:ilvl w:val="0"/>
          <w:numId w:val="9"/>
        </w:numPr>
        <w:spacing w:after="15" w:line="236" w:lineRule="auto"/>
      </w:pPr>
      <w:r>
        <w:rPr>
          <w:sz w:val="20"/>
          <w:szCs w:val="20"/>
        </w:rPr>
        <w:t>TTS displays the film currently assigned and its existing schedule.</w:t>
      </w:r>
    </w:p>
    <w:p w14:paraId="57447975" w14:textId="77777777" w:rsidR="004D24D1" w:rsidRDefault="00000000">
      <w:pPr>
        <w:pStyle w:val="ListParagraph"/>
        <w:numPr>
          <w:ilvl w:val="0"/>
          <w:numId w:val="9"/>
        </w:numPr>
        <w:spacing w:after="15" w:line="236" w:lineRule="auto"/>
      </w:pPr>
      <w:proofErr w:type="spellStart"/>
      <w:r>
        <w:rPr>
          <w:sz w:val="20"/>
          <w:szCs w:val="20"/>
        </w:rPr>
        <w:t>TheaterAdministrator</w:t>
      </w:r>
      <w:proofErr w:type="spellEnd"/>
      <w:r>
        <w:rPr>
          <w:sz w:val="20"/>
          <w:szCs w:val="20"/>
        </w:rPr>
        <w:t xml:space="preserve"> assigns a film or changes the assignment. Each theater screens one film at a time.</w:t>
      </w:r>
    </w:p>
    <w:p w14:paraId="78F45EFC" w14:textId="77777777" w:rsidR="004D24D1" w:rsidRDefault="00000000">
      <w:pPr>
        <w:pStyle w:val="ListParagraph"/>
        <w:numPr>
          <w:ilvl w:val="0"/>
          <w:numId w:val="9"/>
        </w:numPr>
        <w:spacing w:after="15" w:line="236" w:lineRule="auto"/>
      </w:pPr>
      <w:proofErr w:type="spellStart"/>
      <w:r>
        <w:rPr>
          <w:sz w:val="20"/>
          <w:szCs w:val="20"/>
        </w:rPr>
        <w:t>TheaterAdministrator</w:t>
      </w:r>
      <w:proofErr w:type="spellEnd"/>
      <w:r>
        <w:rPr>
          <w:sz w:val="20"/>
          <w:szCs w:val="20"/>
        </w:rPr>
        <w:t xml:space="preserve"> creates, modifies, or removes showtimes — typically six to eight per day depending on runtime.</w:t>
      </w:r>
    </w:p>
    <w:p w14:paraId="51ECCF73" w14:textId="4D66BCE4" w:rsidR="004D24D1" w:rsidRDefault="00000000">
      <w:pPr>
        <w:pStyle w:val="ListParagraph"/>
        <w:numPr>
          <w:ilvl w:val="0"/>
          <w:numId w:val="9"/>
        </w:numPr>
        <w:spacing w:after="15" w:line="236" w:lineRule="auto"/>
      </w:pPr>
      <w:r>
        <w:rPr>
          <w:sz w:val="20"/>
          <w:szCs w:val="20"/>
        </w:rPr>
        <w:t xml:space="preserve">TTS validates </w:t>
      </w:r>
      <w:r w:rsidR="008934D8">
        <w:rPr>
          <w:sz w:val="20"/>
          <w:szCs w:val="20"/>
        </w:rPr>
        <w:t>showtimes</w:t>
      </w:r>
      <w:r>
        <w:rPr>
          <w:sz w:val="20"/>
          <w:szCs w:val="20"/>
        </w:rPr>
        <w:t xml:space="preserve"> account for runtime and </w:t>
      </w:r>
      <w:r w:rsidR="008934D8">
        <w:rPr>
          <w:sz w:val="20"/>
          <w:szCs w:val="20"/>
        </w:rPr>
        <w:t>does</w:t>
      </w:r>
      <w:r>
        <w:rPr>
          <w:sz w:val="20"/>
          <w:szCs w:val="20"/>
        </w:rPr>
        <w:t xml:space="preserve"> not overlap within the theater.</w:t>
      </w:r>
    </w:p>
    <w:p w14:paraId="04DF49D2" w14:textId="77777777" w:rsidR="004D24D1" w:rsidRDefault="00000000">
      <w:pPr>
        <w:pStyle w:val="ListParagraph"/>
        <w:numPr>
          <w:ilvl w:val="0"/>
          <w:numId w:val="9"/>
        </w:numPr>
        <w:spacing w:after="15" w:line="236" w:lineRule="auto"/>
      </w:pPr>
      <w:r>
        <w:rPr>
          <w:sz w:val="20"/>
          <w:szCs w:val="20"/>
        </w:rPr>
        <w:t>TTS checks each affected showing for tickets already sold.</w:t>
      </w:r>
    </w:p>
    <w:p w14:paraId="051FA501" w14:textId="77777777" w:rsidR="004D24D1" w:rsidRDefault="00000000">
      <w:pPr>
        <w:pStyle w:val="ListParagraph"/>
        <w:numPr>
          <w:ilvl w:val="0"/>
          <w:numId w:val="9"/>
        </w:numPr>
        <w:spacing w:after="15" w:line="236" w:lineRule="auto"/>
      </w:pPr>
      <w:r>
        <w:rPr>
          <w:sz w:val="20"/>
          <w:szCs w:val="20"/>
        </w:rPr>
        <w:t>TTS applies the changes, putting new showtimes on sale within the two-week window, visible immediately on both front ends.</w:t>
      </w:r>
    </w:p>
    <w:p w14:paraId="2A09D52E" w14:textId="77777777" w:rsidR="004D24D1" w:rsidRDefault="00000000">
      <w:pPr>
        <w:pStyle w:val="ListParagraph"/>
        <w:numPr>
          <w:ilvl w:val="0"/>
          <w:numId w:val="9"/>
        </w:numPr>
        <w:spacing w:after="15" w:line="236" w:lineRule="auto"/>
      </w:pPr>
      <w:r>
        <w:rPr>
          <w:sz w:val="20"/>
          <w:szCs w:val="20"/>
        </w:rPr>
        <w:t>TTS logs the action with administrator, action, affected records, and timestamp.</w:t>
      </w:r>
    </w:p>
    <w:p w14:paraId="564419EE" w14:textId="77777777" w:rsidR="004D24D1" w:rsidRDefault="00000000">
      <w:pPr>
        <w:spacing w:before="70" w:after="25"/>
      </w:pPr>
      <w:r>
        <w:rPr>
          <w:b/>
          <w:bCs/>
          <w:i/>
          <w:iCs/>
        </w:rPr>
        <w:t>Entry conditions</w:t>
      </w:r>
    </w:p>
    <w:p w14:paraId="0DA39F99" w14:textId="14A37519" w:rsidR="004D24D1" w:rsidRDefault="00000000">
      <w:pPr>
        <w:pStyle w:val="ListParagraph"/>
        <w:numPr>
          <w:ilvl w:val="0"/>
          <w:numId w:val="10"/>
        </w:numPr>
        <w:spacing w:after="15" w:line="236" w:lineRule="auto"/>
      </w:pPr>
      <w:r>
        <w:rPr>
          <w:sz w:val="20"/>
          <w:szCs w:val="20"/>
        </w:rPr>
        <w:t xml:space="preserve">The user holds valid </w:t>
      </w:r>
      <w:proofErr w:type="spellStart"/>
      <w:r>
        <w:rPr>
          <w:sz w:val="20"/>
          <w:szCs w:val="20"/>
        </w:rPr>
        <w:t>TheaterAdministrator</w:t>
      </w:r>
      <w:proofErr w:type="spellEnd"/>
      <w:r>
        <w:rPr>
          <w:sz w:val="20"/>
          <w:szCs w:val="20"/>
        </w:rPr>
        <w:t xml:space="preserve"> credentials. No other role may </w:t>
      </w:r>
      <w:r w:rsidR="008934D8">
        <w:rPr>
          <w:sz w:val="20"/>
          <w:szCs w:val="20"/>
        </w:rPr>
        <w:t>be performed in</w:t>
      </w:r>
      <w:r>
        <w:rPr>
          <w:sz w:val="20"/>
          <w:szCs w:val="20"/>
        </w:rPr>
        <w:t xml:space="preserve"> </w:t>
      </w:r>
      <w:r w:rsidR="008934D8">
        <w:rPr>
          <w:sz w:val="20"/>
          <w:szCs w:val="20"/>
        </w:rPr>
        <w:t>this</w:t>
      </w:r>
      <w:r>
        <w:rPr>
          <w:sz w:val="20"/>
          <w:szCs w:val="20"/>
        </w:rPr>
        <w:t xml:space="preserve"> case.</w:t>
      </w:r>
    </w:p>
    <w:p w14:paraId="592E65C8" w14:textId="77777777" w:rsidR="004D24D1" w:rsidRDefault="00000000">
      <w:pPr>
        <w:pStyle w:val="ListParagraph"/>
        <w:numPr>
          <w:ilvl w:val="0"/>
          <w:numId w:val="10"/>
        </w:numPr>
        <w:spacing w:after="15" w:line="236" w:lineRule="auto"/>
      </w:pPr>
      <w:r>
        <w:rPr>
          <w:sz w:val="20"/>
          <w:szCs w:val="20"/>
        </w:rPr>
        <w:t>The films to be scheduled exist with known runtimes.</w:t>
      </w:r>
    </w:p>
    <w:p w14:paraId="64038225" w14:textId="77777777" w:rsidR="004D24D1" w:rsidRDefault="00000000">
      <w:pPr>
        <w:spacing w:before="70" w:after="25"/>
      </w:pPr>
      <w:r>
        <w:rPr>
          <w:b/>
          <w:bCs/>
          <w:i/>
          <w:iCs/>
        </w:rPr>
        <w:t>Exit conditions</w:t>
      </w:r>
    </w:p>
    <w:p w14:paraId="75A4B322" w14:textId="77777777" w:rsidR="004D24D1" w:rsidRDefault="00000000">
      <w:pPr>
        <w:pStyle w:val="ListParagraph"/>
        <w:numPr>
          <w:ilvl w:val="0"/>
          <w:numId w:val="11"/>
        </w:numPr>
        <w:spacing w:after="15" w:line="236" w:lineRule="auto"/>
      </w:pPr>
      <w:r>
        <w:rPr>
          <w:sz w:val="20"/>
          <w:szCs w:val="20"/>
        </w:rPr>
        <w:t>Success: schedule updated, on sale within the window, change attributed in the audit log.</w:t>
      </w:r>
    </w:p>
    <w:p w14:paraId="4A791C8E" w14:textId="77777777" w:rsidR="004D24D1" w:rsidRDefault="00000000">
      <w:pPr>
        <w:pStyle w:val="ListParagraph"/>
        <w:numPr>
          <w:ilvl w:val="0"/>
          <w:numId w:val="11"/>
        </w:numPr>
        <w:spacing w:after="15" w:line="236" w:lineRule="auto"/>
      </w:pPr>
      <w:r>
        <w:rPr>
          <w:sz w:val="20"/>
          <w:szCs w:val="20"/>
        </w:rPr>
        <w:t>Failure: schedule unchanged, attempt logged.</w:t>
      </w:r>
    </w:p>
    <w:p w14:paraId="23496182" w14:textId="77777777" w:rsidR="004D24D1" w:rsidRDefault="00000000">
      <w:pPr>
        <w:spacing w:before="70" w:after="25"/>
      </w:pPr>
      <w:r>
        <w:rPr>
          <w:b/>
          <w:bCs/>
          <w:i/>
          <w:iCs/>
        </w:rPr>
        <w:t>Alternative and exceptional flows</w:t>
      </w:r>
    </w:p>
    <w:p w14:paraId="512E7D9C" w14:textId="77777777" w:rsidR="004D24D1" w:rsidRDefault="00000000">
      <w:pPr>
        <w:pStyle w:val="ListParagraph"/>
        <w:numPr>
          <w:ilvl w:val="0"/>
          <w:numId w:val="2"/>
        </w:numPr>
        <w:spacing w:after="15" w:line="236" w:lineRule="auto"/>
      </w:pPr>
      <w:r>
        <w:rPr>
          <w:sz w:val="20"/>
          <w:szCs w:val="20"/>
        </w:rPr>
        <w:t xml:space="preserve">Step 2 — session not authenticated as </w:t>
      </w:r>
      <w:proofErr w:type="spellStart"/>
      <w:r>
        <w:rPr>
          <w:sz w:val="20"/>
          <w:szCs w:val="20"/>
        </w:rPr>
        <w:t>TheaterAdministrator</w:t>
      </w:r>
      <w:proofErr w:type="spellEnd"/>
      <w:r>
        <w:rPr>
          <w:sz w:val="20"/>
          <w:szCs w:val="20"/>
        </w:rPr>
        <w:t>: TTS rejects and logs the attempt (FR-47).</w:t>
      </w:r>
    </w:p>
    <w:p w14:paraId="7F95AB26" w14:textId="77777777" w:rsidR="004D24D1" w:rsidRDefault="00000000">
      <w:pPr>
        <w:pStyle w:val="ListParagraph"/>
        <w:numPr>
          <w:ilvl w:val="0"/>
          <w:numId w:val="2"/>
        </w:numPr>
        <w:spacing w:after="15" w:line="236" w:lineRule="auto"/>
      </w:pPr>
      <w:r>
        <w:rPr>
          <w:sz w:val="20"/>
          <w:szCs w:val="20"/>
        </w:rPr>
        <w:t>Step 7 — showtimes overlap given runtime: TTS rejects the schedule and identifies the conflict.</w:t>
      </w:r>
    </w:p>
    <w:p w14:paraId="2BD3DD12" w14:textId="77777777" w:rsidR="004D24D1" w:rsidRDefault="00000000">
      <w:pPr>
        <w:pStyle w:val="ListParagraph"/>
        <w:numPr>
          <w:ilvl w:val="0"/>
          <w:numId w:val="2"/>
        </w:numPr>
        <w:spacing w:after="15" w:line="236" w:lineRule="auto"/>
      </w:pPr>
      <w:r>
        <w:rPr>
          <w:sz w:val="20"/>
          <w:szCs w:val="20"/>
        </w:rPr>
        <w:t>Step 8 — affected showing has tickets sold: TTS refuses unless explicitly confirmed, then identifies every affected ticket holder (FR-48).</w:t>
      </w:r>
    </w:p>
    <w:p w14:paraId="79D4D693" w14:textId="77777777" w:rsidR="004D24D1" w:rsidRDefault="00000000">
      <w:pPr>
        <w:pStyle w:val="Heading2"/>
        <w:spacing w:before="130" w:after="55"/>
      </w:pPr>
      <w:bookmarkStart w:id="36" w:name="_Toc236825487"/>
      <w:r>
        <w:rPr>
          <w:b/>
          <w:bCs/>
          <w:sz w:val="24"/>
          <w:szCs w:val="24"/>
        </w:rPr>
        <w:t>3.4 Classes / Objects</w:t>
      </w:r>
      <w:bookmarkEnd w:id="36"/>
    </w:p>
    <w:p w14:paraId="7538B9D7" w14:textId="0D216DBD" w:rsidR="004D24D1" w:rsidRDefault="00000000">
      <w:pPr>
        <w:spacing w:after="55" w:line="236" w:lineRule="auto"/>
      </w:pPr>
      <w:r>
        <w:rPr>
          <w:sz w:val="20"/>
          <w:szCs w:val="20"/>
        </w:rPr>
        <w:t xml:space="preserve">Specified in Section 6.3, together with the UML class diagram, now that design work has begun. This section is retained </w:t>
      </w:r>
      <w:r w:rsidR="008934D8">
        <w:rPr>
          <w:sz w:val="20"/>
          <w:szCs w:val="20"/>
        </w:rPr>
        <w:t>by</w:t>
      </w:r>
      <w:r>
        <w:rPr>
          <w:sz w:val="20"/>
          <w:szCs w:val="20"/>
        </w:rPr>
        <w:t xml:space="preserve"> the SRS template's structure; see Section 6.3 for the full class list, attributes, and operations.</w:t>
      </w:r>
    </w:p>
    <w:p w14:paraId="1C3E5170" w14:textId="77777777" w:rsidR="004D24D1" w:rsidRDefault="00000000">
      <w:pPr>
        <w:pStyle w:val="Heading2"/>
        <w:spacing w:before="130" w:after="55"/>
      </w:pPr>
      <w:bookmarkStart w:id="37" w:name="_Toc236825488"/>
      <w:r>
        <w:rPr>
          <w:b/>
          <w:bCs/>
          <w:sz w:val="24"/>
          <w:szCs w:val="24"/>
        </w:rPr>
        <w:t>3.5 Non-Functional Requirements</w:t>
      </w:r>
      <w:bookmarkEnd w:id="37"/>
    </w:p>
    <w:p w14:paraId="1DC6F18F" w14:textId="77777777" w:rsidR="004D24D1" w:rsidRDefault="00000000">
      <w:pPr>
        <w:pStyle w:val="Heading3"/>
        <w:spacing w:before="100" w:after="40"/>
      </w:pPr>
      <w:bookmarkStart w:id="38" w:name="_Toc236825489"/>
      <w:r>
        <w:rPr>
          <w:b/>
          <w:bCs/>
          <w:sz w:val="22"/>
          <w:szCs w:val="22"/>
        </w:rPr>
        <w:t>3.5.1 Performance</w:t>
      </w:r>
      <w:bookmarkEnd w:id="38"/>
    </w:p>
    <w:p w14:paraId="742DB371" w14:textId="77777777" w:rsidR="004D24D1" w:rsidRDefault="00000000">
      <w:pPr>
        <w:spacing w:after="18" w:line="236" w:lineRule="auto"/>
        <w:ind w:left="340"/>
      </w:pPr>
      <w:r>
        <w:rPr>
          <w:b/>
          <w:bCs/>
          <w:sz w:val="20"/>
          <w:szCs w:val="20"/>
        </w:rPr>
        <w:t>NFR-</w:t>
      </w:r>
      <w:proofErr w:type="gramStart"/>
      <w:r>
        <w:rPr>
          <w:b/>
          <w:bCs/>
          <w:sz w:val="20"/>
          <w:szCs w:val="20"/>
        </w:rPr>
        <w:t xml:space="preserve">1  </w:t>
      </w:r>
      <w:r>
        <w:rPr>
          <w:sz w:val="20"/>
          <w:szCs w:val="20"/>
        </w:rPr>
        <w:t>The</w:t>
      </w:r>
      <w:proofErr w:type="gramEnd"/>
      <w:r>
        <w:rPr>
          <w:sz w:val="20"/>
          <w:szCs w:val="20"/>
        </w:rPr>
        <w:t xml:space="preserve"> TTS shall support at least 1,000 concurrent users across the chain, with a design target of 2,500 to absorb peak demand. (Essential) Rationale: the client estimated "at least 1000 people at once" for twenty theaters. See A.2 on the conflicting 10,000,000 figure.</w:t>
      </w:r>
    </w:p>
    <w:p w14:paraId="1849F49B" w14:textId="77777777" w:rsidR="004D24D1" w:rsidRDefault="00000000">
      <w:pPr>
        <w:spacing w:after="18" w:line="236" w:lineRule="auto"/>
        <w:ind w:left="340"/>
      </w:pPr>
      <w:r>
        <w:rPr>
          <w:b/>
          <w:bCs/>
          <w:sz w:val="20"/>
          <w:szCs w:val="20"/>
        </w:rPr>
        <w:t>NFR-</w:t>
      </w:r>
      <w:proofErr w:type="gramStart"/>
      <w:r>
        <w:rPr>
          <w:b/>
          <w:bCs/>
          <w:sz w:val="20"/>
          <w:szCs w:val="20"/>
        </w:rPr>
        <w:t xml:space="preserve">2  </w:t>
      </w:r>
      <w:r>
        <w:rPr>
          <w:sz w:val="20"/>
          <w:szCs w:val="20"/>
        </w:rPr>
        <w:t>Under</w:t>
      </w:r>
      <w:proofErr w:type="gramEnd"/>
      <w:r>
        <w:rPr>
          <w:sz w:val="20"/>
          <w:szCs w:val="20"/>
        </w:rPr>
        <w:t xml:space="preserve"> NFR-1 load, browse and search shall return within 2 seconds for 95% of requests and 5 seconds for 99%; a seat hold shall complete within 1 second for 95%. The hold bound is tight because it is what prevents double-selling. (Essential)</w:t>
      </w:r>
    </w:p>
    <w:p w14:paraId="6839B034" w14:textId="77777777" w:rsidR="004D24D1" w:rsidRDefault="00000000">
      <w:pPr>
        <w:spacing w:after="18" w:line="236" w:lineRule="auto"/>
        <w:ind w:left="340"/>
      </w:pPr>
      <w:r>
        <w:rPr>
          <w:b/>
          <w:bCs/>
          <w:sz w:val="20"/>
          <w:szCs w:val="20"/>
        </w:rPr>
        <w:t>NFR-</w:t>
      </w:r>
      <w:proofErr w:type="gramStart"/>
      <w:r>
        <w:rPr>
          <w:b/>
          <w:bCs/>
          <w:sz w:val="20"/>
          <w:szCs w:val="20"/>
        </w:rPr>
        <w:t xml:space="preserve">3  </w:t>
      </w:r>
      <w:r>
        <w:rPr>
          <w:sz w:val="20"/>
          <w:szCs w:val="20"/>
        </w:rPr>
        <w:t>An</w:t>
      </w:r>
      <w:proofErr w:type="gramEnd"/>
      <w:r>
        <w:rPr>
          <w:sz w:val="20"/>
          <w:szCs w:val="20"/>
        </w:rPr>
        <w:t xml:space="preserve"> inventory change on one front end shall appear on the other within 2 seconds, matching the client’s requirement that both channels show the same data live. (Essential)</w:t>
      </w:r>
    </w:p>
    <w:p w14:paraId="0829A930" w14:textId="16EA6A27" w:rsidR="004D24D1" w:rsidRDefault="00000000">
      <w:pPr>
        <w:spacing w:after="18" w:line="236" w:lineRule="auto"/>
        <w:ind w:left="340"/>
      </w:pPr>
      <w:r>
        <w:rPr>
          <w:b/>
          <w:bCs/>
          <w:sz w:val="20"/>
          <w:szCs w:val="20"/>
        </w:rPr>
        <w:t>NFR-</w:t>
      </w:r>
      <w:proofErr w:type="gramStart"/>
      <w:r>
        <w:rPr>
          <w:b/>
          <w:bCs/>
          <w:sz w:val="20"/>
          <w:szCs w:val="20"/>
        </w:rPr>
        <w:t xml:space="preserve">4  </w:t>
      </w:r>
      <w:r>
        <w:rPr>
          <w:sz w:val="20"/>
          <w:szCs w:val="20"/>
        </w:rPr>
        <w:t>The</w:t>
      </w:r>
      <w:proofErr w:type="gramEnd"/>
      <w:r>
        <w:rPr>
          <w:sz w:val="20"/>
          <w:szCs w:val="20"/>
        </w:rPr>
        <w:t xml:space="preserve"> TTS shall measurably outperform the system it replaces, which the client calls slow. A baseline of the incumbent shall be measured before </w:t>
      </w:r>
      <w:r w:rsidR="008934D8">
        <w:rPr>
          <w:sz w:val="20"/>
          <w:szCs w:val="20"/>
        </w:rPr>
        <w:t>completion,</w:t>
      </w:r>
      <w:r>
        <w:rPr>
          <w:sz w:val="20"/>
          <w:szCs w:val="20"/>
        </w:rPr>
        <w:t xml:space="preserve"> so this is testable. (Essential)</w:t>
      </w:r>
    </w:p>
    <w:p w14:paraId="414C584D" w14:textId="77777777" w:rsidR="004D24D1" w:rsidRDefault="00000000">
      <w:pPr>
        <w:pStyle w:val="Heading3"/>
        <w:spacing w:before="100" w:after="40"/>
      </w:pPr>
      <w:bookmarkStart w:id="39" w:name="_Toc236825490"/>
      <w:r>
        <w:rPr>
          <w:b/>
          <w:bCs/>
          <w:sz w:val="22"/>
          <w:szCs w:val="22"/>
        </w:rPr>
        <w:t>3.5.2 Reliability</w:t>
      </w:r>
      <w:bookmarkEnd w:id="39"/>
    </w:p>
    <w:p w14:paraId="28E44EDA" w14:textId="56DBB8B7" w:rsidR="004D24D1" w:rsidRDefault="00000000">
      <w:pPr>
        <w:spacing w:after="18" w:line="236" w:lineRule="auto"/>
        <w:ind w:left="340"/>
      </w:pPr>
      <w:r>
        <w:rPr>
          <w:b/>
          <w:bCs/>
          <w:sz w:val="20"/>
          <w:szCs w:val="20"/>
        </w:rPr>
        <w:t>NFR-</w:t>
      </w:r>
      <w:proofErr w:type="gramStart"/>
      <w:r>
        <w:rPr>
          <w:b/>
          <w:bCs/>
          <w:sz w:val="20"/>
          <w:szCs w:val="20"/>
        </w:rPr>
        <w:t xml:space="preserve">5  </w:t>
      </w:r>
      <w:r>
        <w:rPr>
          <w:sz w:val="20"/>
          <w:szCs w:val="20"/>
        </w:rPr>
        <w:t>The</w:t>
      </w:r>
      <w:proofErr w:type="gramEnd"/>
      <w:r>
        <w:rPr>
          <w:sz w:val="20"/>
          <w:szCs w:val="20"/>
        </w:rPr>
        <w:t xml:space="preserve"> TTS shall have a </w:t>
      </w:r>
      <w:r w:rsidR="008934D8">
        <w:rPr>
          <w:sz w:val="20"/>
          <w:szCs w:val="20"/>
        </w:rPr>
        <w:t>meantime</w:t>
      </w:r>
      <w:r>
        <w:rPr>
          <w:sz w:val="20"/>
          <w:szCs w:val="20"/>
        </w:rPr>
        <w:t xml:space="preserve"> between failures of no less than 30 days. (Essential)</w:t>
      </w:r>
    </w:p>
    <w:p w14:paraId="59B1C29B" w14:textId="25153A7B" w:rsidR="004D24D1" w:rsidRDefault="00000000">
      <w:pPr>
        <w:spacing w:after="18" w:line="236" w:lineRule="auto"/>
        <w:ind w:left="340"/>
      </w:pPr>
      <w:r>
        <w:rPr>
          <w:b/>
          <w:bCs/>
          <w:sz w:val="20"/>
          <w:szCs w:val="20"/>
        </w:rPr>
        <w:t>NFR-</w:t>
      </w:r>
      <w:proofErr w:type="gramStart"/>
      <w:r>
        <w:rPr>
          <w:b/>
          <w:bCs/>
          <w:sz w:val="20"/>
          <w:szCs w:val="20"/>
        </w:rPr>
        <w:t xml:space="preserve">6  </w:t>
      </w:r>
      <w:r>
        <w:rPr>
          <w:sz w:val="20"/>
          <w:szCs w:val="20"/>
        </w:rPr>
        <w:t>The</w:t>
      </w:r>
      <w:proofErr w:type="gramEnd"/>
      <w:r>
        <w:rPr>
          <w:sz w:val="20"/>
          <w:szCs w:val="20"/>
        </w:rPr>
        <w:t xml:space="preserve"> TTS shall never confirm two tickets for the same assigned seat in one </w:t>
      </w:r>
      <w:r w:rsidR="008934D8">
        <w:rPr>
          <w:sz w:val="20"/>
          <w:szCs w:val="20"/>
        </w:rPr>
        <w:t>showing and</w:t>
      </w:r>
      <w:r>
        <w:rPr>
          <w:sz w:val="20"/>
          <w:szCs w:val="20"/>
        </w:rPr>
        <w:t xml:space="preserve"> shall never charge without issuing a ticket. These are absolute, with no acceptable failure rate. (Essential)</w:t>
      </w:r>
    </w:p>
    <w:p w14:paraId="1383A41B" w14:textId="118C5BDF" w:rsidR="004D24D1" w:rsidRDefault="00000000">
      <w:pPr>
        <w:spacing w:after="18" w:line="236" w:lineRule="auto"/>
        <w:ind w:left="340"/>
      </w:pPr>
      <w:r>
        <w:rPr>
          <w:b/>
          <w:bCs/>
          <w:sz w:val="20"/>
          <w:szCs w:val="20"/>
        </w:rPr>
        <w:lastRenderedPageBreak/>
        <w:t>NFR-</w:t>
      </w:r>
      <w:proofErr w:type="gramStart"/>
      <w:r>
        <w:rPr>
          <w:b/>
          <w:bCs/>
          <w:sz w:val="20"/>
          <w:szCs w:val="20"/>
        </w:rPr>
        <w:t xml:space="preserve">7  </w:t>
      </w:r>
      <w:r>
        <w:rPr>
          <w:sz w:val="20"/>
          <w:szCs w:val="20"/>
        </w:rPr>
        <w:t>The</w:t>
      </w:r>
      <w:proofErr w:type="gramEnd"/>
      <w:r>
        <w:rPr>
          <w:sz w:val="20"/>
          <w:szCs w:val="20"/>
        </w:rPr>
        <w:t xml:space="preserve"> TTS shall degrade partially rather than totally when a dependency fails: loss of the </w:t>
      </w:r>
      <w:proofErr w:type="spellStart"/>
      <w:r>
        <w:rPr>
          <w:sz w:val="20"/>
          <w:szCs w:val="20"/>
        </w:rPr>
        <w:t>ReviewAggregator</w:t>
      </w:r>
      <w:proofErr w:type="spellEnd"/>
      <w:r>
        <w:rPr>
          <w:sz w:val="20"/>
          <w:szCs w:val="20"/>
        </w:rPr>
        <w:t xml:space="preserve"> shall not stop sales, and loss of email shall not </w:t>
      </w:r>
      <w:proofErr w:type="gramStart"/>
      <w:r w:rsidR="008934D8">
        <w:rPr>
          <w:sz w:val="20"/>
          <w:szCs w:val="20"/>
        </w:rPr>
        <w:t>void</w:t>
      </w:r>
      <w:proofErr w:type="gramEnd"/>
      <w:r>
        <w:rPr>
          <w:sz w:val="20"/>
          <w:szCs w:val="20"/>
        </w:rPr>
        <w:t xml:space="preserve"> paid tickets. (Essential)</w:t>
      </w:r>
    </w:p>
    <w:p w14:paraId="3C3B5396" w14:textId="77777777" w:rsidR="004D24D1" w:rsidRDefault="00000000">
      <w:pPr>
        <w:pStyle w:val="Heading3"/>
        <w:spacing w:before="100" w:after="40"/>
      </w:pPr>
      <w:bookmarkStart w:id="40" w:name="_Toc236825491"/>
      <w:r>
        <w:rPr>
          <w:b/>
          <w:bCs/>
          <w:sz w:val="22"/>
          <w:szCs w:val="22"/>
        </w:rPr>
        <w:t>3.5.3 Availability</w:t>
      </w:r>
      <w:bookmarkEnd w:id="40"/>
    </w:p>
    <w:p w14:paraId="4B0268AC" w14:textId="48577F14" w:rsidR="004D24D1" w:rsidRDefault="00000000">
      <w:pPr>
        <w:spacing w:after="18" w:line="236" w:lineRule="auto"/>
        <w:ind w:left="340"/>
      </w:pPr>
      <w:r>
        <w:rPr>
          <w:b/>
          <w:bCs/>
          <w:sz w:val="20"/>
          <w:szCs w:val="20"/>
        </w:rPr>
        <w:t>NFR-</w:t>
      </w:r>
      <w:proofErr w:type="gramStart"/>
      <w:r>
        <w:rPr>
          <w:b/>
          <w:bCs/>
          <w:sz w:val="20"/>
          <w:szCs w:val="20"/>
        </w:rPr>
        <w:t xml:space="preserve">8  </w:t>
      </w:r>
      <w:r>
        <w:rPr>
          <w:sz w:val="20"/>
          <w:szCs w:val="20"/>
        </w:rPr>
        <w:t>The</w:t>
      </w:r>
      <w:proofErr w:type="gramEnd"/>
      <w:r>
        <w:rPr>
          <w:sz w:val="20"/>
          <w:szCs w:val="20"/>
        </w:rPr>
        <w:t xml:space="preserve"> TTS shall be available at least 99.5% of theater operating </w:t>
      </w:r>
      <w:r w:rsidR="008934D8">
        <w:rPr>
          <w:sz w:val="20"/>
          <w:szCs w:val="20"/>
        </w:rPr>
        <w:t>hours, which is no</w:t>
      </w:r>
      <w:r>
        <w:rPr>
          <w:sz w:val="20"/>
          <w:szCs w:val="20"/>
        </w:rPr>
        <w:t xml:space="preserve"> more than about 1 minute of unplanned downtime per day. (Essential)</w:t>
      </w:r>
    </w:p>
    <w:p w14:paraId="36767DC1" w14:textId="6F5656CC" w:rsidR="004D24D1" w:rsidRDefault="00000000">
      <w:pPr>
        <w:spacing w:after="18" w:line="236" w:lineRule="auto"/>
        <w:ind w:left="340"/>
      </w:pPr>
      <w:r>
        <w:rPr>
          <w:b/>
          <w:bCs/>
          <w:sz w:val="20"/>
          <w:szCs w:val="20"/>
        </w:rPr>
        <w:t>NFR-</w:t>
      </w:r>
      <w:proofErr w:type="gramStart"/>
      <w:r>
        <w:rPr>
          <w:b/>
          <w:bCs/>
          <w:sz w:val="20"/>
          <w:szCs w:val="20"/>
        </w:rPr>
        <w:t xml:space="preserve">9  </w:t>
      </w:r>
      <w:r>
        <w:rPr>
          <w:sz w:val="20"/>
          <w:szCs w:val="20"/>
        </w:rPr>
        <w:t>The</w:t>
      </w:r>
      <w:proofErr w:type="gramEnd"/>
      <w:r>
        <w:rPr>
          <w:sz w:val="20"/>
          <w:szCs w:val="20"/>
        </w:rPr>
        <w:t xml:space="preserve"> TTS shall confine planned maintenance to a window outside operating hours agreed with the </w:t>
      </w:r>
      <w:r w:rsidR="008934D8">
        <w:rPr>
          <w:sz w:val="20"/>
          <w:szCs w:val="20"/>
        </w:rPr>
        <w:t>client and</w:t>
      </w:r>
      <w:r>
        <w:rPr>
          <w:sz w:val="20"/>
          <w:szCs w:val="20"/>
        </w:rPr>
        <w:t xml:space="preserve"> should be deployable without taking the system offline for routine updates. (Essential) Rationale: the client asked for updates "as little as possible to reduce downtime".</w:t>
      </w:r>
    </w:p>
    <w:p w14:paraId="7AC324D5" w14:textId="77777777" w:rsidR="004D24D1" w:rsidRDefault="00000000">
      <w:pPr>
        <w:pStyle w:val="Heading3"/>
        <w:spacing w:before="100" w:after="40"/>
      </w:pPr>
      <w:bookmarkStart w:id="41" w:name="_Toc236825492"/>
      <w:r>
        <w:rPr>
          <w:b/>
          <w:bCs/>
          <w:sz w:val="22"/>
          <w:szCs w:val="22"/>
        </w:rPr>
        <w:t>3.5.4 Security</w:t>
      </w:r>
      <w:bookmarkEnd w:id="41"/>
    </w:p>
    <w:p w14:paraId="2B6909C6" w14:textId="77777777" w:rsidR="004D24D1" w:rsidRDefault="00000000">
      <w:pPr>
        <w:spacing w:after="18" w:line="236" w:lineRule="auto"/>
        <w:ind w:left="340"/>
      </w:pPr>
      <w:r>
        <w:rPr>
          <w:b/>
          <w:bCs/>
          <w:sz w:val="20"/>
          <w:szCs w:val="20"/>
        </w:rPr>
        <w:t>NFR-</w:t>
      </w:r>
      <w:proofErr w:type="gramStart"/>
      <w:r>
        <w:rPr>
          <w:b/>
          <w:bCs/>
          <w:sz w:val="20"/>
          <w:szCs w:val="20"/>
        </w:rPr>
        <w:t xml:space="preserve">10  </w:t>
      </w:r>
      <w:r>
        <w:rPr>
          <w:sz w:val="20"/>
          <w:szCs w:val="20"/>
        </w:rPr>
        <w:t>The</w:t>
      </w:r>
      <w:proofErr w:type="gramEnd"/>
      <w:r>
        <w:rPr>
          <w:sz w:val="20"/>
          <w:szCs w:val="20"/>
        </w:rPr>
        <w:t xml:space="preserve"> TTS shall issue every ticket with an identifier that is unique and infeasible to forge or duplicate, so it cannot be resold — the client’s anti-scalping requirement. See A.2 on the proposed NFT implementation. (Essential)</w:t>
      </w:r>
    </w:p>
    <w:p w14:paraId="77A8B749" w14:textId="77777777" w:rsidR="004D24D1" w:rsidRDefault="00000000">
      <w:pPr>
        <w:spacing w:after="18" w:line="236" w:lineRule="auto"/>
        <w:ind w:left="340"/>
      </w:pPr>
      <w:r>
        <w:rPr>
          <w:b/>
          <w:bCs/>
          <w:sz w:val="20"/>
          <w:szCs w:val="20"/>
        </w:rPr>
        <w:t>NFR-</w:t>
      </w:r>
      <w:proofErr w:type="gramStart"/>
      <w:r>
        <w:rPr>
          <w:b/>
          <w:bCs/>
          <w:sz w:val="20"/>
          <w:szCs w:val="20"/>
        </w:rPr>
        <w:t xml:space="preserve">11  </w:t>
      </w:r>
      <w:r>
        <w:rPr>
          <w:sz w:val="20"/>
          <w:szCs w:val="20"/>
        </w:rPr>
        <w:t>The</w:t>
      </w:r>
      <w:proofErr w:type="gramEnd"/>
      <w:r>
        <w:rPr>
          <w:sz w:val="20"/>
          <w:szCs w:val="20"/>
        </w:rPr>
        <w:t xml:space="preserve"> TTS shall restrict showtime configuration, override, and reporting to authenticated </w:t>
      </w:r>
      <w:proofErr w:type="spellStart"/>
      <w:r>
        <w:rPr>
          <w:sz w:val="20"/>
          <w:szCs w:val="20"/>
        </w:rPr>
        <w:t>TheaterAdministrators</w:t>
      </w:r>
      <w:proofErr w:type="spellEnd"/>
      <w:r>
        <w:rPr>
          <w:sz w:val="20"/>
          <w:szCs w:val="20"/>
        </w:rPr>
        <w:t xml:space="preserve">, and refunds to authenticated </w:t>
      </w:r>
      <w:proofErr w:type="spellStart"/>
      <w:r>
        <w:rPr>
          <w:sz w:val="20"/>
          <w:szCs w:val="20"/>
        </w:rPr>
        <w:t>BoxOfficeAgents</w:t>
      </w:r>
      <w:proofErr w:type="spellEnd"/>
      <w:r>
        <w:rPr>
          <w:sz w:val="20"/>
          <w:szCs w:val="20"/>
        </w:rPr>
        <w:t xml:space="preserve"> or </w:t>
      </w:r>
      <w:proofErr w:type="spellStart"/>
      <w:r>
        <w:rPr>
          <w:sz w:val="20"/>
          <w:szCs w:val="20"/>
        </w:rPr>
        <w:t>TheaterAdministrators</w:t>
      </w:r>
      <w:proofErr w:type="spellEnd"/>
      <w:r>
        <w:rPr>
          <w:sz w:val="20"/>
          <w:szCs w:val="20"/>
        </w:rPr>
        <w:t>, logging every attempt, successful or not. (Essential)</w:t>
      </w:r>
    </w:p>
    <w:p w14:paraId="1E8C5ADE" w14:textId="77777777" w:rsidR="004D24D1" w:rsidRDefault="00000000">
      <w:pPr>
        <w:spacing w:after="18" w:line="236" w:lineRule="auto"/>
        <w:ind w:left="340"/>
      </w:pPr>
      <w:r>
        <w:rPr>
          <w:b/>
          <w:bCs/>
          <w:sz w:val="20"/>
          <w:szCs w:val="20"/>
        </w:rPr>
        <w:t>NFR-</w:t>
      </w:r>
      <w:proofErr w:type="gramStart"/>
      <w:r>
        <w:rPr>
          <w:b/>
          <w:bCs/>
          <w:sz w:val="20"/>
          <w:szCs w:val="20"/>
        </w:rPr>
        <w:t xml:space="preserve">12  </w:t>
      </w:r>
      <w:r>
        <w:rPr>
          <w:sz w:val="20"/>
          <w:szCs w:val="20"/>
        </w:rPr>
        <w:t>The</w:t>
      </w:r>
      <w:proofErr w:type="gramEnd"/>
      <w:r>
        <w:rPr>
          <w:sz w:val="20"/>
          <w:szCs w:val="20"/>
        </w:rPr>
        <w:t xml:space="preserve"> TTS shall not store raw card numbers, shall carry all traffic over HTTPS, and shall store account credentials irreversibly. (Essential)</w:t>
      </w:r>
    </w:p>
    <w:p w14:paraId="0986A721" w14:textId="77777777" w:rsidR="004D24D1" w:rsidRDefault="00000000">
      <w:pPr>
        <w:spacing w:after="18" w:line="236" w:lineRule="auto"/>
        <w:ind w:left="340"/>
      </w:pPr>
      <w:r>
        <w:rPr>
          <w:b/>
          <w:bCs/>
          <w:sz w:val="20"/>
          <w:szCs w:val="20"/>
        </w:rPr>
        <w:t>NFR-</w:t>
      </w:r>
      <w:proofErr w:type="gramStart"/>
      <w:r>
        <w:rPr>
          <w:b/>
          <w:bCs/>
          <w:sz w:val="20"/>
          <w:szCs w:val="20"/>
        </w:rPr>
        <w:t xml:space="preserve">13  </w:t>
      </w:r>
      <w:r>
        <w:rPr>
          <w:sz w:val="20"/>
          <w:szCs w:val="20"/>
        </w:rPr>
        <w:t>The</w:t>
      </w:r>
      <w:proofErr w:type="gramEnd"/>
      <w:r>
        <w:rPr>
          <w:sz w:val="20"/>
          <w:szCs w:val="20"/>
        </w:rPr>
        <w:t xml:space="preserve"> TTS shall resist automated bulk purchasing such that no automated agent can exceed the twenty-ticket limit, enforced server-side. (Essential)</w:t>
      </w:r>
    </w:p>
    <w:p w14:paraId="0DC66479" w14:textId="77777777" w:rsidR="004D24D1" w:rsidRDefault="00000000">
      <w:pPr>
        <w:pStyle w:val="Heading3"/>
        <w:spacing w:before="100" w:after="40"/>
      </w:pPr>
      <w:bookmarkStart w:id="42" w:name="_Toc236825493"/>
      <w:r>
        <w:rPr>
          <w:b/>
          <w:bCs/>
          <w:sz w:val="22"/>
          <w:szCs w:val="22"/>
        </w:rPr>
        <w:t>3.5.5 Maintainability</w:t>
      </w:r>
      <w:bookmarkEnd w:id="42"/>
    </w:p>
    <w:p w14:paraId="0F093460" w14:textId="77777777" w:rsidR="004D24D1" w:rsidRDefault="00000000">
      <w:pPr>
        <w:spacing w:after="18" w:line="236" w:lineRule="auto"/>
        <w:ind w:left="340"/>
      </w:pPr>
      <w:r>
        <w:rPr>
          <w:b/>
          <w:bCs/>
          <w:sz w:val="20"/>
          <w:szCs w:val="20"/>
        </w:rPr>
        <w:t>NFR-</w:t>
      </w:r>
      <w:proofErr w:type="gramStart"/>
      <w:r>
        <w:rPr>
          <w:b/>
          <w:bCs/>
          <w:sz w:val="20"/>
          <w:szCs w:val="20"/>
        </w:rPr>
        <w:t xml:space="preserve">14  </w:t>
      </w:r>
      <w:r>
        <w:rPr>
          <w:sz w:val="20"/>
          <w:szCs w:val="20"/>
        </w:rPr>
        <w:t>The</w:t>
      </w:r>
      <w:proofErr w:type="gramEnd"/>
      <w:r>
        <w:rPr>
          <w:sz w:val="20"/>
          <w:szCs w:val="20"/>
        </w:rPr>
        <w:t xml:space="preserve"> TTS shall be organized so a defect in any one feature of Section 3.2 can be fixed without modifying the others. (Essential) Rationale: the client's chief complaint is that bugs "have gotten out of control over time with new updates" — a coupling problem, and the property this requirement exists to prevent recurring.</w:t>
      </w:r>
    </w:p>
    <w:p w14:paraId="6F2B061D" w14:textId="77777777" w:rsidR="004D24D1" w:rsidRDefault="00000000">
      <w:pPr>
        <w:spacing w:after="18" w:line="236" w:lineRule="auto"/>
        <w:ind w:left="340"/>
      </w:pPr>
      <w:r>
        <w:rPr>
          <w:b/>
          <w:bCs/>
          <w:sz w:val="20"/>
          <w:szCs w:val="20"/>
        </w:rPr>
        <w:t>NFR-</w:t>
      </w:r>
      <w:proofErr w:type="gramStart"/>
      <w:r>
        <w:rPr>
          <w:b/>
          <w:bCs/>
          <w:sz w:val="20"/>
          <w:szCs w:val="20"/>
        </w:rPr>
        <w:t xml:space="preserve">15  </w:t>
      </w:r>
      <w:r>
        <w:rPr>
          <w:sz w:val="20"/>
          <w:szCs w:val="20"/>
        </w:rPr>
        <w:t>The</w:t>
      </w:r>
      <w:proofErr w:type="gramEnd"/>
      <w:r>
        <w:rPr>
          <w:sz w:val="20"/>
          <w:szCs w:val="20"/>
        </w:rPr>
        <w:t xml:space="preserve"> TTS shall carry automated regression tests covering every Essential requirement, runnable before any release, and shall conform to a documented coding style — the mechanism that enforces NFR-14. (Essential)</w:t>
      </w:r>
    </w:p>
    <w:p w14:paraId="60966C10" w14:textId="3312167A" w:rsidR="004D24D1" w:rsidRDefault="00000000">
      <w:pPr>
        <w:spacing w:after="18" w:line="236" w:lineRule="auto"/>
        <w:ind w:left="340"/>
      </w:pPr>
      <w:r>
        <w:rPr>
          <w:b/>
          <w:bCs/>
          <w:sz w:val="20"/>
          <w:szCs w:val="20"/>
        </w:rPr>
        <w:t>NFR-</w:t>
      </w:r>
      <w:proofErr w:type="gramStart"/>
      <w:r>
        <w:rPr>
          <w:b/>
          <w:bCs/>
          <w:sz w:val="20"/>
          <w:szCs w:val="20"/>
        </w:rPr>
        <w:t xml:space="preserve">16  </w:t>
      </w:r>
      <w:r>
        <w:rPr>
          <w:sz w:val="20"/>
          <w:szCs w:val="20"/>
        </w:rPr>
        <w:t>The</w:t>
      </w:r>
      <w:proofErr w:type="gramEnd"/>
      <w:r>
        <w:rPr>
          <w:sz w:val="20"/>
          <w:szCs w:val="20"/>
        </w:rPr>
        <w:t xml:space="preserve"> TTS shall externalize customer-facing text, ticket prices, discount percentages, seat counts, the bookable window, and the hold duration as configuration. The client should not need a software release to change </w:t>
      </w:r>
      <w:r w:rsidR="008934D8">
        <w:rPr>
          <w:sz w:val="20"/>
          <w:szCs w:val="20"/>
        </w:rPr>
        <w:t>the price</w:t>
      </w:r>
      <w:r>
        <w:rPr>
          <w:sz w:val="20"/>
          <w:szCs w:val="20"/>
        </w:rPr>
        <w:t>. (Desirable)</w:t>
      </w:r>
    </w:p>
    <w:p w14:paraId="05BC8073" w14:textId="77777777" w:rsidR="004D24D1" w:rsidRDefault="00000000">
      <w:pPr>
        <w:pStyle w:val="Heading3"/>
        <w:spacing w:before="100" w:after="40"/>
      </w:pPr>
      <w:bookmarkStart w:id="43" w:name="_Toc236825494"/>
      <w:r>
        <w:rPr>
          <w:b/>
          <w:bCs/>
          <w:sz w:val="22"/>
          <w:szCs w:val="22"/>
        </w:rPr>
        <w:t>3.5.6 Portability</w:t>
      </w:r>
      <w:bookmarkEnd w:id="43"/>
    </w:p>
    <w:p w14:paraId="2B987F11" w14:textId="77777777" w:rsidR="004D24D1" w:rsidRDefault="00000000">
      <w:pPr>
        <w:spacing w:after="18" w:line="236" w:lineRule="auto"/>
        <w:ind w:left="340"/>
      </w:pPr>
      <w:r>
        <w:rPr>
          <w:b/>
          <w:bCs/>
          <w:sz w:val="20"/>
          <w:szCs w:val="20"/>
        </w:rPr>
        <w:t>NFR-</w:t>
      </w:r>
      <w:proofErr w:type="gramStart"/>
      <w:r>
        <w:rPr>
          <w:b/>
          <w:bCs/>
          <w:sz w:val="20"/>
          <w:szCs w:val="20"/>
        </w:rPr>
        <w:t xml:space="preserve">17  </w:t>
      </w:r>
      <w:r>
        <w:rPr>
          <w:sz w:val="20"/>
          <w:szCs w:val="20"/>
        </w:rPr>
        <w:t>The</w:t>
      </w:r>
      <w:proofErr w:type="gramEnd"/>
      <w:r>
        <w:rPr>
          <w:sz w:val="20"/>
          <w:szCs w:val="20"/>
        </w:rPr>
        <w:t xml:space="preserve"> TTS shall work on the current and immediately preceding major versions of Chrome, Safari, Firefox, and Edge, without any browser plug-in. (Essential)</w:t>
      </w:r>
    </w:p>
    <w:p w14:paraId="144F6700" w14:textId="77777777" w:rsidR="004D24D1" w:rsidRDefault="00000000">
      <w:pPr>
        <w:spacing w:after="18" w:line="236" w:lineRule="auto"/>
        <w:ind w:left="340"/>
      </w:pPr>
      <w:r>
        <w:rPr>
          <w:b/>
          <w:bCs/>
          <w:sz w:val="20"/>
          <w:szCs w:val="20"/>
        </w:rPr>
        <w:t>NFR-</w:t>
      </w:r>
      <w:proofErr w:type="gramStart"/>
      <w:r>
        <w:rPr>
          <w:b/>
          <w:bCs/>
          <w:sz w:val="20"/>
          <w:szCs w:val="20"/>
        </w:rPr>
        <w:t xml:space="preserve">18  </w:t>
      </w:r>
      <w:r>
        <w:rPr>
          <w:sz w:val="20"/>
          <w:szCs w:val="20"/>
        </w:rPr>
        <w:t>The</w:t>
      </w:r>
      <w:proofErr w:type="gramEnd"/>
      <w:r>
        <w:rPr>
          <w:sz w:val="20"/>
          <w:szCs w:val="20"/>
        </w:rPr>
        <w:t xml:space="preserve"> TTS shall render and remain fully operable from 320 to 2560 pixels wide, covering phones through kiosk displays, since the client ruled out a native app. (Essential)</w:t>
      </w:r>
    </w:p>
    <w:p w14:paraId="452F2AD7" w14:textId="77777777" w:rsidR="004D24D1" w:rsidRDefault="00000000">
      <w:pPr>
        <w:pStyle w:val="Heading2"/>
        <w:spacing w:before="130" w:after="55"/>
      </w:pPr>
      <w:bookmarkStart w:id="44" w:name="_Toc236825495"/>
      <w:r>
        <w:rPr>
          <w:b/>
          <w:bCs/>
          <w:sz w:val="24"/>
          <w:szCs w:val="24"/>
        </w:rPr>
        <w:t>3.6 Inverse Requirements</w:t>
      </w:r>
      <w:bookmarkEnd w:id="44"/>
    </w:p>
    <w:p w14:paraId="3D8B4AA7" w14:textId="77777777" w:rsidR="004D24D1" w:rsidRDefault="00000000">
      <w:pPr>
        <w:spacing w:after="18" w:line="236" w:lineRule="auto"/>
        <w:ind w:left="340"/>
      </w:pPr>
      <w:r>
        <w:rPr>
          <w:b/>
          <w:bCs/>
          <w:sz w:val="20"/>
          <w:szCs w:val="20"/>
        </w:rPr>
        <w:t>INV-</w:t>
      </w:r>
      <w:proofErr w:type="gramStart"/>
      <w:r>
        <w:rPr>
          <w:b/>
          <w:bCs/>
          <w:sz w:val="20"/>
          <w:szCs w:val="20"/>
        </w:rPr>
        <w:t xml:space="preserve">1  </w:t>
      </w:r>
      <w:r>
        <w:rPr>
          <w:sz w:val="20"/>
          <w:szCs w:val="20"/>
        </w:rPr>
        <w:t>The</w:t>
      </w:r>
      <w:proofErr w:type="gramEnd"/>
      <w:r>
        <w:rPr>
          <w:sz w:val="20"/>
          <w:szCs w:val="20"/>
        </w:rPr>
        <w:t xml:space="preserve"> TTS shall not sell tickets valid outside the client's San Diego chain, nor price in any currency but U.S. dollars.</w:t>
      </w:r>
    </w:p>
    <w:p w14:paraId="23BBCCA0" w14:textId="7069E760" w:rsidR="004D24D1" w:rsidRDefault="00000000">
      <w:pPr>
        <w:spacing w:after="18" w:line="236" w:lineRule="auto"/>
        <w:ind w:left="340"/>
      </w:pPr>
      <w:r>
        <w:rPr>
          <w:b/>
          <w:bCs/>
          <w:sz w:val="20"/>
          <w:szCs w:val="20"/>
        </w:rPr>
        <w:t>INV-</w:t>
      </w:r>
      <w:proofErr w:type="gramStart"/>
      <w:r>
        <w:rPr>
          <w:b/>
          <w:bCs/>
          <w:sz w:val="20"/>
          <w:szCs w:val="20"/>
        </w:rPr>
        <w:t xml:space="preserve">2  </w:t>
      </w:r>
      <w:r>
        <w:rPr>
          <w:sz w:val="20"/>
          <w:szCs w:val="20"/>
        </w:rPr>
        <w:t>The</w:t>
      </w:r>
      <w:proofErr w:type="gramEnd"/>
      <w:r>
        <w:rPr>
          <w:sz w:val="20"/>
          <w:szCs w:val="20"/>
        </w:rPr>
        <w:t xml:space="preserve"> TTS shall not permit a customer to refund or exchange a ticket without an employee, </w:t>
      </w:r>
      <w:r w:rsidR="008934D8">
        <w:rPr>
          <w:sz w:val="20"/>
          <w:szCs w:val="20"/>
        </w:rPr>
        <w:t>on</w:t>
      </w:r>
      <w:r>
        <w:rPr>
          <w:sz w:val="20"/>
          <w:szCs w:val="20"/>
        </w:rPr>
        <w:t xml:space="preserve"> any channel.</w:t>
      </w:r>
    </w:p>
    <w:p w14:paraId="76A5D570" w14:textId="77777777" w:rsidR="004D24D1" w:rsidRDefault="00000000">
      <w:pPr>
        <w:spacing w:after="18" w:line="236" w:lineRule="auto"/>
        <w:ind w:left="340"/>
      </w:pPr>
      <w:r>
        <w:rPr>
          <w:b/>
          <w:bCs/>
          <w:sz w:val="20"/>
          <w:szCs w:val="20"/>
        </w:rPr>
        <w:t>INV-</w:t>
      </w:r>
      <w:proofErr w:type="gramStart"/>
      <w:r>
        <w:rPr>
          <w:b/>
          <w:bCs/>
          <w:sz w:val="20"/>
          <w:szCs w:val="20"/>
        </w:rPr>
        <w:t xml:space="preserve">3  </w:t>
      </w:r>
      <w:r>
        <w:rPr>
          <w:sz w:val="20"/>
          <w:szCs w:val="20"/>
        </w:rPr>
        <w:t>The</w:t>
      </w:r>
      <w:proofErr w:type="gramEnd"/>
      <w:r>
        <w:rPr>
          <w:sz w:val="20"/>
          <w:szCs w:val="20"/>
        </w:rPr>
        <w:t xml:space="preserve"> TTS shall not require an account to browse or to buy, nor a native mobile app for any customer task.</w:t>
      </w:r>
    </w:p>
    <w:p w14:paraId="52FA162F" w14:textId="77777777" w:rsidR="004D24D1" w:rsidRDefault="00000000">
      <w:pPr>
        <w:spacing w:after="18" w:line="236" w:lineRule="auto"/>
        <w:ind w:left="340"/>
      </w:pPr>
      <w:r>
        <w:rPr>
          <w:b/>
          <w:bCs/>
          <w:sz w:val="20"/>
          <w:szCs w:val="20"/>
        </w:rPr>
        <w:t>INV-</w:t>
      </w:r>
      <w:proofErr w:type="gramStart"/>
      <w:r>
        <w:rPr>
          <w:b/>
          <w:bCs/>
          <w:sz w:val="20"/>
          <w:szCs w:val="20"/>
        </w:rPr>
        <w:t xml:space="preserve">4  </w:t>
      </w:r>
      <w:r>
        <w:rPr>
          <w:sz w:val="20"/>
          <w:szCs w:val="20"/>
        </w:rPr>
        <w:t>The</w:t>
      </w:r>
      <w:proofErr w:type="gramEnd"/>
      <w:r>
        <w:rPr>
          <w:sz w:val="20"/>
          <w:szCs w:val="20"/>
        </w:rPr>
        <w:t xml:space="preserve"> TTS shall not present a seat map for a regular theater; regular admission is general admission.</w:t>
      </w:r>
    </w:p>
    <w:p w14:paraId="5F31E383" w14:textId="50212A1E" w:rsidR="004D24D1" w:rsidRDefault="00000000">
      <w:pPr>
        <w:spacing w:after="18" w:line="236" w:lineRule="auto"/>
        <w:ind w:left="340"/>
      </w:pPr>
      <w:r>
        <w:rPr>
          <w:b/>
          <w:bCs/>
          <w:sz w:val="20"/>
          <w:szCs w:val="20"/>
        </w:rPr>
        <w:t>INV-</w:t>
      </w:r>
      <w:proofErr w:type="gramStart"/>
      <w:r>
        <w:rPr>
          <w:b/>
          <w:bCs/>
          <w:sz w:val="20"/>
          <w:szCs w:val="20"/>
        </w:rPr>
        <w:t xml:space="preserve">5  </w:t>
      </w:r>
      <w:r>
        <w:rPr>
          <w:sz w:val="20"/>
          <w:szCs w:val="20"/>
        </w:rPr>
        <w:t>The</w:t>
      </w:r>
      <w:proofErr w:type="gramEnd"/>
      <w:r>
        <w:rPr>
          <w:sz w:val="20"/>
          <w:szCs w:val="20"/>
        </w:rPr>
        <w:t xml:space="preserve"> TTS shall not sell tickets more than two weeks before </w:t>
      </w:r>
      <w:r w:rsidR="008934D8">
        <w:rPr>
          <w:sz w:val="20"/>
          <w:szCs w:val="20"/>
        </w:rPr>
        <w:t>showtime</w:t>
      </w:r>
      <w:r>
        <w:rPr>
          <w:sz w:val="20"/>
          <w:szCs w:val="20"/>
        </w:rPr>
        <w:t xml:space="preserve"> or more than ten minutes after it begins, nor hold inventory for an incomplete purchase beyond five minutes.</w:t>
      </w:r>
    </w:p>
    <w:p w14:paraId="17F1FBA6" w14:textId="3E1F4704" w:rsidR="004D24D1" w:rsidRDefault="00000000">
      <w:pPr>
        <w:spacing w:after="18" w:line="236" w:lineRule="auto"/>
        <w:ind w:left="340"/>
      </w:pPr>
      <w:r>
        <w:rPr>
          <w:b/>
          <w:bCs/>
          <w:sz w:val="20"/>
          <w:szCs w:val="20"/>
        </w:rPr>
        <w:t>INV-</w:t>
      </w:r>
      <w:proofErr w:type="gramStart"/>
      <w:r>
        <w:rPr>
          <w:b/>
          <w:bCs/>
          <w:sz w:val="20"/>
          <w:szCs w:val="20"/>
        </w:rPr>
        <w:t xml:space="preserve">6  </w:t>
      </w:r>
      <w:r>
        <w:rPr>
          <w:sz w:val="20"/>
          <w:szCs w:val="20"/>
        </w:rPr>
        <w:t>The</w:t>
      </w:r>
      <w:proofErr w:type="gramEnd"/>
      <w:r>
        <w:rPr>
          <w:sz w:val="20"/>
          <w:szCs w:val="20"/>
        </w:rPr>
        <w:t xml:space="preserve"> TTS shall not make critic </w:t>
      </w:r>
      <w:proofErr w:type="gramStart"/>
      <w:r>
        <w:rPr>
          <w:sz w:val="20"/>
          <w:szCs w:val="20"/>
        </w:rPr>
        <w:t>data</w:t>
      </w:r>
      <w:proofErr w:type="gramEnd"/>
      <w:r>
        <w:rPr>
          <w:sz w:val="20"/>
          <w:szCs w:val="20"/>
        </w:rPr>
        <w:t xml:space="preserve"> or the feedback prompt a precondition of a </w:t>
      </w:r>
      <w:r w:rsidR="008934D8">
        <w:rPr>
          <w:sz w:val="20"/>
          <w:szCs w:val="20"/>
        </w:rPr>
        <w:t>purchase and</w:t>
      </w:r>
      <w:r>
        <w:rPr>
          <w:sz w:val="20"/>
          <w:szCs w:val="20"/>
        </w:rPr>
        <w:t xml:space="preserve"> shall not retain raw card numbers.</w:t>
      </w:r>
    </w:p>
    <w:p w14:paraId="394FC7BA" w14:textId="77777777" w:rsidR="004D24D1" w:rsidRDefault="00000000">
      <w:pPr>
        <w:pStyle w:val="Heading2"/>
        <w:spacing w:before="130" w:after="55"/>
      </w:pPr>
      <w:bookmarkStart w:id="45" w:name="_Toc236825496"/>
      <w:r>
        <w:rPr>
          <w:b/>
          <w:bCs/>
          <w:sz w:val="24"/>
          <w:szCs w:val="24"/>
        </w:rPr>
        <w:t>3.7 Design Constraints</w:t>
      </w:r>
      <w:bookmarkEnd w:id="45"/>
    </w:p>
    <w:p w14:paraId="44ADFBCB" w14:textId="77777777" w:rsidR="004D24D1" w:rsidRDefault="00000000">
      <w:pPr>
        <w:spacing w:after="18" w:line="236" w:lineRule="auto"/>
        <w:ind w:left="340"/>
      </w:pPr>
      <w:r>
        <w:rPr>
          <w:b/>
          <w:bCs/>
          <w:sz w:val="20"/>
          <w:szCs w:val="20"/>
        </w:rPr>
        <w:t>DC-</w:t>
      </w:r>
      <w:proofErr w:type="gramStart"/>
      <w:r>
        <w:rPr>
          <w:b/>
          <w:bCs/>
          <w:sz w:val="20"/>
          <w:szCs w:val="20"/>
        </w:rPr>
        <w:t xml:space="preserve">1  </w:t>
      </w:r>
      <w:r>
        <w:rPr>
          <w:sz w:val="20"/>
          <w:szCs w:val="20"/>
        </w:rPr>
        <w:t>Browser</w:t>
      </w:r>
      <w:proofErr w:type="gramEnd"/>
      <w:r>
        <w:rPr>
          <w:sz w:val="20"/>
          <w:szCs w:val="20"/>
        </w:rPr>
        <w:t>-based; the client explicitly excluded a native mobile app, which constrains the entire client-side architecture.</w:t>
      </w:r>
    </w:p>
    <w:p w14:paraId="61A170B0" w14:textId="77777777" w:rsidR="004D24D1" w:rsidRDefault="00000000">
      <w:pPr>
        <w:spacing w:after="18" w:line="236" w:lineRule="auto"/>
        <w:ind w:left="340"/>
      </w:pPr>
      <w:r>
        <w:rPr>
          <w:b/>
          <w:bCs/>
          <w:sz w:val="20"/>
          <w:szCs w:val="20"/>
        </w:rPr>
        <w:t>DC-</w:t>
      </w:r>
      <w:proofErr w:type="gramStart"/>
      <w:r>
        <w:rPr>
          <w:b/>
          <w:bCs/>
          <w:sz w:val="20"/>
          <w:szCs w:val="20"/>
        </w:rPr>
        <w:t xml:space="preserve">2  </w:t>
      </w:r>
      <w:r>
        <w:rPr>
          <w:sz w:val="20"/>
          <w:szCs w:val="20"/>
        </w:rPr>
        <w:t>One</w:t>
      </w:r>
      <w:proofErr w:type="gramEnd"/>
      <w:r>
        <w:rPr>
          <w:sz w:val="20"/>
          <w:szCs w:val="20"/>
        </w:rPr>
        <w:t xml:space="preserve"> chain-wide database partitioned by theater, as specified by the client, rather than one per theater.</w:t>
      </w:r>
    </w:p>
    <w:p w14:paraId="096CF6E5" w14:textId="77777777" w:rsidR="004D24D1" w:rsidRDefault="00000000">
      <w:pPr>
        <w:spacing w:after="18" w:line="236" w:lineRule="auto"/>
        <w:ind w:left="340"/>
      </w:pPr>
      <w:r>
        <w:rPr>
          <w:b/>
          <w:bCs/>
          <w:sz w:val="20"/>
          <w:szCs w:val="20"/>
        </w:rPr>
        <w:t>DC-</w:t>
      </w:r>
      <w:proofErr w:type="gramStart"/>
      <w:r>
        <w:rPr>
          <w:b/>
          <w:bCs/>
          <w:sz w:val="20"/>
          <w:szCs w:val="20"/>
        </w:rPr>
        <w:t xml:space="preserve">3  </w:t>
      </w:r>
      <w:r>
        <w:rPr>
          <w:sz w:val="20"/>
          <w:szCs w:val="20"/>
        </w:rPr>
        <w:t>Payment</w:t>
      </w:r>
      <w:proofErr w:type="gramEnd"/>
      <w:r>
        <w:rPr>
          <w:sz w:val="20"/>
          <w:szCs w:val="20"/>
        </w:rPr>
        <w:t xml:space="preserve"> delegated to an external gateway, both for card-handling obligations and to stay in budget.</w:t>
      </w:r>
    </w:p>
    <w:p w14:paraId="34485255" w14:textId="44237F22" w:rsidR="004D24D1" w:rsidRDefault="00000000">
      <w:pPr>
        <w:spacing w:after="18" w:line="236" w:lineRule="auto"/>
        <w:ind w:left="340"/>
      </w:pPr>
      <w:r>
        <w:rPr>
          <w:b/>
          <w:bCs/>
          <w:sz w:val="20"/>
          <w:szCs w:val="20"/>
        </w:rPr>
        <w:t>DC-</w:t>
      </w:r>
      <w:proofErr w:type="gramStart"/>
      <w:r>
        <w:rPr>
          <w:b/>
          <w:bCs/>
          <w:sz w:val="20"/>
          <w:szCs w:val="20"/>
        </w:rPr>
        <w:t xml:space="preserve">4  </w:t>
      </w:r>
      <w:r>
        <w:rPr>
          <w:sz w:val="20"/>
          <w:szCs w:val="20"/>
        </w:rPr>
        <w:t>A</w:t>
      </w:r>
      <w:proofErr w:type="gramEnd"/>
      <w:r>
        <w:rPr>
          <w:sz w:val="20"/>
          <w:szCs w:val="20"/>
        </w:rPr>
        <w:t xml:space="preserve"> user-testable prototype in four months within roughly $500,000. These jointly rule out architectures whose cost or build time exceeds the client's </w:t>
      </w:r>
      <w:r w:rsidR="008934D8">
        <w:rPr>
          <w:sz w:val="20"/>
          <w:szCs w:val="20"/>
        </w:rPr>
        <w:t>tolerance and</w:t>
      </w:r>
      <w:r>
        <w:rPr>
          <w:sz w:val="20"/>
          <w:szCs w:val="20"/>
        </w:rPr>
        <w:t xml:space="preserve"> are the stated basis for the rejections in A.2.</w:t>
      </w:r>
    </w:p>
    <w:p w14:paraId="558B67FC" w14:textId="77777777" w:rsidR="004D24D1" w:rsidRDefault="00000000">
      <w:pPr>
        <w:spacing w:after="18" w:line="236" w:lineRule="auto"/>
        <w:ind w:left="340"/>
      </w:pPr>
      <w:r>
        <w:rPr>
          <w:b/>
          <w:bCs/>
          <w:sz w:val="20"/>
          <w:szCs w:val="20"/>
        </w:rPr>
        <w:t>DC-</w:t>
      </w:r>
      <w:proofErr w:type="gramStart"/>
      <w:r>
        <w:rPr>
          <w:b/>
          <w:bCs/>
          <w:sz w:val="20"/>
          <w:szCs w:val="20"/>
        </w:rPr>
        <w:t xml:space="preserve">5  </w:t>
      </w:r>
      <w:r>
        <w:rPr>
          <w:sz w:val="20"/>
          <w:szCs w:val="20"/>
        </w:rPr>
        <w:t>Single</w:t>
      </w:r>
      <w:proofErr w:type="gramEnd"/>
      <w:r>
        <w:rPr>
          <w:sz w:val="20"/>
          <w:szCs w:val="20"/>
        </w:rPr>
        <w:t xml:space="preserve"> time zone (U.S. Pacific) for all showtimes, booking windows, and daily log boundaries; fixed plant of twenty theaters at 150 or 75 seats, one film each, six to eight showtimes a day.</w:t>
      </w:r>
    </w:p>
    <w:p w14:paraId="602117F8" w14:textId="77777777" w:rsidR="004D24D1" w:rsidRDefault="00000000">
      <w:pPr>
        <w:spacing w:after="18" w:line="236" w:lineRule="auto"/>
        <w:ind w:left="340"/>
      </w:pPr>
      <w:r>
        <w:rPr>
          <w:b/>
          <w:bCs/>
          <w:sz w:val="20"/>
          <w:szCs w:val="20"/>
        </w:rPr>
        <w:t>DC-</w:t>
      </w:r>
      <w:proofErr w:type="gramStart"/>
      <w:r>
        <w:rPr>
          <w:b/>
          <w:bCs/>
          <w:sz w:val="20"/>
          <w:szCs w:val="20"/>
        </w:rPr>
        <w:t xml:space="preserve">6  </w:t>
      </w:r>
      <w:r>
        <w:rPr>
          <w:sz w:val="20"/>
          <w:szCs w:val="20"/>
        </w:rPr>
        <w:t>Critic</w:t>
      </w:r>
      <w:proofErr w:type="gramEnd"/>
      <w:r>
        <w:rPr>
          <w:sz w:val="20"/>
          <w:szCs w:val="20"/>
        </w:rPr>
        <w:t xml:space="preserve"> data via a licensed feed or API, not scraping, which is legally exposed and fragile. See A-3.</w:t>
      </w:r>
    </w:p>
    <w:p w14:paraId="70A174BC" w14:textId="77777777" w:rsidR="004D24D1" w:rsidRDefault="00000000">
      <w:pPr>
        <w:pStyle w:val="Heading2"/>
        <w:spacing w:before="130" w:after="55"/>
      </w:pPr>
      <w:bookmarkStart w:id="46" w:name="_Toc236825497"/>
      <w:r>
        <w:rPr>
          <w:b/>
          <w:bCs/>
          <w:sz w:val="24"/>
          <w:szCs w:val="24"/>
        </w:rPr>
        <w:t>3.8 Logical Database Requirements</w:t>
      </w:r>
      <w:bookmarkEnd w:id="46"/>
    </w:p>
    <w:p w14:paraId="7D0842DC" w14:textId="77777777" w:rsidR="004D24D1" w:rsidRDefault="00000000">
      <w:pPr>
        <w:spacing w:after="18" w:line="236" w:lineRule="auto"/>
        <w:ind w:left="340"/>
      </w:pPr>
      <w:r>
        <w:rPr>
          <w:b/>
          <w:bCs/>
          <w:sz w:val="20"/>
          <w:szCs w:val="20"/>
        </w:rPr>
        <w:lastRenderedPageBreak/>
        <w:t>DB-</w:t>
      </w:r>
      <w:proofErr w:type="gramStart"/>
      <w:r>
        <w:rPr>
          <w:b/>
          <w:bCs/>
          <w:sz w:val="20"/>
          <w:szCs w:val="20"/>
        </w:rPr>
        <w:t xml:space="preserve">1  </w:t>
      </w:r>
      <w:r>
        <w:rPr>
          <w:sz w:val="20"/>
          <w:szCs w:val="20"/>
        </w:rPr>
        <w:t>One</w:t>
      </w:r>
      <w:proofErr w:type="gramEnd"/>
      <w:r>
        <w:rPr>
          <w:sz w:val="20"/>
          <w:szCs w:val="20"/>
        </w:rPr>
        <w:t xml:space="preserve"> logical database shall serve all twenty theaters, partitioned by theater.</w:t>
      </w:r>
    </w:p>
    <w:p w14:paraId="40F9E7C9" w14:textId="77777777" w:rsidR="004D24D1" w:rsidRDefault="00000000">
      <w:pPr>
        <w:spacing w:after="18" w:line="236" w:lineRule="auto"/>
        <w:ind w:left="340"/>
      </w:pPr>
      <w:r>
        <w:rPr>
          <w:b/>
          <w:bCs/>
          <w:sz w:val="20"/>
          <w:szCs w:val="20"/>
        </w:rPr>
        <w:t>DB-</w:t>
      </w:r>
      <w:proofErr w:type="gramStart"/>
      <w:r>
        <w:rPr>
          <w:b/>
          <w:bCs/>
          <w:sz w:val="20"/>
          <w:szCs w:val="20"/>
        </w:rPr>
        <w:t xml:space="preserve">2  </w:t>
      </w:r>
      <w:r>
        <w:rPr>
          <w:sz w:val="20"/>
          <w:szCs w:val="20"/>
        </w:rPr>
        <w:t>It</w:t>
      </w:r>
      <w:proofErr w:type="gramEnd"/>
      <w:r>
        <w:rPr>
          <w:sz w:val="20"/>
          <w:szCs w:val="20"/>
        </w:rPr>
        <w:t xml:space="preserve"> shall </w:t>
      </w:r>
      <w:proofErr w:type="gramStart"/>
      <w:r>
        <w:rPr>
          <w:sz w:val="20"/>
          <w:szCs w:val="20"/>
        </w:rPr>
        <w:t>hold</w:t>
      </w:r>
      <w:proofErr w:type="gramEnd"/>
      <w:r>
        <w:rPr>
          <w:sz w:val="20"/>
          <w:szCs w:val="20"/>
        </w:rPr>
        <w:t xml:space="preserve"> at minimum: films with runtimes; theaters with type and capacity; showings; deluxe seats; tickets with unique identifier, price, discount, delivery method, and admission status; transactions; refunds; loyalty accounts; memberships; feedback ratings.</w:t>
      </w:r>
    </w:p>
    <w:p w14:paraId="4E3DD938" w14:textId="77777777" w:rsidR="004D24D1" w:rsidRDefault="00000000">
      <w:pPr>
        <w:spacing w:after="18" w:line="236" w:lineRule="auto"/>
        <w:ind w:left="340"/>
      </w:pPr>
      <w:r>
        <w:rPr>
          <w:b/>
          <w:bCs/>
          <w:sz w:val="20"/>
          <w:szCs w:val="20"/>
        </w:rPr>
        <w:t>DB-</w:t>
      </w:r>
      <w:proofErr w:type="gramStart"/>
      <w:r>
        <w:rPr>
          <w:b/>
          <w:bCs/>
          <w:sz w:val="20"/>
          <w:szCs w:val="20"/>
        </w:rPr>
        <w:t xml:space="preserve">3  </w:t>
      </w:r>
      <w:r>
        <w:rPr>
          <w:sz w:val="20"/>
          <w:szCs w:val="20"/>
        </w:rPr>
        <w:t>It</w:t>
      </w:r>
      <w:proofErr w:type="gramEnd"/>
      <w:r>
        <w:rPr>
          <w:sz w:val="20"/>
          <w:szCs w:val="20"/>
        </w:rPr>
        <w:t xml:space="preserve"> shall enforce as an integrity constraint, not by application convention alone, that no two confirmed tickets reference the same seat in the same showing.</w:t>
      </w:r>
    </w:p>
    <w:p w14:paraId="35C312F5" w14:textId="77777777" w:rsidR="004D24D1" w:rsidRDefault="00000000">
      <w:pPr>
        <w:spacing w:after="18" w:line="236" w:lineRule="auto"/>
        <w:ind w:left="340"/>
      </w:pPr>
      <w:r>
        <w:rPr>
          <w:b/>
          <w:bCs/>
          <w:sz w:val="20"/>
          <w:szCs w:val="20"/>
        </w:rPr>
        <w:t>DB-</w:t>
      </w:r>
      <w:proofErr w:type="gramStart"/>
      <w:r>
        <w:rPr>
          <w:b/>
          <w:bCs/>
          <w:sz w:val="20"/>
          <w:szCs w:val="20"/>
        </w:rPr>
        <w:t xml:space="preserve">4  </w:t>
      </w:r>
      <w:r>
        <w:rPr>
          <w:sz w:val="20"/>
          <w:szCs w:val="20"/>
        </w:rPr>
        <w:t>It</w:t>
      </w:r>
      <w:proofErr w:type="gramEnd"/>
      <w:r>
        <w:rPr>
          <w:sz w:val="20"/>
          <w:szCs w:val="20"/>
        </w:rPr>
        <w:t xml:space="preserve"> shall model the reservation hold as a first-class expiring state distinct from available and sold, so a hold surviving a restart still expires correctly.</w:t>
      </w:r>
    </w:p>
    <w:p w14:paraId="17BB2423" w14:textId="77777777" w:rsidR="004D24D1" w:rsidRDefault="00000000">
      <w:pPr>
        <w:spacing w:after="18" w:line="236" w:lineRule="auto"/>
        <w:ind w:left="340"/>
      </w:pPr>
      <w:r>
        <w:rPr>
          <w:b/>
          <w:bCs/>
          <w:sz w:val="20"/>
          <w:szCs w:val="20"/>
        </w:rPr>
        <w:t>DB-</w:t>
      </w:r>
      <w:proofErr w:type="gramStart"/>
      <w:r>
        <w:rPr>
          <w:b/>
          <w:bCs/>
          <w:sz w:val="20"/>
          <w:szCs w:val="20"/>
        </w:rPr>
        <w:t xml:space="preserve">5  </w:t>
      </w:r>
      <w:r>
        <w:rPr>
          <w:sz w:val="20"/>
          <w:szCs w:val="20"/>
        </w:rPr>
        <w:t>It</w:t>
      </w:r>
      <w:proofErr w:type="gramEnd"/>
      <w:r>
        <w:rPr>
          <w:sz w:val="20"/>
          <w:szCs w:val="20"/>
        </w:rPr>
        <w:t xml:space="preserve"> shall retain daily transaction logs for no less than seven years for ordinary financial record-keeping, retain purchase history for the life of an account, and store payment method references rather than raw card numbers. The exact retention period requires client confirmation.</w:t>
      </w:r>
    </w:p>
    <w:p w14:paraId="0166121C" w14:textId="249D4F91" w:rsidR="004D24D1" w:rsidRDefault="00000000">
      <w:pPr>
        <w:spacing w:after="18" w:line="236" w:lineRule="auto"/>
        <w:ind w:left="340"/>
      </w:pPr>
      <w:r>
        <w:rPr>
          <w:b/>
          <w:bCs/>
          <w:sz w:val="20"/>
          <w:szCs w:val="20"/>
        </w:rPr>
        <w:t>DB-</w:t>
      </w:r>
      <w:proofErr w:type="gramStart"/>
      <w:r>
        <w:rPr>
          <w:b/>
          <w:bCs/>
          <w:sz w:val="20"/>
          <w:szCs w:val="20"/>
        </w:rPr>
        <w:t xml:space="preserve">6  </w:t>
      </w:r>
      <w:r>
        <w:rPr>
          <w:sz w:val="20"/>
          <w:szCs w:val="20"/>
        </w:rPr>
        <w:t>It</w:t>
      </w:r>
      <w:proofErr w:type="gramEnd"/>
      <w:r>
        <w:rPr>
          <w:sz w:val="20"/>
          <w:szCs w:val="20"/>
        </w:rPr>
        <w:t xml:space="preserve"> shall support concurrent access at </w:t>
      </w:r>
      <w:r w:rsidR="008934D8">
        <w:rPr>
          <w:sz w:val="20"/>
          <w:szCs w:val="20"/>
        </w:rPr>
        <w:t>volumes of NFR-1</w:t>
      </w:r>
      <w:r>
        <w:rPr>
          <w:sz w:val="20"/>
          <w:szCs w:val="20"/>
        </w:rPr>
        <w:t xml:space="preserve"> without permitting </w:t>
      </w:r>
      <w:proofErr w:type="gramStart"/>
      <w:r>
        <w:rPr>
          <w:sz w:val="20"/>
          <w:szCs w:val="20"/>
        </w:rPr>
        <w:t>a double</w:t>
      </w:r>
      <w:proofErr w:type="gramEnd"/>
      <w:r>
        <w:rPr>
          <w:sz w:val="20"/>
          <w:szCs w:val="20"/>
        </w:rPr>
        <w:t>-</w:t>
      </w:r>
      <w:proofErr w:type="gramStart"/>
      <w:r w:rsidR="008934D8">
        <w:rPr>
          <w:sz w:val="20"/>
          <w:szCs w:val="20"/>
        </w:rPr>
        <w:t>sale</w:t>
      </w:r>
      <w:proofErr w:type="gramEnd"/>
      <w:r w:rsidR="008934D8">
        <w:rPr>
          <w:sz w:val="20"/>
          <w:szCs w:val="20"/>
        </w:rPr>
        <w:t xml:space="preserve"> and</w:t>
      </w:r>
      <w:r>
        <w:rPr>
          <w:sz w:val="20"/>
          <w:szCs w:val="20"/>
        </w:rPr>
        <w:t xml:space="preserve"> be backed up with a recovery point objective of no more than 5 minutes.</w:t>
      </w:r>
    </w:p>
    <w:p w14:paraId="43D162E9" w14:textId="77777777" w:rsidR="004D24D1" w:rsidRDefault="00000000">
      <w:pPr>
        <w:pStyle w:val="Heading2"/>
        <w:spacing w:before="130" w:after="55"/>
      </w:pPr>
      <w:bookmarkStart w:id="47" w:name="_Toc236825498"/>
      <w:r>
        <w:rPr>
          <w:b/>
          <w:bCs/>
          <w:sz w:val="24"/>
          <w:szCs w:val="24"/>
        </w:rPr>
        <w:t>3.9 Other Requirements</w:t>
      </w:r>
      <w:bookmarkEnd w:id="47"/>
    </w:p>
    <w:p w14:paraId="52CC5AF6" w14:textId="77777777" w:rsidR="004D24D1" w:rsidRDefault="00000000">
      <w:pPr>
        <w:spacing w:after="18" w:line="236" w:lineRule="auto"/>
        <w:ind w:left="340"/>
      </w:pPr>
      <w:r>
        <w:rPr>
          <w:b/>
          <w:bCs/>
          <w:sz w:val="20"/>
          <w:szCs w:val="20"/>
        </w:rPr>
        <w:t>OR-</w:t>
      </w:r>
      <w:proofErr w:type="gramStart"/>
      <w:r>
        <w:rPr>
          <w:b/>
          <w:bCs/>
          <w:sz w:val="20"/>
          <w:szCs w:val="20"/>
        </w:rPr>
        <w:t xml:space="preserve">1  </w:t>
      </w:r>
      <w:r>
        <w:rPr>
          <w:sz w:val="20"/>
          <w:szCs w:val="20"/>
        </w:rPr>
        <w:t>The</w:t>
      </w:r>
      <w:proofErr w:type="gramEnd"/>
      <w:r>
        <w:rPr>
          <w:sz w:val="20"/>
          <w:szCs w:val="20"/>
        </w:rPr>
        <w:t xml:space="preserve"> TTS shall keep chain-wide daily logs of ticket purchases available to the client, realized by FR-28.</w:t>
      </w:r>
    </w:p>
    <w:p w14:paraId="04CA7E44" w14:textId="2BD9C15F" w:rsidR="004D24D1" w:rsidRDefault="00000000">
      <w:pPr>
        <w:spacing w:after="18" w:line="236" w:lineRule="auto"/>
        <w:ind w:left="340"/>
      </w:pPr>
      <w:r>
        <w:rPr>
          <w:b/>
          <w:bCs/>
          <w:sz w:val="20"/>
          <w:szCs w:val="20"/>
        </w:rPr>
        <w:t>OR-</w:t>
      </w:r>
      <w:proofErr w:type="gramStart"/>
      <w:r>
        <w:rPr>
          <w:b/>
          <w:bCs/>
          <w:sz w:val="20"/>
          <w:szCs w:val="20"/>
        </w:rPr>
        <w:t xml:space="preserve">2  </w:t>
      </w:r>
      <w:r>
        <w:rPr>
          <w:sz w:val="20"/>
          <w:szCs w:val="20"/>
        </w:rPr>
        <w:t>Nearby</w:t>
      </w:r>
      <w:proofErr w:type="gramEnd"/>
      <w:r>
        <w:rPr>
          <w:sz w:val="20"/>
          <w:szCs w:val="20"/>
        </w:rPr>
        <w:t xml:space="preserve">-theater discovery is explicitly deferred to a future iteration </w:t>
      </w:r>
      <w:r w:rsidR="008934D8">
        <w:rPr>
          <w:sz w:val="20"/>
          <w:szCs w:val="20"/>
        </w:rPr>
        <w:t>in</w:t>
      </w:r>
      <w:r>
        <w:rPr>
          <w:sz w:val="20"/>
          <w:szCs w:val="20"/>
        </w:rPr>
        <w:t xml:space="preserve"> the client's direction.</w:t>
      </w:r>
    </w:p>
    <w:p w14:paraId="675AA395" w14:textId="77777777" w:rsidR="004D24D1" w:rsidRDefault="00000000">
      <w:pPr>
        <w:spacing w:after="18" w:line="236" w:lineRule="auto"/>
        <w:ind w:left="340"/>
      </w:pPr>
      <w:r>
        <w:rPr>
          <w:b/>
          <w:bCs/>
          <w:sz w:val="20"/>
          <w:szCs w:val="20"/>
        </w:rPr>
        <w:t>OR-</w:t>
      </w:r>
      <w:proofErr w:type="gramStart"/>
      <w:r>
        <w:rPr>
          <w:b/>
          <w:bCs/>
          <w:sz w:val="20"/>
          <w:szCs w:val="20"/>
        </w:rPr>
        <w:t xml:space="preserve">3  </w:t>
      </w:r>
      <w:r>
        <w:rPr>
          <w:sz w:val="20"/>
          <w:szCs w:val="20"/>
        </w:rPr>
        <w:t>Self</w:t>
      </w:r>
      <w:proofErr w:type="gramEnd"/>
      <w:r>
        <w:rPr>
          <w:sz w:val="20"/>
          <w:szCs w:val="20"/>
        </w:rPr>
        <w:t>-service online refund and exchange, described in a supplementary source, is not a requirement of this release. See A.2.</w:t>
      </w:r>
    </w:p>
    <w:p w14:paraId="1B4283C4" w14:textId="77777777" w:rsidR="004D24D1" w:rsidRDefault="00000000">
      <w:pPr>
        <w:pStyle w:val="Heading1"/>
        <w:spacing w:before="160" w:after="80"/>
      </w:pPr>
      <w:bookmarkStart w:id="48" w:name="_Toc236825499"/>
      <w:r>
        <w:rPr>
          <w:b/>
          <w:bCs/>
          <w:sz w:val="30"/>
          <w:szCs w:val="30"/>
        </w:rPr>
        <w:t>4. Analysis Models</w:t>
      </w:r>
      <w:bookmarkEnd w:id="48"/>
    </w:p>
    <w:p w14:paraId="61C5BA9C" w14:textId="77777777" w:rsidR="004D24D1" w:rsidRDefault="00000000">
      <w:pPr>
        <w:spacing w:after="55" w:line="236" w:lineRule="auto"/>
      </w:pPr>
      <w:r>
        <w:rPr>
          <w:sz w:val="20"/>
          <w:szCs w:val="20"/>
        </w:rPr>
        <w:t>Deferred. Sequence, state-transition, and data flow diagrams are scheduled for subsequent deliverables; each will include an introduction and narrative and will trace to the requirement tags in Section 3.</w:t>
      </w:r>
    </w:p>
    <w:p w14:paraId="7994ECA7" w14:textId="77777777" w:rsidR="004D24D1" w:rsidRDefault="00000000">
      <w:pPr>
        <w:pStyle w:val="Heading2"/>
        <w:spacing w:before="130" w:after="55"/>
      </w:pPr>
      <w:bookmarkStart w:id="49" w:name="_Toc236825500"/>
      <w:r>
        <w:rPr>
          <w:b/>
          <w:bCs/>
          <w:sz w:val="24"/>
          <w:szCs w:val="24"/>
        </w:rPr>
        <w:t>4.1 Sequence Diagrams</w:t>
      </w:r>
      <w:bookmarkEnd w:id="49"/>
    </w:p>
    <w:p w14:paraId="6147B7C7" w14:textId="77777777" w:rsidR="004D24D1" w:rsidRDefault="00000000">
      <w:pPr>
        <w:spacing w:after="55" w:line="236" w:lineRule="auto"/>
      </w:pPr>
      <w:r>
        <w:rPr>
          <w:sz w:val="20"/>
          <w:szCs w:val="20"/>
        </w:rPr>
        <w:t xml:space="preserve">Deferred to a subsequent deliverable; not required by the Software Design rubric for Section 6. Expected coverage: the </w:t>
      </w:r>
      <w:proofErr w:type="spellStart"/>
      <w:r>
        <w:rPr>
          <w:sz w:val="20"/>
          <w:szCs w:val="20"/>
        </w:rPr>
        <w:t>PurchaseTicket</w:t>
      </w:r>
      <w:proofErr w:type="spellEnd"/>
      <w:r>
        <w:rPr>
          <w:sz w:val="20"/>
          <w:szCs w:val="20"/>
        </w:rPr>
        <w:t xml:space="preserve"> flow including the </w:t>
      </w:r>
      <w:proofErr w:type="spellStart"/>
      <w:r>
        <w:rPr>
          <w:sz w:val="20"/>
          <w:szCs w:val="20"/>
        </w:rPr>
        <w:t>PaymentGateway</w:t>
      </w:r>
      <w:proofErr w:type="spellEnd"/>
      <w:r>
        <w:rPr>
          <w:sz w:val="20"/>
          <w:szCs w:val="20"/>
        </w:rPr>
        <w:t xml:space="preserve"> exchange, and the </w:t>
      </w:r>
      <w:proofErr w:type="spellStart"/>
      <w:r>
        <w:rPr>
          <w:sz w:val="20"/>
          <w:szCs w:val="20"/>
        </w:rPr>
        <w:t>RefundTicket</w:t>
      </w:r>
      <w:proofErr w:type="spellEnd"/>
      <w:r>
        <w:rPr>
          <w:sz w:val="20"/>
          <w:szCs w:val="20"/>
        </w:rPr>
        <w:t xml:space="preserve"> flow.</w:t>
      </w:r>
    </w:p>
    <w:p w14:paraId="176249E7" w14:textId="77777777" w:rsidR="004D24D1" w:rsidRDefault="00000000">
      <w:pPr>
        <w:pStyle w:val="Heading2"/>
        <w:spacing w:before="130" w:after="55"/>
      </w:pPr>
      <w:bookmarkStart w:id="50" w:name="_Toc236825501"/>
      <w:r>
        <w:rPr>
          <w:b/>
          <w:bCs/>
          <w:sz w:val="24"/>
          <w:szCs w:val="24"/>
        </w:rPr>
        <w:t>4.2 State-Transition Diagrams (STD)</w:t>
      </w:r>
      <w:bookmarkEnd w:id="50"/>
    </w:p>
    <w:p w14:paraId="30B9D904" w14:textId="77777777" w:rsidR="004D24D1" w:rsidRDefault="00000000">
      <w:pPr>
        <w:spacing w:after="55" w:line="236" w:lineRule="auto"/>
      </w:pPr>
      <w:r>
        <w:rPr>
          <w:sz w:val="20"/>
          <w:szCs w:val="20"/>
        </w:rPr>
        <w:t>Deferred to a subsequent deliverable; not required by the Software Design rubric for Section 6. Expected coverage: the lifecycle of a seat through available, held, sold, admitted, and refunded — the state model NFR-8 depends on.</w:t>
      </w:r>
    </w:p>
    <w:p w14:paraId="64C74DD6" w14:textId="77777777" w:rsidR="004D24D1" w:rsidRDefault="00000000">
      <w:pPr>
        <w:pStyle w:val="Heading2"/>
        <w:spacing w:before="130" w:after="55"/>
      </w:pPr>
      <w:bookmarkStart w:id="51" w:name="_Toc236825502"/>
      <w:r>
        <w:rPr>
          <w:b/>
          <w:bCs/>
          <w:sz w:val="24"/>
          <w:szCs w:val="24"/>
        </w:rPr>
        <w:t>4.3 Data Flow Diagrams (DFD)</w:t>
      </w:r>
      <w:bookmarkEnd w:id="51"/>
    </w:p>
    <w:p w14:paraId="4D01ED59" w14:textId="77777777" w:rsidR="004D24D1" w:rsidRDefault="00000000">
      <w:pPr>
        <w:spacing w:after="55" w:line="236" w:lineRule="auto"/>
      </w:pPr>
      <w:r>
        <w:rPr>
          <w:sz w:val="20"/>
          <w:szCs w:val="20"/>
        </w:rPr>
        <w:t>Deferred to the Architecture Design with Data Management deliverable.</w:t>
      </w:r>
    </w:p>
    <w:p w14:paraId="5DFB4AAB" w14:textId="77777777" w:rsidR="004D24D1" w:rsidRDefault="00000000">
      <w:pPr>
        <w:pStyle w:val="Heading1"/>
        <w:spacing w:before="160" w:after="80"/>
      </w:pPr>
      <w:bookmarkStart w:id="52" w:name="_Toc236825503"/>
      <w:r>
        <w:rPr>
          <w:b/>
          <w:bCs/>
          <w:sz w:val="30"/>
          <w:szCs w:val="30"/>
        </w:rPr>
        <w:t>5. Change Management Process</w:t>
      </w:r>
      <w:bookmarkEnd w:id="52"/>
    </w:p>
    <w:p w14:paraId="0C6C6C13" w14:textId="77777777" w:rsidR="004D24D1" w:rsidRDefault="00000000">
      <w:pPr>
        <w:spacing w:after="55" w:line="236" w:lineRule="auto"/>
      </w:pPr>
      <w:r>
        <w:rPr>
          <w:sz w:val="20"/>
          <w:szCs w:val="20"/>
        </w:rPr>
        <w:t>This SRS is a baseline, not a fixed document. Changes may be submitted by the client, by any member of the engineering team (typically on finding a requirement ambiguous, contradictory, or infeasible), or by the instructor as a stakeholder.</w:t>
      </w:r>
    </w:p>
    <w:p w14:paraId="367AC23C" w14:textId="77777777" w:rsidR="004D24D1" w:rsidRDefault="00000000">
      <w:pPr>
        <w:spacing w:after="55" w:line="236" w:lineRule="auto"/>
      </w:pPr>
      <w:r>
        <w:rPr>
          <w:sz w:val="20"/>
          <w:szCs w:val="20"/>
        </w:rPr>
        <w:t>A change request is submitted in writing to the project owner stating the requirement tags affected, the change, the reason, and its assessed impact on budget, schedule, and other requirements. Requests arising in conversation are transcribed into this form and confirmed back to the client, so no requirement enters the baseline on an unrecorded conversation.</w:t>
      </w:r>
    </w:p>
    <w:p w14:paraId="1E7A4D84" w14:textId="77777777" w:rsidR="004D24D1" w:rsidRDefault="00000000">
      <w:pPr>
        <w:pStyle w:val="ListParagraph"/>
        <w:numPr>
          <w:ilvl w:val="0"/>
          <w:numId w:val="12"/>
        </w:numPr>
        <w:spacing w:after="15" w:line="236" w:lineRule="auto"/>
      </w:pPr>
      <w:r>
        <w:rPr>
          <w:sz w:val="20"/>
          <w:szCs w:val="20"/>
        </w:rPr>
        <w:t>The project owner logs the request and traces the affected tags forward into dependent design, test, and implementation artifacts.</w:t>
      </w:r>
    </w:p>
    <w:p w14:paraId="54FC9300" w14:textId="77777777" w:rsidR="004D24D1" w:rsidRDefault="00000000">
      <w:pPr>
        <w:pStyle w:val="ListParagraph"/>
        <w:numPr>
          <w:ilvl w:val="0"/>
          <w:numId w:val="12"/>
        </w:numPr>
        <w:spacing w:after="15" w:line="236" w:lineRule="auto"/>
      </w:pPr>
      <w:r>
        <w:rPr>
          <w:sz w:val="20"/>
          <w:szCs w:val="20"/>
        </w:rPr>
        <w:t>The team assesses it against the constraints of Section 2.4 — principally the $500,000 budget and four-month deadline.</w:t>
      </w:r>
    </w:p>
    <w:p w14:paraId="78A03CDD" w14:textId="77777777" w:rsidR="004D24D1" w:rsidRDefault="00000000">
      <w:pPr>
        <w:pStyle w:val="ListParagraph"/>
        <w:numPr>
          <w:ilvl w:val="0"/>
          <w:numId w:val="12"/>
        </w:numPr>
        <w:spacing w:after="15" w:line="236" w:lineRule="auto"/>
      </w:pPr>
      <w:r>
        <w:rPr>
          <w:sz w:val="20"/>
          <w:szCs w:val="20"/>
        </w:rPr>
        <w:t>Anything affecting scope, cost, or schedule needs the client's written approval; a correction of an ambiguity or error may be approved by the project owner alone.</w:t>
      </w:r>
    </w:p>
    <w:p w14:paraId="364BF0A2" w14:textId="68A1911C" w:rsidR="004D24D1" w:rsidRDefault="00000000">
      <w:pPr>
        <w:pStyle w:val="ListParagraph"/>
        <w:numPr>
          <w:ilvl w:val="0"/>
          <w:numId w:val="12"/>
        </w:numPr>
        <w:spacing w:after="15" w:line="236" w:lineRule="auto"/>
      </w:pPr>
      <w:r>
        <w:rPr>
          <w:sz w:val="20"/>
          <w:szCs w:val="20"/>
        </w:rPr>
        <w:t xml:space="preserve">Anything invalidating an assumption in Section 2.5 is escalated to the client explicitly. A-4 on concurrency is the clearest </w:t>
      </w:r>
      <w:r w:rsidR="008934D8">
        <w:rPr>
          <w:sz w:val="20"/>
          <w:szCs w:val="20"/>
        </w:rPr>
        <w:t>case</w:t>
      </w:r>
      <w:r>
        <w:rPr>
          <w:sz w:val="20"/>
          <w:szCs w:val="20"/>
        </w:rPr>
        <w:t xml:space="preserve"> </w:t>
      </w:r>
      <w:proofErr w:type="gramStart"/>
      <w:r>
        <w:rPr>
          <w:sz w:val="20"/>
          <w:szCs w:val="20"/>
        </w:rPr>
        <w:t>were</w:t>
      </w:r>
      <w:proofErr w:type="gramEnd"/>
      <w:r>
        <w:rPr>
          <w:sz w:val="20"/>
          <w:szCs w:val="20"/>
        </w:rPr>
        <w:t xml:space="preserve"> the client to confirm 10,000,000 concurrent users, the correct response would be to rewrite this document and renegotiate the project, not amend it.</w:t>
      </w:r>
    </w:p>
    <w:p w14:paraId="1A5B448E" w14:textId="77777777" w:rsidR="004D24D1" w:rsidRDefault="00000000">
      <w:pPr>
        <w:pStyle w:val="ListParagraph"/>
        <w:numPr>
          <w:ilvl w:val="0"/>
          <w:numId w:val="12"/>
        </w:numPr>
        <w:spacing w:after="15" w:line="236" w:lineRule="auto"/>
      </w:pPr>
      <w:r>
        <w:rPr>
          <w:sz w:val="20"/>
          <w:szCs w:val="20"/>
        </w:rPr>
        <w:t>On approval the text is amended in place, keeping its tag if the meaning is refined and taking a new tag if it is genuinely new. Tags are never reused; withdrawn requirements are marked withdrawn, not deleted, so artifacts tracing to them stay interpretable. The version is incremented, the Revision History updated, and the document recirculated.</w:t>
      </w:r>
    </w:p>
    <w:p w14:paraId="3A61BCED" w14:textId="77777777" w:rsidR="004D24D1" w:rsidRDefault="00000000">
      <w:r>
        <w:br w:type="page"/>
      </w:r>
    </w:p>
    <w:p w14:paraId="5299928F" w14:textId="77777777" w:rsidR="004D24D1" w:rsidRDefault="00000000">
      <w:pPr>
        <w:pStyle w:val="Heading1"/>
        <w:spacing w:before="160" w:after="80"/>
      </w:pPr>
      <w:bookmarkStart w:id="53" w:name="_Toc236825504"/>
      <w:r>
        <w:rPr>
          <w:b/>
          <w:bCs/>
          <w:sz w:val="30"/>
          <w:szCs w:val="30"/>
        </w:rPr>
        <w:lastRenderedPageBreak/>
        <w:t>6. Software Design</w:t>
      </w:r>
      <w:bookmarkEnd w:id="53"/>
    </w:p>
    <w:p w14:paraId="68985635" w14:textId="77777777" w:rsidR="004D24D1" w:rsidRDefault="00000000">
      <w:pPr>
        <w:spacing w:after="55" w:line="236" w:lineRule="auto"/>
      </w:pPr>
      <w:r>
        <w:rPr>
          <w:sz w:val="20"/>
          <w:szCs w:val="20"/>
        </w:rPr>
        <w:t>This section is the Software Design Specification for the Theater Ticketing System, added as its own section per the course's build-up-one-document format. Sections 1 through 5 above are unchanged from the Requirements Specification submitted July 14, 2026; this section describes how the system specified there will be built, at the level of software architecture and a UML class design. It is written for the developers who implement and maintain the TTS, not for the client — where Section 1 explained what the system does in the client's terms, this section explains how it is put together in the engineering team's terms.</w:t>
      </w:r>
    </w:p>
    <w:p w14:paraId="37301C6D" w14:textId="77777777" w:rsidR="004D24D1" w:rsidRDefault="00000000">
      <w:pPr>
        <w:pStyle w:val="Heading2"/>
        <w:spacing w:before="130" w:after="55"/>
      </w:pPr>
      <w:bookmarkStart w:id="54" w:name="_Toc236825505"/>
      <w:r>
        <w:rPr>
          <w:b/>
          <w:bCs/>
          <w:sz w:val="24"/>
          <w:szCs w:val="24"/>
        </w:rPr>
        <w:t>6.1 System Overview</w:t>
      </w:r>
      <w:bookmarkEnd w:id="54"/>
    </w:p>
    <w:p w14:paraId="4BBF4E06" w14:textId="77777777" w:rsidR="004D24D1" w:rsidRDefault="00000000">
      <w:pPr>
        <w:spacing w:after="55" w:line="236" w:lineRule="auto"/>
      </w:pPr>
      <w:r>
        <w:rPr>
          <w:sz w:val="20"/>
          <w:szCs w:val="20"/>
        </w:rPr>
        <w:t xml:space="preserve">The Theater Ticketing System is a three-tier web application: browser-based clients (customer web, in-theater kiosk, and box office/admin) talk to a single application server over HTTPS, and the application server is the only component that talks to the chain-wide database or to any external system. No client talks directly to the database or to the </w:t>
      </w:r>
      <w:proofErr w:type="spellStart"/>
      <w:r>
        <w:rPr>
          <w:sz w:val="20"/>
          <w:szCs w:val="20"/>
        </w:rPr>
        <w:t>PaymentGateway</w:t>
      </w:r>
      <w:proofErr w:type="spellEnd"/>
      <w:r>
        <w:rPr>
          <w:sz w:val="20"/>
          <w:szCs w:val="20"/>
        </w:rPr>
        <w:t xml:space="preserve">, </w:t>
      </w:r>
      <w:proofErr w:type="spellStart"/>
      <w:r>
        <w:rPr>
          <w:sz w:val="20"/>
          <w:szCs w:val="20"/>
        </w:rPr>
        <w:t>ReviewAggregator</w:t>
      </w:r>
      <w:proofErr w:type="spellEnd"/>
      <w:r>
        <w:rPr>
          <w:sz w:val="20"/>
          <w:szCs w:val="20"/>
        </w:rPr>
        <w:t>, or email service — every one of those relationships is mediated by the application server, which keeps the correctness guarantees of Section 3.5 (in particular NFR-6, no double-sold seat and no charge without a ticket) enforceable in one place rather than replicated across three front ends.</w:t>
      </w:r>
    </w:p>
    <w:p w14:paraId="05212083" w14:textId="77777777" w:rsidR="004D24D1" w:rsidRDefault="00000000">
      <w:pPr>
        <w:spacing w:after="55" w:line="236" w:lineRule="auto"/>
      </w:pPr>
      <w:r>
        <w:rPr>
          <w:sz w:val="20"/>
          <w:szCs w:val="20"/>
        </w:rPr>
        <w:t>The design follows directly from the constraints already fixed in Section 2.4 and Section 3.7: DC-1 (browser-based, no native app) rules out anything but a web client; DC-2 (one database partitioned by theater, not one per theater) rules out a per-theater deployment; DC-3 (payment delegated to a gateway) keeps card handling out of the TTS entirely; and DC-4 (four months, $500,000) rules out a distributed microservice architecture in favor of a single application server organized internally into services — the NFR-14 maintainability requirement (a defect in one feature must be fixable without touching the others) is met by that internal service boundary, not by physically separate deployments, which the budget and timeline do not support.</w:t>
      </w:r>
    </w:p>
    <w:p w14:paraId="62E8FD61" w14:textId="77777777" w:rsidR="004D24D1" w:rsidRDefault="00000000">
      <w:pPr>
        <w:pStyle w:val="Heading2"/>
        <w:spacing w:before="130" w:after="55"/>
      </w:pPr>
      <w:bookmarkStart w:id="55" w:name="_Toc236825506"/>
      <w:r>
        <w:rPr>
          <w:b/>
          <w:bCs/>
          <w:sz w:val="24"/>
          <w:szCs w:val="24"/>
        </w:rPr>
        <w:t>6.2 Software Architecture</w:t>
      </w:r>
      <w:bookmarkEnd w:id="55"/>
    </w:p>
    <w:p w14:paraId="1F4D707F" w14:textId="77777777" w:rsidR="004D24D1" w:rsidRDefault="00000000">
      <w:pPr>
        <w:pStyle w:val="Heading3"/>
        <w:spacing w:before="100" w:after="40"/>
      </w:pPr>
      <w:bookmarkStart w:id="56" w:name="_Toc236825507"/>
      <w:r>
        <w:rPr>
          <w:b/>
          <w:bCs/>
          <w:sz w:val="22"/>
          <w:szCs w:val="22"/>
        </w:rPr>
        <w:t>6.2.1 Architecture Diagram</w:t>
      </w:r>
      <w:bookmarkEnd w:id="56"/>
    </w:p>
    <w:p w14:paraId="78E16E15" w14:textId="77777777" w:rsidR="004D24D1" w:rsidRDefault="00000000">
      <w:pPr>
        <w:spacing w:before="100" w:after="70"/>
        <w:jc w:val="center"/>
      </w:pPr>
      <w:r>
        <w:rPr>
          <w:noProof/>
        </w:rPr>
        <w:drawing>
          <wp:inline distT="0" distB="0" distL="0" distR="0" wp14:anchorId="0771C3D8" wp14:editId="3272FB14">
            <wp:extent cx="5334000" cy="2762250"/>
            <wp:effectExtent l="0" t="0" r="0" b="0"/>
            <wp:docPr id="143695040" name="Picture 14369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762250"/>
                    </a:xfrm>
                    <a:prstGeom prst="rect">
                      <a:avLst/>
                    </a:prstGeom>
                  </pic:spPr>
                </pic:pic>
              </a:graphicData>
            </a:graphic>
          </wp:inline>
        </w:drawing>
      </w:r>
    </w:p>
    <w:p w14:paraId="7B491370" w14:textId="77777777" w:rsidR="004D24D1" w:rsidRDefault="00000000">
      <w:pPr>
        <w:spacing w:after="130"/>
        <w:jc w:val="center"/>
      </w:pPr>
      <w:r>
        <w:rPr>
          <w:i/>
          <w:iCs/>
          <w:sz w:val="18"/>
          <w:szCs w:val="18"/>
        </w:rPr>
        <w:t>Figure 2. Theater Ticketing System — Software Architecture</w:t>
      </w:r>
    </w:p>
    <w:p w14:paraId="3D7B9A9C" w14:textId="77777777" w:rsidR="004D24D1" w:rsidRDefault="00000000">
      <w:pPr>
        <w:pStyle w:val="Heading3"/>
        <w:spacing w:before="100" w:after="40"/>
      </w:pPr>
      <w:bookmarkStart w:id="57" w:name="_Toc236825508"/>
      <w:r>
        <w:rPr>
          <w:b/>
          <w:bCs/>
          <w:sz w:val="22"/>
          <w:szCs w:val="22"/>
        </w:rPr>
        <w:t>6.2.2 Component Descriptions</w:t>
      </w:r>
      <w:bookmarkEnd w:id="57"/>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5250"/>
        <w:gridCol w:w="1580"/>
      </w:tblGrid>
      <w:tr w:rsidR="004D24D1" w14:paraId="0D710740" w14:textId="77777777">
        <w:tblPrEx>
          <w:tblCellMar>
            <w:top w:w="0" w:type="dxa"/>
            <w:bottom w:w="0" w:type="dxa"/>
          </w:tblCellMar>
        </w:tblPrEx>
        <w:trPr>
          <w:tblHeader/>
        </w:trPr>
        <w:tc>
          <w:tcPr>
            <w:tcW w:w="2350" w:type="dxa"/>
            <w:tcMar>
              <w:top w:w="50" w:type="dxa"/>
              <w:left w:w="80" w:type="dxa"/>
              <w:bottom w:w="50" w:type="dxa"/>
              <w:right w:w="80" w:type="dxa"/>
            </w:tcMar>
          </w:tcPr>
          <w:p w14:paraId="49E7344E" w14:textId="77777777" w:rsidR="004D24D1" w:rsidRDefault="00000000">
            <w:r>
              <w:rPr>
                <w:b/>
                <w:bCs/>
                <w:sz w:val="18"/>
                <w:szCs w:val="18"/>
              </w:rPr>
              <w:t>Component</w:t>
            </w:r>
          </w:p>
        </w:tc>
        <w:tc>
          <w:tcPr>
            <w:tcW w:w="5250" w:type="dxa"/>
            <w:tcMar>
              <w:top w:w="50" w:type="dxa"/>
              <w:left w:w="80" w:type="dxa"/>
              <w:bottom w:w="50" w:type="dxa"/>
              <w:right w:w="80" w:type="dxa"/>
            </w:tcMar>
          </w:tcPr>
          <w:p w14:paraId="45CE61D0" w14:textId="77777777" w:rsidR="004D24D1" w:rsidRDefault="00000000">
            <w:r>
              <w:rPr>
                <w:b/>
                <w:bCs/>
                <w:sz w:val="18"/>
                <w:szCs w:val="18"/>
              </w:rPr>
              <w:t>Description</w:t>
            </w:r>
          </w:p>
        </w:tc>
        <w:tc>
          <w:tcPr>
            <w:tcW w:w="1580" w:type="dxa"/>
            <w:tcMar>
              <w:top w:w="50" w:type="dxa"/>
              <w:left w:w="80" w:type="dxa"/>
              <w:bottom w:w="50" w:type="dxa"/>
              <w:right w:w="80" w:type="dxa"/>
            </w:tcMar>
          </w:tcPr>
          <w:p w14:paraId="198B3B5C" w14:textId="77777777" w:rsidR="004D24D1" w:rsidRDefault="00000000">
            <w:r>
              <w:rPr>
                <w:b/>
                <w:bCs/>
                <w:sz w:val="18"/>
                <w:szCs w:val="18"/>
              </w:rPr>
              <w:t>Connects to</w:t>
            </w:r>
          </w:p>
        </w:tc>
      </w:tr>
      <w:tr w:rsidR="004D24D1" w14:paraId="7B81813A" w14:textId="77777777">
        <w:tblPrEx>
          <w:tblCellMar>
            <w:top w:w="0" w:type="dxa"/>
            <w:bottom w:w="0" w:type="dxa"/>
          </w:tblCellMar>
        </w:tblPrEx>
        <w:tc>
          <w:tcPr>
            <w:tcW w:w="2350" w:type="dxa"/>
            <w:tcMar>
              <w:top w:w="50" w:type="dxa"/>
              <w:left w:w="80" w:type="dxa"/>
              <w:bottom w:w="50" w:type="dxa"/>
              <w:right w:w="80" w:type="dxa"/>
            </w:tcMar>
          </w:tcPr>
          <w:p w14:paraId="442FD906" w14:textId="77777777" w:rsidR="004D24D1" w:rsidRDefault="00000000">
            <w:r>
              <w:rPr>
                <w:sz w:val="18"/>
                <w:szCs w:val="18"/>
              </w:rPr>
              <w:t>Web Client</w:t>
            </w:r>
          </w:p>
        </w:tc>
        <w:tc>
          <w:tcPr>
            <w:tcW w:w="5250" w:type="dxa"/>
            <w:tcMar>
              <w:top w:w="50" w:type="dxa"/>
              <w:left w:w="80" w:type="dxa"/>
              <w:bottom w:w="50" w:type="dxa"/>
              <w:right w:w="80" w:type="dxa"/>
            </w:tcMar>
          </w:tcPr>
          <w:p w14:paraId="7AA58C8C" w14:textId="77777777" w:rsidR="004D24D1" w:rsidRDefault="00000000">
            <w:r>
              <w:rPr>
                <w:sz w:val="18"/>
                <w:szCs w:val="18"/>
              </w:rPr>
              <w:t>The customer-facing browser application. Realizes FR-1 and FR-2's public front end. No native app, per DC-1.</w:t>
            </w:r>
          </w:p>
        </w:tc>
        <w:tc>
          <w:tcPr>
            <w:tcW w:w="1580" w:type="dxa"/>
            <w:tcMar>
              <w:top w:w="50" w:type="dxa"/>
              <w:left w:w="80" w:type="dxa"/>
              <w:bottom w:w="50" w:type="dxa"/>
              <w:right w:w="80" w:type="dxa"/>
            </w:tcMar>
          </w:tcPr>
          <w:p w14:paraId="3C0DE11A" w14:textId="77777777" w:rsidR="004D24D1" w:rsidRDefault="00000000">
            <w:r>
              <w:rPr>
                <w:sz w:val="18"/>
                <w:szCs w:val="18"/>
              </w:rPr>
              <w:t>TTS Application Server (HTTPS/REST)</w:t>
            </w:r>
          </w:p>
        </w:tc>
      </w:tr>
      <w:tr w:rsidR="004D24D1" w14:paraId="4923ABCC" w14:textId="77777777">
        <w:tblPrEx>
          <w:tblCellMar>
            <w:top w:w="0" w:type="dxa"/>
            <w:bottom w:w="0" w:type="dxa"/>
          </w:tblCellMar>
        </w:tblPrEx>
        <w:tc>
          <w:tcPr>
            <w:tcW w:w="2350" w:type="dxa"/>
            <w:tcMar>
              <w:top w:w="50" w:type="dxa"/>
              <w:left w:w="80" w:type="dxa"/>
              <w:bottom w:w="50" w:type="dxa"/>
              <w:right w:w="80" w:type="dxa"/>
            </w:tcMar>
          </w:tcPr>
          <w:p w14:paraId="324785A8" w14:textId="77777777" w:rsidR="004D24D1" w:rsidRDefault="00000000">
            <w:r>
              <w:rPr>
                <w:sz w:val="18"/>
                <w:szCs w:val="18"/>
              </w:rPr>
              <w:t>Kiosk Client</w:t>
            </w:r>
          </w:p>
        </w:tc>
        <w:tc>
          <w:tcPr>
            <w:tcW w:w="5250" w:type="dxa"/>
            <w:tcMar>
              <w:top w:w="50" w:type="dxa"/>
              <w:left w:w="80" w:type="dxa"/>
              <w:bottom w:w="50" w:type="dxa"/>
              <w:right w:w="80" w:type="dxa"/>
            </w:tcMar>
          </w:tcPr>
          <w:p w14:paraId="7CDF53F8" w14:textId="77777777" w:rsidR="004D24D1" w:rsidRDefault="00000000">
            <w:r>
              <w:rPr>
                <w:sz w:val="18"/>
                <w:szCs w:val="18"/>
              </w:rPr>
              <w:t>The same customer-facing application running on in-theater kiosk hardware, plus the touch input and ticket-printer interface required by FR-6.</w:t>
            </w:r>
          </w:p>
        </w:tc>
        <w:tc>
          <w:tcPr>
            <w:tcW w:w="1580" w:type="dxa"/>
            <w:tcMar>
              <w:top w:w="50" w:type="dxa"/>
              <w:left w:w="80" w:type="dxa"/>
              <w:bottom w:w="50" w:type="dxa"/>
              <w:right w:w="80" w:type="dxa"/>
            </w:tcMar>
          </w:tcPr>
          <w:p w14:paraId="1EA55E69" w14:textId="77777777" w:rsidR="004D24D1" w:rsidRDefault="00000000">
            <w:r>
              <w:rPr>
                <w:sz w:val="18"/>
                <w:szCs w:val="18"/>
              </w:rPr>
              <w:t>TTS Application Server (HTTPS/REST)</w:t>
            </w:r>
          </w:p>
        </w:tc>
      </w:tr>
      <w:tr w:rsidR="004D24D1" w14:paraId="3CF0539A" w14:textId="77777777">
        <w:tblPrEx>
          <w:tblCellMar>
            <w:top w:w="0" w:type="dxa"/>
            <w:bottom w:w="0" w:type="dxa"/>
          </w:tblCellMar>
        </w:tblPrEx>
        <w:tc>
          <w:tcPr>
            <w:tcW w:w="2350" w:type="dxa"/>
            <w:tcMar>
              <w:top w:w="50" w:type="dxa"/>
              <w:left w:w="80" w:type="dxa"/>
              <w:bottom w:w="50" w:type="dxa"/>
              <w:right w:w="80" w:type="dxa"/>
            </w:tcMar>
          </w:tcPr>
          <w:p w14:paraId="7882A026" w14:textId="77777777" w:rsidR="004D24D1" w:rsidRDefault="00000000">
            <w:r>
              <w:rPr>
                <w:sz w:val="18"/>
                <w:szCs w:val="18"/>
              </w:rPr>
              <w:t>Box Office / Admin Client</w:t>
            </w:r>
          </w:p>
        </w:tc>
        <w:tc>
          <w:tcPr>
            <w:tcW w:w="5250" w:type="dxa"/>
            <w:tcMar>
              <w:top w:w="50" w:type="dxa"/>
              <w:left w:w="80" w:type="dxa"/>
              <w:bottom w:w="50" w:type="dxa"/>
              <w:right w:w="80" w:type="dxa"/>
            </w:tcMar>
          </w:tcPr>
          <w:p w14:paraId="4646D95A" w14:textId="77777777" w:rsidR="004D24D1" w:rsidRDefault="00000000">
            <w:r>
              <w:rPr>
                <w:sz w:val="18"/>
                <w:szCs w:val="18"/>
              </w:rPr>
              <w:t xml:space="preserve">The employee-facing interface: refunds (FR-40–FR-43) for a </w:t>
            </w:r>
            <w:proofErr w:type="spellStart"/>
            <w:r>
              <w:rPr>
                <w:sz w:val="18"/>
                <w:szCs w:val="18"/>
              </w:rPr>
              <w:t>BoxOfficeAgent</w:t>
            </w:r>
            <w:proofErr w:type="spellEnd"/>
            <w:r>
              <w:rPr>
                <w:sz w:val="18"/>
                <w:szCs w:val="18"/>
              </w:rPr>
              <w:t xml:space="preserve">, and showtime, override, and reporting (FR-44–FR-48) for a </w:t>
            </w:r>
            <w:proofErr w:type="spellStart"/>
            <w:r>
              <w:rPr>
                <w:sz w:val="18"/>
                <w:szCs w:val="18"/>
              </w:rPr>
              <w:t>TheaterAdministrator</w:t>
            </w:r>
            <w:proofErr w:type="spellEnd"/>
            <w:r>
              <w:rPr>
                <w:sz w:val="18"/>
                <w:szCs w:val="18"/>
              </w:rPr>
              <w:t>. Reachable only by an authenticated session (FR-4).</w:t>
            </w:r>
          </w:p>
        </w:tc>
        <w:tc>
          <w:tcPr>
            <w:tcW w:w="1580" w:type="dxa"/>
            <w:tcMar>
              <w:top w:w="50" w:type="dxa"/>
              <w:left w:w="80" w:type="dxa"/>
              <w:bottom w:w="50" w:type="dxa"/>
              <w:right w:w="80" w:type="dxa"/>
            </w:tcMar>
          </w:tcPr>
          <w:p w14:paraId="270D1BCD" w14:textId="77777777" w:rsidR="004D24D1" w:rsidRDefault="00000000">
            <w:r>
              <w:rPr>
                <w:sz w:val="18"/>
                <w:szCs w:val="18"/>
              </w:rPr>
              <w:t>TTS Application Server (HTTPS/REST)</w:t>
            </w:r>
          </w:p>
        </w:tc>
      </w:tr>
      <w:tr w:rsidR="004D24D1" w14:paraId="2CC0FC8F" w14:textId="77777777">
        <w:tblPrEx>
          <w:tblCellMar>
            <w:top w:w="0" w:type="dxa"/>
            <w:bottom w:w="0" w:type="dxa"/>
          </w:tblCellMar>
        </w:tblPrEx>
        <w:tc>
          <w:tcPr>
            <w:tcW w:w="2350" w:type="dxa"/>
            <w:tcMar>
              <w:top w:w="50" w:type="dxa"/>
              <w:left w:w="80" w:type="dxa"/>
              <w:bottom w:w="50" w:type="dxa"/>
              <w:right w:w="80" w:type="dxa"/>
            </w:tcMar>
          </w:tcPr>
          <w:p w14:paraId="6AC40366" w14:textId="77777777" w:rsidR="004D24D1" w:rsidRDefault="00000000">
            <w:r>
              <w:rPr>
                <w:sz w:val="18"/>
                <w:szCs w:val="18"/>
              </w:rPr>
              <w:lastRenderedPageBreak/>
              <w:t>TTS Application Server</w:t>
            </w:r>
          </w:p>
        </w:tc>
        <w:tc>
          <w:tcPr>
            <w:tcW w:w="5250" w:type="dxa"/>
            <w:tcMar>
              <w:top w:w="50" w:type="dxa"/>
              <w:left w:w="80" w:type="dxa"/>
              <w:bottom w:w="50" w:type="dxa"/>
              <w:right w:w="80" w:type="dxa"/>
            </w:tcMar>
          </w:tcPr>
          <w:p w14:paraId="7CC352B1" w14:textId="77777777" w:rsidR="004D24D1" w:rsidRDefault="00000000">
            <w:r>
              <w:rPr>
                <w:sz w:val="18"/>
                <w:szCs w:val="18"/>
              </w:rPr>
              <w:t>The single application tier. All business logic, all validation, and all correctness guarantees (NFR-6, NFR-7) live here, organized into the seven services described below, so that no client can bypass a rule by calling the database directly.</w:t>
            </w:r>
          </w:p>
        </w:tc>
        <w:tc>
          <w:tcPr>
            <w:tcW w:w="1580" w:type="dxa"/>
            <w:tcMar>
              <w:top w:w="50" w:type="dxa"/>
              <w:left w:w="80" w:type="dxa"/>
              <w:bottom w:w="50" w:type="dxa"/>
              <w:right w:w="80" w:type="dxa"/>
            </w:tcMar>
          </w:tcPr>
          <w:p w14:paraId="6C484D0E" w14:textId="77777777" w:rsidR="004D24D1" w:rsidRDefault="00000000">
            <w:r>
              <w:rPr>
                <w:sz w:val="18"/>
                <w:szCs w:val="18"/>
              </w:rPr>
              <w:t xml:space="preserve">All three clients; Database; </w:t>
            </w:r>
            <w:proofErr w:type="spellStart"/>
            <w:r>
              <w:rPr>
                <w:sz w:val="18"/>
                <w:szCs w:val="18"/>
              </w:rPr>
              <w:t>PaymentGateway</w:t>
            </w:r>
            <w:proofErr w:type="spellEnd"/>
            <w:r>
              <w:rPr>
                <w:sz w:val="18"/>
                <w:szCs w:val="18"/>
              </w:rPr>
              <w:t xml:space="preserve">; </w:t>
            </w:r>
            <w:proofErr w:type="spellStart"/>
            <w:r>
              <w:rPr>
                <w:sz w:val="18"/>
                <w:szCs w:val="18"/>
              </w:rPr>
              <w:t>ReviewAggregator</w:t>
            </w:r>
            <w:proofErr w:type="spellEnd"/>
            <w:r>
              <w:rPr>
                <w:sz w:val="18"/>
                <w:szCs w:val="18"/>
              </w:rPr>
              <w:t>; Email Service</w:t>
            </w:r>
          </w:p>
        </w:tc>
      </w:tr>
      <w:tr w:rsidR="004D24D1" w14:paraId="37A8714F" w14:textId="77777777">
        <w:tblPrEx>
          <w:tblCellMar>
            <w:top w:w="0" w:type="dxa"/>
            <w:bottom w:w="0" w:type="dxa"/>
          </w:tblCellMar>
        </w:tblPrEx>
        <w:tc>
          <w:tcPr>
            <w:tcW w:w="2350" w:type="dxa"/>
            <w:tcMar>
              <w:top w:w="50" w:type="dxa"/>
              <w:left w:w="80" w:type="dxa"/>
              <w:bottom w:w="50" w:type="dxa"/>
              <w:right w:w="80" w:type="dxa"/>
            </w:tcMar>
          </w:tcPr>
          <w:p w14:paraId="02A5D823" w14:textId="77777777" w:rsidR="004D24D1" w:rsidRDefault="00000000">
            <w:r>
              <w:rPr>
                <w:sz w:val="18"/>
                <w:szCs w:val="18"/>
              </w:rPr>
              <w:t>Theater Chain Database</w:t>
            </w:r>
          </w:p>
        </w:tc>
        <w:tc>
          <w:tcPr>
            <w:tcW w:w="5250" w:type="dxa"/>
            <w:tcMar>
              <w:top w:w="50" w:type="dxa"/>
              <w:left w:w="80" w:type="dxa"/>
              <w:bottom w:w="50" w:type="dxa"/>
              <w:right w:w="80" w:type="dxa"/>
            </w:tcMar>
          </w:tcPr>
          <w:p w14:paraId="2F61768E" w14:textId="1B57FB6E" w:rsidR="004D24D1" w:rsidRDefault="00000000">
            <w:r>
              <w:rPr>
                <w:sz w:val="18"/>
                <w:szCs w:val="18"/>
              </w:rPr>
              <w:t xml:space="preserve">The single logical database, partitioned by theater, </w:t>
            </w:r>
            <w:r w:rsidR="008934D8">
              <w:rPr>
                <w:sz w:val="18"/>
                <w:szCs w:val="18"/>
              </w:rPr>
              <w:t>specified</w:t>
            </w:r>
            <w:r>
              <w:rPr>
                <w:sz w:val="18"/>
                <w:szCs w:val="18"/>
              </w:rPr>
              <w:t xml:space="preserve"> DB-1 through DB-6. Holds films, theaters, showings, seats, reservations, tickets, transactions, accounts, memberships, feedback, and the audit log.</w:t>
            </w:r>
          </w:p>
        </w:tc>
        <w:tc>
          <w:tcPr>
            <w:tcW w:w="1580" w:type="dxa"/>
            <w:tcMar>
              <w:top w:w="50" w:type="dxa"/>
              <w:left w:w="80" w:type="dxa"/>
              <w:bottom w:w="50" w:type="dxa"/>
              <w:right w:w="80" w:type="dxa"/>
            </w:tcMar>
          </w:tcPr>
          <w:p w14:paraId="490DF623" w14:textId="77777777" w:rsidR="004D24D1" w:rsidRDefault="00000000">
            <w:r>
              <w:rPr>
                <w:sz w:val="18"/>
                <w:szCs w:val="18"/>
              </w:rPr>
              <w:t>TTS Application Server only (SQL)</w:t>
            </w:r>
          </w:p>
        </w:tc>
      </w:tr>
      <w:tr w:rsidR="004D24D1" w14:paraId="715556F2" w14:textId="77777777">
        <w:tblPrEx>
          <w:tblCellMar>
            <w:top w:w="0" w:type="dxa"/>
            <w:bottom w:w="0" w:type="dxa"/>
          </w:tblCellMar>
        </w:tblPrEx>
        <w:tc>
          <w:tcPr>
            <w:tcW w:w="2350" w:type="dxa"/>
            <w:tcMar>
              <w:top w:w="50" w:type="dxa"/>
              <w:left w:w="80" w:type="dxa"/>
              <w:bottom w:w="50" w:type="dxa"/>
              <w:right w:w="80" w:type="dxa"/>
            </w:tcMar>
          </w:tcPr>
          <w:p w14:paraId="540FC04F" w14:textId="77777777" w:rsidR="004D24D1" w:rsidRDefault="00000000">
            <w:r>
              <w:rPr>
                <w:sz w:val="18"/>
                <w:szCs w:val="18"/>
              </w:rPr>
              <w:t>Payment Gateway</w:t>
            </w:r>
          </w:p>
        </w:tc>
        <w:tc>
          <w:tcPr>
            <w:tcW w:w="5250" w:type="dxa"/>
            <w:tcMar>
              <w:top w:w="50" w:type="dxa"/>
              <w:left w:w="80" w:type="dxa"/>
              <w:bottom w:w="50" w:type="dxa"/>
              <w:right w:w="80" w:type="dxa"/>
            </w:tcMar>
          </w:tcPr>
          <w:p w14:paraId="7B518404" w14:textId="7C4B3264" w:rsidR="004D24D1" w:rsidRDefault="00000000">
            <w:r>
              <w:rPr>
                <w:sz w:val="18"/>
                <w:szCs w:val="18"/>
              </w:rPr>
              <w:t xml:space="preserve">External. Authorizes and captures </w:t>
            </w:r>
            <w:r w:rsidR="008934D8">
              <w:rPr>
                <w:sz w:val="18"/>
                <w:szCs w:val="18"/>
              </w:rPr>
              <w:t>payment and</w:t>
            </w:r>
            <w:r>
              <w:rPr>
                <w:sz w:val="18"/>
                <w:szCs w:val="18"/>
              </w:rPr>
              <w:t xml:space="preserve"> processes reversals. The TTS never stores a raw card number (NFR-12, INV-6); this is the only component that ever sees one.</w:t>
            </w:r>
          </w:p>
        </w:tc>
        <w:tc>
          <w:tcPr>
            <w:tcW w:w="1580" w:type="dxa"/>
            <w:tcMar>
              <w:top w:w="50" w:type="dxa"/>
              <w:left w:w="80" w:type="dxa"/>
              <w:bottom w:w="50" w:type="dxa"/>
              <w:right w:w="80" w:type="dxa"/>
            </w:tcMar>
          </w:tcPr>
          <w:p w14:paraId="01428E2F" w14:textId="77777777" w:rsidR="004D24D1" w:rsidRDefault="00000000">
            <w:r>
              <w:rPr>
                <w:sz w:val="18"/>
                <w:szCs w:val="18"/>
              </w:rPr>
              <w:t>TTS Application Server (HTTPS API)</w:t>
            </w:r>
          </w:p>
        </w:tc>
      </w:tr>
      <w:tr w:rsidR="004D24D1" w14:paraId="369C8FBA" w14:textId="77777777">
        <w:tblPrEx>
          <w:tblCellMar>
            <w:top w:w="0" w:type="dxa"/>
            <w:bottom w:w="0" w:type="dxa"/>
          </w:tblCellMar>
        </w:tblPrEx>
        <w:tc>
          <w:tcPr>
            <w:tcW w:w="2350" w:type="dxa"/>
            <w:tcMar>
              <w:top w:w="50" w:type="dxa"/>
              <w:left w:w="80" w:type="dxa"/>
              <w:bottom w:w="50" w:type="dxa"/>
              <w:right w:w="80" w:type="dxa"/>
            </w:tcMar>
          </w:tcPr>
          <w:p w14:paraId="71F572C1" w14:textId="77777777" w:rsidR="004D24D1" w:rsidRDefault="00000000">
            <w:r>
              <w:rPr>
                <w:sz w:val="18"/>
                <w:szCs w:val="18"/>
              </w:rPr>
              <w:t>Review Aggregator</w:t>
            </w:r>
          </w:p>
        </w:tc>
        <w:tc>
          <w:tcPr>
            <w:tcW w:w="5250" w:type="dxa"/>
            <w:tcMar>
              <w:top w:w="50" w:type="dxa"/>
              <w:left w:w="80" w:type="dxa"/>
              <w:bottom w:w="50" w:type="dxa"/>
              <w:right w:w="80" w:type="dxa"/>
            </w:tcMar>
          </w:tcPr>
          <w:p w14:paraId="7040509E" w14:textId="77777777" w:rsidR="004D24D1" w:rsidRDefault="00000000">
            <w:r>
              <w:rPr>
                <w:sz w:val="18"/>
                <w:szCs w:val="18"/>
              </w:rPr>
              <w:t>External. Supplies critic scores and quotes (FR-16). Its unavailability must never block a sale (FR-18), so the Application Server treats it as a best-effort, cached dependency rather than one on the purchase critical path.</w:t>
            </w:r>
          </w:p>
        </w:tc>
        <w:tc>
          <w:tcPr>
            <w:tcW w:w="1580" w:type="dxa"/>
            <w:tcMar>
              <w:top w:w="50" w:type="dxa"/>
              <w:left w:w="80" w:type="dxa"/>
              <w:bottom w:w="50" w:type="dxa"/>
              <w:right w:w="80" w:type="dxa"/>
            </w:tcMar>
          </w:tcPr>
          <w:p w14:paraId="6E61BD00" w14:textId="77777777" w:rsidR="004D24D1" w:rsidRDefault="00000000">
            <w:r>
              <w:rPr>
                <w:sz w:val="18"/>
                <w:szCs w:val="18"/>
              </w:rPr>
              <w:t>TTS Application Server (HTTPS API)</w:t>
            </w:r>
          </w:p>
        </w:tc>
      </w:tr>
      <w:tr w:rsidR="004D24D1" w14:paraId="147CA4E6" w14:textId="77777777">
        <w:tblPrEx>
          <w:tblCellMar>
            <w:top w:w="0" w:type="dxa"/>
            <w:bottom w:w="0" w:type="dxa"/>
          </w:tblCellMar>
        </w:tblPrEx>
        <w:tc>
          <w:tcPr>
            <w:tcW w:w="2350" w:type="dxa"/>
            <w:tcMar>
              <w:top w:w="50" w:type="dxa"/>
              <w:left w:w="80" w:type="dxa"/>
              <w:bottom w:w="50" w:type="dxa"/>
              <w:right w:w="80" w:type="dxa"/>
            </w:tcMar>
          </w:tcPr>
          <w:p w14:paraId="2F42AD9C" w14:textId="77777777" w:rsidR="004D24D1" w:rsidRDefault="00000000">
            <w:r>
              <w:rPr>
                <w:sz w:val="18"/>
                <w:szCs w:val="18"/>
              </w:rPr>
              <w:t>Email Service</w:t>
            </w:r>
          </w:p>
        </w:tc>
        <w:tc>
          <w:tcPr>
            <w:tcW w:w="5250" w:type="dxa"/>
            <w:tcMar>
              <w:top w:w="50" w:type="dxa"/>
              <w:left w:w="80" w:type="dxa"/>
              <w:bottom w:w="50" w:type="dxa"/>
              <w:right w:w="80" w:type="dxa"/>
            </w:tcMar>
          </w:tcPr>
          <w:p w14:paraId="2C0B07C0" w14:textId="012169C4" w:rsidR="004D24D1" w:rsidRDefault="00000000">
            <w:r>
              <w:rPr>
                <w:sz w:val="18"/>
                <w:szCs w:val="18"/>
              </w:rPr>
              <w:t xml:space="preserve">External. </w:t>
            </w:r>
            <w:r w:rsidR="008934D8">
              <w:rPr>
                <w:sz w:val="18"/>
                <w:szCs w:val="18"/>
              </w:rPr>
              <w:t>Deliver</w:t>
            </w:r>
            <w:r>
              <w:rPr>
                <w:sz w:val="18"/>
                <w:szCs w:val="18"/>
              </w:rPr>
              <w:t xml:space="preserve"> tickets and confirmations (FR-11). Its failure must never </w:t>
            </w:r>
            <w:proofErr w:type="gramStart"/>
            <w:r>
              <w:rPr>
                <w:sz w:val="18"/>
                <w:szCs w:val="18"/>
              </w:rPr>
              <w:t>void</w:t>
            </w:r>
            <w:proofErr w:type="gramEnd"/>
            <w:r>
              <w:rPr>
                <w:sz w:val="18"/>
                <w:szCs w:val="18"/>
              </w:rPr>
              <w:t xml:space="preserve"> a paid ticket (FR-39, FR-53), so ticket confirmation does not block on delivery succeeding.</w:t>
            </w:r>
          </w:p>
        </w:tc>
        <w:tc>
          <w:tcPr>
            <w:tcW w:w="1580" w:type="dxa"/>
            <w:tcMar>
              <w:top w:w="50" w:type="dxa"/>
              <w:left w:w="80" w:type="dxa"/>
              <w:bottom w:w="50" w:type="dxa"/>
              <w:right w:w="80" w:type="dxa"/>
            </w:tcMar>
          </w:tcPr>
          <w:p w14:paraId="3E350E91" w14:textId="77777777" w:rsidR="004D24D1" w:rsidRDefault="00000000">
            <w:r>
              <w:rPr>
                <w:sz w:val="18"/>
                <w:szCs w:val="18"/>
              </w:rPr>
              <w:t>TTS Application Server (HTTPS API)</w:t>
            </w:r>
          </w:p>
        </w:tc>
      </w:tr>
    </w:tbl>
    <w:p w14:paraId="0CCEC554" w14:textId="77777777" w:rsidR="004D24D1" w:rsidRDefault="00000000">
      <w:pPr>
        <w:spacing w:after="55" w:line="236" w:lineRule="auto"/>
      </w:pPr>
      <w:r>
        <w:rPr>
          <w:sz w:val="20"/>
          <w:szCs w:val="20"/>
        </w:rPr>
        <w:t>The seven services inside the TTS Application Server each own one feature area from Section 3.2, which is the internal boundary NFR-14 depends on:</w:t>
      </w:r>
    </w:p>
    <w:p w14:paraId="7374DCB6" w14:textId="77777777" w:rsidR="004D24D1" w:rsidRDefault="00000000">
      <w:pPr>
        <w:pStyle w:val="ListParagraph"/>
        <w:numPr>
          <w:ilvl w:val="0"/>
          <w:numId w:val="2"/>
        </w:numPr>
        <w:spacing w:after="15" w:line="236" w:lineRule="auto"/>
      </w:pPr>
      <w:proofErr w:type="spellStart"/>
      <w:r>
        <w:rPr>
          <w:sz w:val="20"/>
          <w:szCs w:val="20"/>
        </w:rPr>
        <w:t>CatalogService</w:t>
      </w:r>
      <w:proofErr w:type="spellEnd"/>
      <w:r>
        <w:rPr>
          <w:sz w:val="20"/>
          <w:szCs w:val="20"/>
        </w:rPr>
        <w:t xml:space="preserve"> — showtime browsing and search (FR-14 through FR-19); owns the read path to Film, Theater, and Showing.</w:t>
      </w:r>
    </w:p>
    <w:p w14:paraId="654430F8" w14:textId="1C4C265A" w:rsidR="004D24D1" w:rsidRDefault="00000000">
      <w:pPr>
        <w:pStyle w:val="ListParagraph"/>
        <w:numPr>
          <w:ilvl w:val="0"/>
          <w:numId w:val="2"/>
        </w:numPr>
        <w:spacing w:after="15" w:line="236" w:lineRule="auto"/>
      </w:pPr>
      <w:proofErr w:type="spellStart"/>
      <w:r>
        <w:rPr>
          <w:sz w:val="20"/>
          <w:szCs w:val="20"/>
        </w:rPr>
        <w:t>BookingService</w:t>
      </w:r>
      <w:proofErr w:type="spellEnd"/>
      <w:r>
        <w:rPr>
          <w:sz w:val="20"/>
          <w:szCs w:val="20"/>
        </w:rPr>
        <w:t xml:space="preserve"> — ticket purchase and seat reservation (FR-20 through FR-26); owns Reservation and </w:t>
      </w:r>
      <w:r w:rsidR="008934D8">
        <w:rPr>
          <w:sz w:val="20"/>
          <w:szCs w:val="20"/>
        </w:rPr>
        <w:t>Seat and</w:t>
      </w:r>
      <w:r>
        <w:rPr>
          <w:sz w:val="20"/>
          <w:szCs w:val="20"/>
        </w:rPr>
        <w:t xml:space="preserve"> is the only service that calls </w:t>
      </w:r>
      <w:proofErr w:type="spellStart"/>
      <w:r>
        <w:rPr>
          <w:sz w:val="20"/>
          <w:szCs w:val="20"/>
        </w:rPr>
        <w:t>Showing.holdInventory</w:t>
      </w:r>
      <w:proofErr w:type="spellEnd"/>
      <w:r>
        <w:rPr>
          <w:sz w:val="20"/>
          <w:szCs w:val="20"/>
        </w:rPr>
        <w:t>().</w:t>
      </w:r>
    </w:p>
    <w:p w14:paraId="041787DE" w14:textId="77777777" w:rsidR="004D24D1" w:rsidRDefault="00000000">
      <w:pPr>
        <w:pStyle w:val="ListParagraph"/>
        <w:numPr>
          <w:ilvl w:val="0"/>
          <w:numId w:val="2"/>
        </w:numPr>
        <w:spacing w:after="15" w:line="236" w:lineRule="auto"/>
      </w:pPr>
      <w:proofErr w:type="spellStart"/>
      <w:r>
        <w:rPr>
          <w:sz w:val="20"/>
          <w:szCs w:val="20"/>
        </w:rPr>
        <w:t>PaymentService</w:t>
      </w:r>
      <w:proofErr w:type="spellEnd"/>
      <w:r>
        <w:rPr>
          <w:sz w:val="20"/>
          <w:szCs w:val="20"/>
        </w:rPr>
        <w:t xml:space="preserve"> — payment processing and discounts (FR-27 through FR-32); owns Transaction and is the only service that calls out to the </w:t>
      </w:r>
      <w:proofErr w:type="spellStart"/>
      <w:r>
        <w:rPr>
          <w:sz w:val="20"/>
          <w:szCs w:val="20"/>
        </w:rPr>
        <w:t>PaymentGateway</w:t>
      </w:r>
      <w:proofErr w:type="spellEnd"/>
      <w:r>
        <w:rPr>
          <w:sz w:val="20"/>
          <w:szCs w:val="20"/>
        </w:rPr>
        <w:t>.</w:t>
      </w:r>
    </w:p>
    <w:p w14:paraId="15C40719" w14:textId="77777777" w:rsidR="004D24D1" w:rsidRDefault="00000000">
      <w:pPr>
        <w:pStyle w:val="ListParagraph"/>
        <w:numPr>
          <w:ilvl w:val="0"/>
          <w:numId w:val="2"/>
        </w:numPr>
        <w:spacing w:after="15" w:line="236" w:lineRule="auto"/>
      </w:pPr>
      <w:proofErr w:type="spellStart"/>
      <w:r>
        <w:rPr>
          <w:sz w:val="20"/>
          <w:szCs w:val="20"/>
        </w:rPr>
        <w:t>RefundService</w:t>
      </w:r>
      <w:proofErr w:type="spellEnd"/>
      <w:r>
        <w:rPr>
          <w:sz w:val="20"/>
          <w:szCs w:val="20"/>
        </w:rPr>
        <w:t xml:space="preserve"> — refunds (FR-40 through FR-43); owns the refund path on Ticket and Transaction, callable only by an authenticated </w:t>
      </w:r>
      <w:proofErr w:type="spellStart"/>
      <w:r>
        <w:rPr>
          <w:sz w:val="20"/>
          <w:szCs w:val="20"/>
        </w:rPr>
        <w:t>BoxOfficeAgent</w:t>
      </w:r>
      <w:proofErr w:type="spellEnd"/>
      <w:r>
        <w:rPr>
          <w:sz w:val="20"/>
          <w:szCs w:val="20"/>
        </w:rPr>
        <w:t xml:space="preserve"> or </w:t>
      </w:r>
      <w:proofErr w:type="spellStart"/>
      <w:r>
        <w:rPr>
          <w:sz w:val="20"/>
          <w:szCs w:val="20"/>
        </w:rPr>
        <w:t>TheaterAdministrator</w:t>
      </w:r>
      <w:proofErr w:type="spellEnd"/>
      <w:r>
        <w:rPr>
          <w:sz w:val="20"/>
          <w:szCs w:val="20"/>
        </w:rPr>
        <w:t xml:space="preserve"> session.</w:t>
      </w:r>
    </w:p>
    <w:p w14:paraId="1C510D72" w14:textId="77777777" w:rsidR="004D24D1" w:rsidRDefault="00000000">
      <w:pPr>
        <w:pStyle w:val="ListParagraph"/>
        <w:numPr>
          <w:ilvl w:val="0"/>
          <w:numId w:val="2"/>
        </w:numPr>
        <w:spacing w:after="15" w:line="236" w:lineRule="auto"/>
      </w:pPr>
      <w:proofErr w:type="spellStart"/>
      <w:r>
        <w:rPr>
          <w:sz w:val="20"/>
          <w:szCs w:val="20"/>
        </w:rPr>
        <w:t>AdminService</w:t>
      </w:r>
      <w:proofErr w:type="spellEnd"/>
      <w:r>
        <w:rPr>
          <w:sz w:val="20"/>
          <w:szCs w:val="20"/>
        </w:rPr>
        <w:t xml:space="preserve"> — administrator mode (FR-44 through FR-48); owns </w:t>
      </w:r>
      <w:proofErr w:type="spellStart"/>
      <w:r>
        <w:rPr>
          <w:sz w:val="20"/>
          <w:szCs w:val="20"/>
        </w:rPr>
        <w:t>TheaterAdministrator's</w:t>
      </w:r>
      <w:proofErr w:type="spellEnd"/>
      <w:r>
        <w:rPr>
          <w:sz w:val="20"/>
          <w:szCs w:val="20"/>
        </w:rPr>
        <w:t xml:space="preserve"> operations and the audit log.</w:t>
      </w:r>
    </w:p>
    <w:p w14:paraId="6C7D8D34" w14:textId="77777777" w:rsidR="004D24D1" w:rsidRDefault="00000000">
      <w:pPr>
        <w:pStyle w:val="ListParagraph"/>
        <w:numPr>
          <w:ilvl w:val="0"/>
          <w:numId w:val="2"/>
        </w:numPr>
        <w:spacing w:after="15" w:line="236" w:lineRule="auto"/>
      </w:pPr>
      <w:proofErr w:type="spellStart"/>
      <w:r>
        <w:rPr>
          <w:sz w:val="20"/>
          <w:szCs w:val="20"/>
        </w:rPr>
        <w:t>FeedbackService</w:t>
      </w:r>
      <w:proofErr w:type="spellEnd"/>
      <w:r>
        <w:rPr>
          <w:sz w:val="20"/>
          <w:szCs w:val="20"/>
        </w:rPr>
        <w:t xml:space="preserve"> — customer feedback (FR-49 through FR-50) and </w:t>
      </w:r>
      <w:proofErr w:type="gramStart"/>
      <w:r>
        <w:rPr>
          <w:sz w:val="20"/>
          <w:szCs w:val="20"/>
        </w:rPr>
        <w:t>bot</w:t>
      </w:r>
      <w:proofErr w:type="gramEnd"/>
      <w:r>
        <w:rPr>
          <w:sz w:val="20"/>
          <w:szCs w:val="20"/>
        </w:rPr>
        <w:t xml:space="preserve"> mitigation/demand queueing (FR-51 through FR-53); grouped together because both are auxiliary to the purchase path rather than on it.</w:t>
      </w:r>
    </w:p>
    <w:p w14:paraId="279EE5F9" w14:textId="77777777" w:rsidR="004D24D1" w:rsidRDefault="00000000">
      <w:pPr>
        <w:pStyle w:val="ListParagraph"/>
        <w:numPr>
          <w:ilvl w:val="0"/>
          <w:numId w:val="2"/>
        </w:numPr>
        <w:spacing w:after="15" w:line="236" w:lineRule="auto"/>
      </w:pPr>
      <w:proofErr w:type="spellStart"/>
      <w:r>
        <w:rPr>
          <w:sz w:val="20"/>
          <w:szCs w:val="20"/>
        </w:rPr>
        <w:t>AuthService</w:t>
      </w:r>
      <w:proofErr w:type="spellEnd"/>
      <w:r>
        <w:rPr>
          <w:sz w:val="20"/>
          <w:szCs w:val="20"/>
        </w:rPr>
        <w:t xml:space="preserve"> — authentication for all three roles (</w:t>
      </w:r>
      <w:proofErr w:type="spellStart"/>
      <w:r>
        <w:rPr>
          <w:sz w:val="20"/>
          <w:szCs w:val="20"/>
        </w:rPr>
        <w:t>Employee.authenticate</w:t>
      </w:r>
      <w:proofErr w:type="spellEnd"/>
      <w:r>
        <w:rPr>
          <w:sz w:val="20"/>
          <w:szCs w:val="20"/>
        </w:rPr>
        <w:t>(), and Moviegoer account login under FR-24, FR-33–FR-35); the single code path NFR-18's audit logging depends on.</w:t>
      </w:r>
    </w:p>
    <w:p w14:paraId="15E95275" w14:textId="77777777" w:rsidR="004D24D1" w:rsidRDefault="00000000">
      <w:pPr>
        <w:pStyle w:val="Heading2"/>
        <w:spacing w:before="130" w:after="55"/>
      </w:pPr>
      <w:bookmarkStart w:id="58" w:name="_Toc236825509"/>
      <w:r>
        <w:rPr>
          <w:b/>
          <w:bCs/>
          <w:sz w:val="24"/>
          <w:szCs w:val="24"/>
        </w:rPr>
        <w:t>6.3 UML Class Diagram</w:t>
      </w:r>
      <w:bookmarkEnd w:id="58"/>
    </w:p>
    <w:p w14:paraId="330D138B" w14:textId="77777777" w:rsidR="004D24D1" w:rsidRDefault="00000000">
      <w:pPr>
        <w:pStyle w:val="Heading3"/>
        <w:spacing w:before="100" w:after="40"/>
      </w:pPr>
      <w:bookmarkStart w:id="59" w:name="_Toc236825510"/>
      <w:r>
        <w:rPr>
          <w:b/>
          <w:bCs/>
          <w:sz w:val="22"/>
          <w:szCs w:val="22"/>
        </w:rPr>
        <w:t>6.3.1 Class Diagram</w:t>
      </w:r>
      <w:bookmarkEnd w:id="59"/>
    </w:p>
    <w:p w14:paraId="17B38873" w14:textId="245A43F2" w:rsidR="004D24D1" w:rsidRDefault="00000000">
      <w:pPr>
        <w:spacing w:after="55" w:line="236" w:lineRule="auto"/>
      </w:pPr>
      <w:r>
        <w:rPr>
          <w:sz w:val="20"/>
          <w:szCs w:val="20"/>
        </w:rPr>
        <w:t xml:space="preserve">Figure 3 shows the fifteen classes of the domain design: candidate entities identified in Section 3.4 of the Requirements Specification, refined here into concrete attributes and operations. Visibility follows UML convention (+ public, - </w:t>
      </w:r>
      <w:r w:rsidR="008934D8">
        <w:rPr>
          <w:sz w:val="20"/>
          <w:szCs w:val="20"/>
        </w:rPr>
        <w:t>private,</w:t>
      </w:r>
      <w:r>
        <w:rPr>
          <w:sz w:val="20"/>
          <w:szCs w:val="20"/>
        </w:rPr>
        <w:t xml:space="preserve"> protected); </w:t>
      </w:r>
      <w:proofErr w:type="spellStart"/>
      <w:r>
        <w:rPr>
          <w:sz w:val="20"/>
          <w:szCs w:val="20"/>
        </w:rPr>
        <w:t>PaymentGateway</w:t>
      </w:r>
      <w:proofErr w:type="spellEnd"/>
      <w:r>
        <w:rPr>
          <w:sz w:val="20"/>
          <w:szCs w:val="20"/>
        </w:rPr>
        <w:t xml:space="preserve"> and </w:t>
      </w:r>
      <w:proofErr w:type="spellStart"/>
      <w:r>
        <w:rPr>
          <w:sz w:val="20"/>
          <w:szCs w:val="20"/>
        </w:rPr>
        <w:t>ReviewAggregator</w:t>
      </w:r>
      <w:proofErr w:type="spellEnd"/>
      <w:r>
        <w:rPr>
          <w:sz w:val="20"/>
          <w:szCs w:val="20"/>
        </w:rPr>
        <w:t xml:space="preserve"> are drawn with a dashed outline to mark them as external interfaces rather than classes the TTS implements.</w:t>
      </w:r>
    </w:p>
    <w:p w14:paraId="5D866C28" w14:textId="77777777" w:rsidR="004D24D1" w:rsidRDefault="00000000">
      <w:pPr>
        <w:spacing w:before="100" w:after="70"/>
        <w:jc w:val="center"/>
      </w:pPr>
      <w:r>
        <w:rPr>
          <w:noProof/>
        </w:rPr>
        <w:lastRenderedPageBreak/>
        <w:drawing>
          <wp:inline distT="0" distB="0" distL="0" distR="0" wp14:anchorId="0016FE4B" wp14:editId="0D26366D">
            <wp:extent cx="5905500" cy="5172075"/>
            <wp:effectExtent l="0" t="0" r="0" b="0"/>
            <wp:docPr id="1005414100" name="Picture 100541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5172075"/>
                    </a:xfrm>
                    <a:prstGeom prst="rect">
                      <a:avLst/>
                    </a:prstGeom>
                  </pic:spPr>
                </pic:pic>
              </a:graphicData>
            </a:graphic>
          </wp:inline>
        </w:drawing>
      </w:r>
    </w:p>
    <w:p w14:paraId="08F02635" w14:textId="77777777" w:rsidR="004D24D1" w:rsidRDefault="00000000">
      <w:pPr>
        <w:spacing w:after="130"/>
        <w:jc w:val="center"/>
      </w:pPr>
      <w:r>
        <w:rPr>
          <w:i/>
          <w:iCs/>
          <w:sz w:val="18"/>
          <w:szCs w:val="18"/>
        </w:rPr>
        <w:t>Figure 3. Theater Ticketing System — UML Class Diagram</w:t>
      </w:r>
    </w:p>
    <w:p w14:paraId="7FF67367" w14:textId="77777777" w:rsidR="004D24D1" w:rsidRDefault="00000000">
      <w:pPr>
        <w:pStyle w:val="Heading3"/>
        <w:spacing w:before="100" w:after="40"/>
      </w:pPr>
      <w:bookmarkStart w:id="60" w:name="_Toc236825511"/>
      <w:r>
        <w:rPr>
          <w:b/>
          <w:bCs/>
          <w:sz w:val="22"/>
          <w:szCs w:val="22"/>
        </w:rPr>
        <w:t>6.3.2 Class Descriptions</w:t>
      </w:r>
      <w:bookmarkEnd w:id="60"/>
    </w:p>
    <w:p w14:paraId="2CB62071" w14:textId="6FCD76FE" w:rsidR="004D24D1" w:rsidRDefault="00000000">
      <w:pPr>
        <w:spacing w:after="55" w:line="236" w:lineRule="auto"/>
      </w:pPr>
      <w:r>
        <w:rPr>
          <w:sz w:val="20"/>
          <w:szCs w:val="20"/>
        </w:rPr>
        <w:t xml:space="preserve">Each class below is described with its role in the design, followed by every attribute and operation shown in Figure 3, in the same order, with the datatype or function signature repeated from the diagram and a one-line note on its purpose. Visibility follows UML convention: + public, - </w:t>
      </w:r>
      <w:r w:rsidR="008934D8">
        <w:rPr>
          <w:sz w:val="20"/>
          <w:szCs w:val="20"/>
        </w:rPr>
        <w:t>private,</w:t>
      </w:r>
      <w:r>
        <w:rPr>
          <w:sz w:val="20"/>
          <w:szCs w:val="20"/>
        </w:rPr>
        <w:t xml:space="preserve"> protected.</w:t>
      </w:r>
    </w:p>
    <w:p w14:paraId="620769CA" w14:textId="77777777" w:rsidR="004D24D1" w:rsidRDefault="00000000">
      <w:pPr>
        <w:spacing w:before="70" w:after="25"/>
      </w:pPr>
      <w:r>
        <w:rPr>
          <w:b/>
          <w:bCs/>
          <w:i/>
          <w:iCs/>
        </w:rPr>
        <w:t>6.3.2.1 Catalog and Scheduling</w:t>
      </w:r>
    </w:p>
    <w:p w14:paraId="517242F3" w14:textId="77777777" w:rsidR="004D24D1" w:rsidRDefault="00000000">
      <w:pPr>
        <w:spacing w:after="55" w:line="236" w:lineRule="auto"/>
      </w:pPr>
      <w:r>
        <w:rPr>
          <w:sz w:val="20"/>
          <w:szCs w:val="20"/>
        </w:rPr>
        <w:t>Film, Theater, and Showing model what the client is selling: a film, in a theater, at a time.</w:t>
      </w:r>
    </w:p>
    <w:p w14:paraId="277F3294" w14:textId="77777777" w:rsidR="004D24D1" w:rsidRDefault="00000000">
      <w:pPr>
        <w:spacing w:after="30" w:line="236" w:lineRule="auto"/>
      </w:pPr>
      <w:r>
        <w:rPr>
          <w:b/>
          <w:bCs/>
          <w:sz w:val="20"/>
          <w:szCs w:val="20"/>
        </w:rPr>
        <w:t>Film</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4D24D1" w14:paraId="2302A2F6" w14:textId="77777777">
        <w:tblPrEx>
          <w:tblCellMar>
            <w:top w:w="0" w:type="dxa"/>
            <w:bottom w:w="0" w:type="dxa"/>
          </w:tblCellMar>
        </w:tblPrEx>
        <w:trPr>
          <w:tblHeader/>
        </w:trPr>
        <w:tc>
          <w:tcPr>
            <w:tcW w:w="2900" w:type="dxa"/>
            <w:tcMar>
              <w:top w:w="50" w:type="dxa"/>
              <w:left w:w="80" w:type="dxa"/>
              <w:bottom w:w="50" w:type="dxa"/>
              <w:right w:w="80" w:type="dxa"/>
            </w:tcMar>
          </w:tcPr>
          <w:p w14:paraId="55C42A7C" w14:textId="77777777" w:rsidR="004D24D1" w:rsidRDefault="00000000">
            <w:r>
              <w:rPr>
                <w:b/>
                <w:bCs/>
                <w:sz w:val="18"/>
                <w:szCs w:val="18"/>
              </w:rPr>
              <w:t>Member</w:t>
            </w:r>
          </w:p>
        </w:tc>
        <w:tc>
          <w:tcPr>
            <w:tcW w:w="6280" w:type="dxa"/>
            <w:tcMar>
              <w:top w:w="50" w:type="dxa"/>
              <w:left w:w="80" w:type="dxa"/>
              <w:bottom w:w="50" w:type="dxa"/>
              <w:right w:w="80" w:type="dxa"/>
            </w:tcMar>
          </w:tcPr>
          <w:p w14:paraId="619EC544" w14:textId="77777777" w:rsidR="004D24D1" w:rsidRDefault="00000000">
            <w:r>
              <w:rPr>
                <w:b/>
                <w:bCs/>
                <w:sz w:val="18"/>
                <w:szCs w:val="18"/>
              </w:rPr>
              <w:t>Purpose</w:t>
            </w:r>
          </w:p>
        </w:tc>
      </w:tr>
      <w:tr w:rsidR="004D24D1" w14:paraId="0CD2E164" w14:textId="77777777">
        <w:tblPrEx>
          <w:tblCellMar>
            <w:top w:w="0" w:type="dxa"/>
            <w:bottom w:w="0" w:type="dxa"/>
          </w:tblCellMar>
        </w:tblPrEx>
        <w:tc>
          <w:tcPr>
            <w:tcW w:w="2900" w:type="dxa"/>
            <w:tcMar>
              <w:top w:w="50" w:type="dxa"/>
              <w:left w:w="80" w:type="dxa"/>
              <w:bottom w:w="50" w:type="dxa"/>
              <w:right w:w="80" w:type="dxa"/>
            </w:tcMar>
          </w:tcPr>
          <w:p w14:paraId="3732885E" w14:textId="77777777" w:rsidR="004D24D1" w:rsidRDefault="00000000">
            <w:r>
              <w:rPr>
                <w:sz w:val="18"/>
                <w:szCs w:val="18"/>
              </w:rPr>
              <w:t>-</w:t>
            </w:r>
            <w:proofErr w:type="spellStart"/>
            <w:r>
              <w:rPr>
                <w:sz w:val="18"/>
                <w:szCs w:val="18"/>
              </w:rPr>
              <w:t>filmId</w:t>
            </w:r>
            <w:proofErr w:type="spellEnd"/>
            <w:r>
              <w:rPr>
                <w:sz w:val="18"/>
                <w:szCs w:val="18"/>
              </w:rPr>
              <w:t>: String</w:t>
            </w:r>
          </w:p>
        </w:tc>
        <w:tc>
          <w:tcPr>
            <w:tcW w:w="6280" w:type="dxa"/>
            <w:tcMar>
              <w:top w:w="50" w:type="dxa"/>
              <w:left w:w="80" w:type="dxa"/>
              <w:bottom w:w="50" w:type="dxa"/>
              <w:right w:w="80" w:type="dxa"/>
            </w:tcMar>
          </w:tcPr>
          <w:p w14:paraId="28A63F30" w14:textId="77777777" w:rsidR="004D24D1" w:rsidRDefault="00000000">
            <w:r>
              <w:rPr>
                <w:sz w:val="18"/>
                <w:szCs w:val="18"/>
              </w:rPr>
              <w:t>Unique identifier for the film record.</w:t>
            </w:r>
          </w:p>
        </w:tc>
      </w:tr>
      <w:tr w:rsidR="004D24D1" w14:paraId="61B2781C" w14:textId="77777777">
        <w:tblPrEx>
          <w:tblCellMar>
            <w:top w:w="0" w:type="dxa"/>
            <w:bottom w:w="0" w:type="dxa"/>
          </w:tblCellMar>
        </w:tblPrEx>
        <w:tc>
          <w:tcPr>
            <w:tcW w:w="2900" w:type="dxa"/>
            <w:tcMar>
              <w:top w:w="50" w:type="dxa"/>
              <w:left w:w="80" w:type="dxa"/>
              <w:bottom w:w="50" w:type="dxa"/>
              <w:right w:w="80" w:type="dxa"/>
            </w:tcMar>
          </w:tcPr>
          <w:p w14:paraId="111D81B6" w14:textId="77777777" w:rsidR="004D24D1" w:rsidRDefault="00000000">
            <w:r>
              <w:rPr>
                <w:sz w:val="18"/>
                <w:szCs w:val="18"/>
              </w:rPr>
              <w:t>-title: String</w:t>
            </w:r>
          </w:p>
        </w:tc>
        <w:tc>
          <w:tcPr>
            <w:tcW w:w="6280" w:type="dxa"/>
            <w:tcMar>
              <w:top w:w="50" w:type="dxa"/>
              <w:left w:w="80" w:type="dxa"/>
              <w:bottom w:w="50" w:type="dxa"/>
              <w:right w:w="80" w:type="dxa"/>
            </w:tcMar>
          </w:tcPr>
          <w:p w14:paraId="3405E86D" w14:textId="77777777" w:rsidR="004D24D1" w:rsidRDefault="00000000">
            <w:r>
              <w:rPr>
                <w:sz w:val="18"/>
                <w:szCs w:val="18"/>
              </w:rPr>
              <w:t>Display title shown to Moviegoers (FR-15).</w:t>
            </w:r>
          </w:p>
        </w:tc>
      </w:tr>
      <w:tr w:rsidR="004D24D1" w14:paraId="7AF7E29C" w14:textId="77777777">
        <w:tblPrEx>
          <w:tblCellMar>
            <w:top w:w="0" w:type="dxa"/>
            <w:bottom w:w="0" w:type="dxa"/>
          </w:tblCellMar>
        </w:tblPrEx>
        <w:tc>
          <w:tcPr>
            <w:tcW w:w="2900" w:type="dxa"/>
            <w:tcMar>
              <w:top w:w="50" w:type="dxa"/>
              <w:left w:w="80" w:type="dxa"/>
              <w:bottom w:w="50" w:type="dxa"/>
              <w:right w:w="80" w:type="dxa"/>
            </w:tcMar>
          </w:tcPr>
          <w:p w14:paraId="16B6B433" w14:textId="77777777" w:rsidR="004D24D1" w:rsidRDefault="00000000">
            <w:r>
              <w:rPr>
                <w:sz w:val="18"/>
                <w:szCs w:val="18"/>
              </w:rPr>
              <w:t>-</w:t>
            </w:r>
            <w:proofErr w:type="spellStart"/>
            <w:r>
              <w:rPr>
                <w:sz w:val="18"/>
                <w:szCs w:val="18"/>
              </w:rPr>
              <w:t>runtimeMinutes</w:t>
            </w:r>
            <w:proofErr w:type="spellEnd"/>
            <w:r>
              <w:rPr>
                <w:sz w:val="18"/>
                <w:szCs w:val="18"/>
              </w:rPr>
              <w:t>: int</w:t>
            </w:r>
          </w:p>
        </w:tc>
        <w:tc>
          <w:tcPr>
            <w:tcW w:w="6280" w:type="dxa"/>
            <w:tcMar>
              <w:top w:w="50" w:type="dxa"/>
              <w:left w:w="80" w:type="dxa"/>
              <w:bottom w:w="50" w:type="dxa"/>
              <w:right w:w="80" w:type="dxa"/>
            </w:tcMar>
          </w:tcPr>
          <w:p w14:paraId="7A2BBCD3" w14:textId="77777777" w:rsidR="004D24D1" w:rsidRDefault="00000000">
            <w:r>
              <w:rPr>
                <w:sz w:val="18"/>
                <w:szCs w:val="18"/>
              </w:rPr>
              <w:t xml:space="preserve">Used when validating that showtimes do not overlap (see </w:t>
            </w:r>
            <w:proofErr w:type="spellStart"/>
            <w:r>
              <w:rPr>
                <w:sz w:val="18"/>
                <w:szCs w:val="18"/>
              </w:rPr>
              <w:t>ManageShowtimes</w:t>
            </w:r>
            <w:proofErr w:type="spellEnd"/>
            <w:r>
              <w:rPr>
                <w:sz w:val="18"/>
                <w:szCs w:val="18"/>
              </w:rPr>
              <w:t xml:space="preserve"> flow step 7, Section 3.3.3).</w:t>
            </w:r>
          </w:p>
        </w:tc>
      </w:tr>
      <w:tr w:rsidR="004D24D1" w14:paraId="467FBD56" w14:textId="77777777">
        <w:tblPrEx>
          <w:tblCellMar>
            <w:top w:w="0" w:type="dxa"/>
            <w:bottom w:w="0" w:type="dxa"/>
          </w:tblCellMar>
        </w:tblPrEx>
        <w:tc>
          <w:tcPr>
            <w:tcW w:w="2900" w:type="dxa"/>
            <w:tcMar>
              <w:top w:w="50" w:type="dxa"/>
              <w:left w:w="80" w:type="dxa"/>
              <w:bottom w:w="50" w:type="dxa"/>
              <w:right w:w="80" w:type="dxa"/>
            </w:tcMar>
          </w:tcPr>
          <w:p w14:paraId="12BD7389" w14:textId="77777777" w:rsidR="004D24D1" w:rsidRDefault="00000000">
            <w:r>
              <w:rPr>
                <w:sz w:val="18"/>
                <w:szCs w:val="18"/>
              </w:rPr>
              <w:t>-genre: String</w:t>
            </w:r>
          </w:p>
        </w:tc>
        <w:tc>
          <w:tcPr>
            <w:tcW w:w="6280" w:type="dxa"/>
            <w:tcMar>
              <w:top w:w="50" w:type="dxa"/>
              <w:left w:w="80" w:type="dxa"/>
              <w:bottom w:w="50" w:type="dxa"/>
              <w:right w:w="80" w:type="dxa"/>
            </w:tcMar>
          </w:tcPr>
          <w:p w14:paraId="090601CD" w14:textId="77777777" w:rsidR="004D24D1" w:rsidRDefault="00000000">
            <w:r>
              <w:rPr>
                <w:sz w:val="18"/>
                <w:szCs w:val="18"/>
              </w:rPr>
              <w:t>Supports future filtering; not required by a specific FR.</w:t>
            </w:r>
          </w:p>
        </w:tc>
      </w:tr>
      <w:tr w:rsidR="004D24D1" w14:paraId="10BE70EC" w14:textId="77777777">
        <w:tblPrEx>
          <w:tblCellMar>
            <w:top w:w="0" w:type="dxa"/>
            <w:bottom w:w="0" w:type="dxa"/>
          </w:tblCellMar>
        </w:tblPrEx>
        <w:tc>
          <w:tcPr>
            <w:tcW w:w="2900" w:type="dxa"/>
            <w:tcMar>
              <w:top w:w="50" w:type="dxa"/>
              <w:left w:w="80" w:type="dxa"/>
              <w:bottom w:w="50" w:type="dxa"/>
              <w:right w:w="80" w:type="dxa"/>
            </w:tcMar>
          </w:tcPr>
          <w:p w14:paraId="2D8F57FF" w14:textId="77777777" w:rsidR="004D24D1" w:rsidRDefault="00000000">
            <w:r>
              <w:rPr>
                <w:sz w:val="18"/>
                <w:szCs w:val="18"/>
              </w:rPr>
              <w:t>-</w:t>
            </w:r>
            <w:proofErr w:type="spellStart"/>
            <w:r>
              <w:rPr>
                <w:sz w:val="18"/>
                <w:szCs w:val="18"/>
              </w:rPr>
              <w:t>criticScore</w:t>
            </w:r>
            <w:proofErr w:type="spellEnd"/>
            <w:r>
              <w:rPr>
                <w:sz w:val="18"/>
                <w:szCs w:val="18"/>
              </w:rPr>
              <w:t>: float</w:t>
            </w:r>
          </w:p>
        </w:tc>
        <w:tc>
          <w:tcPr>
            <w:tcW w:w="6280" w:type="dxa"/>
            <w:tcMar>
              <w:top w:w="50" w:type="dxa"/>
              <w:left w:w="80" w:type="dxa"/>
              <w:bottom w:w="50" w:type="dxa"/>
              <w:right w:w="80" w:type="dxa"/>
            </w:tcMar>
          </w:tcPr>
          <w:p w14:paraId="6F2F9D9D" w14:textId="7D2675F7" w:rsidR="004D24D1" w:rsidRDefault="00000000">
            <w:r>
              <w:rPr>
                <w:sz w:val="18"/>
                <w:szCs w:val="18"/>
              </w:rPr>
              <w:t xml:space="preserve">Aggregated score from the </w:t>
            </w:r>
            <w:proofErr w:type="spellStart"/>
            <w:r>
              <w:rPr>
                <w:sz w:val="18"/>
                <w:szCs w:val="18"/>
              </w:rPr>
              <w:t>ReviewAggregator</w:t>
            </w:r>
            <w:proofErr w:type="spellEnd"/>
            <w:r>
              <w:rPr>
                <w:sz w:val="18"/>
                <w:szCs w:val="18"/>
              </w:rPr>
              <w:t xml:space="preserve">, displayed </w:t>
            </w:r>
            <w:r w:rsidR="008934D8">
              <w:rPr>
                <w:sz w:val="18"/>
                <w:szCs w:val="18"/>
              </w:rPr>
              <w:t>on</w:t>
            </w:r>
            <w:r>
              <w:rPr>
                <w:sz w:val="18"/>
                <w:szCs w:val="18"/>
              </w:rPr>
              <w:t xml:space="preserve"> FR-16.</w:t>
            </w:r>
          </w:p>
        </w:tc>
      </w:tr>
      <w:tr w:rsidR="004D24D1" w14:paraId="548829ED" w14:textId="77777777">
        <w:tblPrEx>
          <w:tblCellMar>
            <w:top w:w="0" w:type="dxa"/>
            <w:bottom w:w="0" w:type="dxa"/>
          </w:tblCellMar>
        </w:tblPrEx>
        <w:tc>
          <w:tcPr>
            <w:tcW w:w="2900" w:type="dxa"/>
            <w:tcMar>
              <w:top w:w="50" w:type="dxa"/>
              <w:left w:w="80" w:type="dxa"/>
              <w:bottom w:w="50" w:type="dxa"/>
              <w:right w:w="80" w:type="dxa"/>
            </w:tcMar>
          </w:tcPr>
          <w:p w14:paraId="74FEBBF6" w14:textId="77777777" w:rsidR="004D24D1" w:rsidRDefault="00000000">
            <w:r>
              <w:rPr>
                <w:sz w:val="18"/>
                <w:szCs w:val="18"/>
              </w:rPr>
              <w:t>-</w:t>
            </w:r>
            <w:proofErr w:type="spellStart"/>
            <w:r>
              <w:rPr>
                <w:sz w:val="18"/>
                <w:szCs w:val="18"/>
              </w:rPr>
              <w:t>criticQuotes</w:t>
            </w:r>
            <w:proofErr w:type="spellEnd"/>
            <w:r>
              <w:rPr>
                <w:sz w:val="18"/>
                <w:szCs w:val="18"/>
              </w:rPr>
              <w:t>: List&lt;String&gt;</w:t>
            </w:r>
          </w:p>
        </w:tc>
        <w:tc>
          <w:tcPr>
            <w:tcW w:w="6280" w:type="dxa"/>
            <w:tcMar>
              <w:top w:w="50" w:type="dxa"/>
              <w:left w:w="80" w:type="dxa"/>
              <w:bottom w:w="50" w:type="dxa"/>
              <w:right w:w="80" w:type="dxa"/>
            </w:tcMar>
          </w:tcPr>
          <w:p w14:paraId="6B7DCF57" w14:textId="77777777" w:rsidR="004D24D1" w:rsidRDefault="00000000">
            <w:r>
              <w:rPr>
                <w:sz w:val="18"/>
                <w:szCs w:val="18"/>
              </w:rPr>
              <w:t>Representative critic quotes displayed per FR-16.</w:t>
            </w:r>
          </w:p>
        </w:tc>
      </w:tr>
      <w:tr w:rsidR="004D24D1" w14:paraId="6E1C9A6F" w14:textId="77777777">
        <w:tblPrEx>
          <w:tblCellMar>
            <w:top w:w="0" w:type="dxa"/>
            <w:bottom w:w="0" w:type="dxa"/>
          </w:tblCellMar>
        </w:tblPrEx>
        <w:tc>
          <w:tcPr>
            <w:tcW w:w="2900" w:type="dxa"/>
            <w:tcMar>
              <w:top w:w="50" w:type="dxa"/>
              <w:left w:w="80" w:type="dxa"/>
              <w:bottom w:w="50" w:type="dxa"/>
              <w:right w:w="80" w:type="dxa"/>
            </w:tcMar>
          </w:tcPr>
          <w:p w14:paraId="06BD438A" w14:textId="77777777" w:rsidR="004D24D1" w:rsidRDefault="00000000">
            <w:r>
              <w:rPr>
                <w:sz w:val="18"/>
                <w:szCs w:val="18"/>
              </w:rPr>
              <w:t>+</w:t>
            </w:r>
            <w:proofErr w:type="spellStart"/>
            <w:proofErr w:type="gramStart"/>
            <w:r>
              <w:rPr>
                <w:sz w:val="18"/>
                <w:szCs w:val="18"/>
              </w:rPr>
              <w:t>getRuntime</w:t>
            </w:r>
            <w:proofErr w:type="spellEnd"/>
            <w:r>
              <w:rPr>
                <w:sz w:val="18"/>
                <w:szCs w:val="18"/>
              </w:rPr>
              <w:t>(</w:t>
            </w:r>
            <w:proofErr w:type="gramEnd"/>
            <w:r>
              <w:rPr>
                <w:sz w:val="18"/>
                <w:szCs w:val="18"/>
              </w:rPr>
              <w:t>): int</w:t>
            </w:r>
          </w:p>
        </w:tc>
        <w:tc>
          <w:tcPr>
            <w:tcW w:w="6280" w:type="dxa"/>
            <w:tcMar>
              <w:top w:w="50" w:type="dxa"/>
              <w:left w:w="80" w:type="dxa"/>
              <w:bottom w:w="50" w:type="dxa"/>
              <w:right w:w="80" w:type="dxa"/>
            </w:tcMar>
          </w:tcPr>
          <w:p w14:paraId="25D4C1D4" w14:textId="02C32EA0" w:rsidR="004D24D1" w:rsidRDefault="00000000">
            <w:r>
              <w:rPr>
                <w:sz w:val="18"/>
                <w:szCs w:val="18"/>
              </w:rPr>
              <w:t xml:space="preserve">Read </w:t>
            </w:r>
            <w:r w:rsidR="008934D8">
              <w:rPr>
                <w:sz w:val="18"/>
                <w:szCs w:val="18"/>
              </w:rPr>
              <w:t>accessors</w:t>
            </w:r>
            <w:r>
              <w:rPr>
                <w:sz w:val="18"/>
                <w:szCs w:val="18"/>
              </w:rPr>
              <w:t xml:space="preserve"> used by </w:t>
            </w:r>
            <w:proofErr w:type="spellStart"/>
            <w:r>
              <w:rPr>
                <w:sz w:val="18"/>
                <w:szCs w:val="18"/>
              </w:rPr>
              <w:t>ManageShowtimes</w:t>
            </w:r>
            <w:proofErr w:type="spellEnd"/>
            <w:r>
              <w:rPr>
                <w:sz w:val="18"/>
                <w:szCs w:val="18"/>
              </w:rPr>
              <w:t xml:space="preserve"> to compute non-overlapping schedules.</w:t>
            </w:r>
          </w:p>
        </w:tc>
      </w:tr>
      <w:tr w:rsidR="004D24D1" w14:paraId="4A0D4472" w14:textId="77777777">
        <w:tblPrEx>
          <w:tblCellMar>
            <w:top w:w="0" w:type="dxa"/>
            <w:bottom w:w="0" w:type="dxa"/>
          </w:tblCellMar>
        </w:tblPrEx>
        <w:tc>
          <w:tcPr>
            <w:tcW w:w="2900" w:type="dxa"/>
            <w:tcMar>
              <w:top w:w="50" w:type="dxa"/>
              <w:left w:w="80" w:type="dxa"/>
              <w:bottom w:w="50" w:type="dxa"/>
              <w:right w:w="80" w:type="dxa"/>
            </w:tcMar>
          </w:tcPr>
          <w:p w14:paraId="5A5D8BE9" w14:textId="77777777" w:rsidR="004D24D1" w:rsidRDefault="00000000">
            <w:r>
              <w:rPr>
                <w:sz w:val="18"/>
                <w:szCs w:val="18"/>
              </w:rPr>
              <w:t>+</w:t>
            </w:r>
            <w:proofErr w:type="spellStart"/>
            <w:proofErr w:type="gramStart"/>
            <w:r>
              <w:rPr>
                <w:sz w:val="18"/>
                <w:szCs w:val="18"/>
              </w:rPr>
              <w:t>refreshCriticData</w:t>
            </w:r>
            <w:proofErr w:type="spellEnd"/>
            <w:r>
              <w:rPr>
                <w:sz w:val="18"/>
                <w:szCs w:val="18"/>
              </w:rPr>
              <w:t>(</w:t>
            </w:r>
            <w:proofErr w:type="spellStart"/>
            <w:proofErr w:type="gramEnd"/>
            <w:r>
              <w:rPr>
                <w:sz w:val="18"/>
                <w:szCs w:val="18"/>
              </w:rPr>
              <w:t>src</w:t>
            </w:r>
            <w:proofErr w:type="spellEnd"/>
            <w:r>
              <w:rPr>
                <w:sz w:val="18"/>
                <w:szCs w:val="18"/>
              </w:rPr>
              <w:t xml:space="preserve">: </w:t>
            </w:r>
            <w:proofErr w:type="spellStart"/>
            <w:r>
              <w:rPr>
                <w:sz w:val="18"/>
                <w:szCs w:val="18"/>
              </w:rPr>
              <w:t>ReviewAggregator</w:t>
            </w:r>
            <w:proofErr w:type="spellEnd"/>
            <w:r>
              <w:rPr>
                <w:sz w:val="18"/>
                <w:szCs w:val="18"/>
              </w:rPr>
              <w:t>): void</w:t>
            </w:r>
          </w:p>
        </w:tc>
        <w:tc>
          <w:tcPr>
            <w:tcW w:w="6280" w:type="dxa"/>
            <w:tcMar>
              <w:top w:w="50" w:type="dxa"/>
              <w:left w:w="80" w:type="dxa"/>
              <w:bottom w:w="50" w:type="dxa"/>
              <w:right w:w="80" w:type="dxa"/>
            </w:tcMar>
          </w:tcPr>
          <w:p w14:paraId="51CD3F96" w14:textId="1C7FD752" w:rsidR="004D24D1" w:rsidRDefault="00000000">
            <w:r>
              <w:rPr>
                <w:sz w:val="18"/>
                <w:szCs w:val="18"/>
              </w:rPr>
              <w:t xml:space="preserve">Pulls current score and quotes from the </w:t>
            </w:r>
            <w:proofErr w:type="spellStart"/>
            <w:r>
              <w:rPr>
                <w:sz w:val="18"/>
                <w:szCs w:val="18"/>
              </w:rPr>
              <w:t>ReviewAggregator</w:t>
            </w:r>
            <w:proofErr w:type="spellEnd"/>
            <w:r>
              <w:rPr>
                <w:sz w:val="18"/>
                <w:szCs w:val="18"/>
              </w:rPr>
              <w:t xml:space="preserve"> on a schedule, since reviews are not fetched </w:t>
            </w:r>
            <w:r w:rsidR="008934D8">
              <w:rPr>
                <w:sz w:val="18"/>
                <w:szCs w:val="18"/>
              </w:rPr>
              <w:t>by</w:t>
            </w:r>
            <w:r>
              <w:rPr>
                <w:sz w:val="18"/>
                <w:szCs w:val="18"/>
              </w:rPr>
              <w:t xml:space="preserve"> </w:t>
            </w:r>
            <w:r w:rsidR="008934D8">
              <w:rPr>
                <w:sz w:val="18"/>
                <w:szCs w:val="18"/>
              </w:rPr>
              <w:t>browsing</w:t>
            </w:r>
            <w:r>
              <w:rPr>
                <w:sz w:val="18"/>
                <w:szCs w:val="18"/>
              </w:rPr>
              <w:t xml:space="preserve"> </w:t>
            </w:r>
            <w:proofErr w:type="gramStart"/>
            <w:r>
              <w:rPr>
                <w:sz w:val="18"/>
                <w:szCs w:val="18"/>
              </w:rPr>
              <w:t>request</w:t>
            </w:r>
            <w:proofErr w:type="gramEnd"/>
            <w:r>
              <w:rPr>
                <w:sz w:val="18"/>
                <w:szCs w:val="18"/>
              </w:rPr>
              <w:t>. Realizes FR-16 and the degrade-</w:t>
            </w:r>
            <w:r w:rsidR="008934D8">
              <w:rPr>
                <w:sz w:val="18"/>
                <w:szCs w:val="18"/>
              </w:rPr>
              <w:t>safe</w:t>
            </w:r>
            <w:r>
              <w:rPr>
                <w:sz w:val="18"/>
                <w:szCs w:val="18"/>
              </w:rPr>
              <w:t xml:space="preserve"> behavior of FR-18.</w:t>
            </w:r>
          </w:p>
        </w:tc>
      </w:tr>
    </w:tbl>
    <w:p w14:paraId="7A0792EA" w14:textId="77777777" w:rsidR="004D24D1" w:rsidRDefault="00000000">
      <w:pPr>
        <w:spacing w:after="30" w:line="236" w:lineRule="auto"/>
      </w:pPr>
      <w:r>
        <w:rPr>
          <w:b/>
          <w:bCs/>
          <w:sz w:val="20"/>
          <w:szCs w:val="20"/>
        </w:rPr>
        <w:lastRenderedPageBreak/>
        <w:t>Theater</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4D24D1" w14:paraId="7B74E7AA" w14:textId="77777777">
        <w:tblPrEx>
          <w:tblCellMar>
            <w:top w:w="0" w:type="dxa"/>
            <w:bottom w:w="0" w:type="dxa"/>
          </w:tblCellMar>
        </w:tblPrEx>
        <w:trPr>
          <w:tblHeader/>
        </w:trPr>
        <w:tc>
          <w:tcPr>
            <w:tcW w:w="2900" w:type="dxa"/>
            <w:tcMar>
              <w:top w:w="50" w:type="dxa"/>
              <w:left w:w="80" w:type="dxa"/>
              <w:bottom w:w="50" w:type="dxa"/>
              <w:right w:w="80" w:type="dxa"/>
            </w:tcMar>
          </w:tcPr>
          <w:p w14:paraId="0F9C227B" w14:textId="77777777" w:rsidR="004D24D1" w:rsidRDefault="00000000">
            <w:r>
              <w:rPr>
                <w:b/>
                <w:bCs/>
                <w:sz w:val="18"/>
                <w:szCs w:val="18"/>
              </w:rPr>
              <w:t>Member</w:t>
            </w:r>
          </w:p>
        </w:tc>
        <w:tc>
          <w:tcPr>
            <w:tcW w:w="6280" w:type="dxa"/>
            <w:tcMar>
              <w:top w:w="50" w:type="dxa"/>
              <w:left w:w="80" w:type="dxa"/>
              <w:bottom w:w="50" w:type="dxa"/>
              <w:right w:w="80" w:type="dxa"/>
            </w:tcMar>
          </w:tcPr>
          <w:p w14:paraId="73E38BBE" w14:textId="77777777" w:rsidR="004D24D1" w:rsidRDefault="00000000">
            <w:r>
              <w:rPr>
                <w:b/>
                <w:bCs/>
                <w:sz w:val="18"/>
                <w:szCs w:val="18"/>
              </w:rPr>
              <w:t>Purpose</w:t>
            </w:r>
          </w:p>
        </w:tc>
      </w:tr>
      <w:tr w:rsidR="004D24D1" w14:paraId="74DFDB92" w14:textId="77777777">
        <w:tblPrEx>
          <w:tblCellMar>
            <w:top w:w="0" w:type="dxa"/>
            <w:bottom w:w="0" w:type="dxa"/>
          </w:tblCellMar>
        </w:tblPrEx>
        <w:tc>
          <w:tcPr>
            <w:tcW w:w="2900" w:type="dxa"/>
            <w:tcMar>
              <w:top w:w="50" w:type="dxa"/>
              <w:left w:w="80" w:type="dxa"/>
              <w:bottom w:w="50" w:type="dxa"/>
              <w:right w:w="80" w:type="dxa"/>
            </w:tcMar>
          </w:tcPr>
          <w:p w14:paraId="4EE85779" w14:textId="77777777" w:rsidR="004D24D1" w:rsidRDefault="00000000">
            <w:r>
              <w:rPr>
                <w:sz w:val="18"/>
                <w:szCs w:val="18"/>
              </w:rPr>
              <w:t>-</w:t>
            </w:r>
            <w:proofErr w:type="spellStart"/>
            <w:r>
              <w:rPr>
                <w:sz w:val="18"/>
                <w:szCs w:val="18"/>
              </w:rPr>
              <w:t>theaterId</w:t>
            </w:r>
            <w:proofErr w:type="spellEnd"/>
            <w:r>
              <w:rPr>
                <w:sz w:val="18"/>
                <w:szCs w:val="18"/>
              </w:rPr>
              <w:t>: String</w:t>
            </w:r>
          </w:p>
        </w:tc>
        <w:tc>
          <w:tcPr>
            <w:tcW w:w="6280" w:type="dxa"/>
            <w:tcMar>
              <w:top w:w="50" w:type="dxa"/>
              <w:left w:w="80" w:type="dxa"/>
              <w:bottom w:w="50" w:type="dxa"/>
              <w:right w:w="80" w:type="dxa"/>
            </w:tcMar>
          </w:tcPr>
          <w:p w14:paraId="42709A65" w14:textId="77777777" w:rsidR="004D24D1" w:rsidRDefault="00000000">
            <w:r>
              <w:rPr>
                <w:sz w:val="18"/>
                <w:szCs w:val="18"/>
              </w:rPr>
              <w:t>Identifies one of the twenty theaters.</w:t>
            </w:r>
          </w:p>
        </w:tc>
      </w:tr>
      <w:tr w:rsidR="004D24D1" w14:paraId="4896C0D4" w14:textId="77777777">
        <w:tblPrEx>
          <w:tblCellMar>
            <w:top w:w="0" w:type="dxa"/>
            <w:bottom w:w="0" w:type="dxa"/>
          </w:tblCellMar>
        </w:tblPrEx>
        <w:tc>
          <w:tcPr>
            <w:tcW w:w="2900" w:type="dxa"/>
            <w:tcMar>
              <w:top w:w="50" w:type="dxa"/>
              <w:left w:w="80" w:type="dxa"/>
              <w:bottom w:w="50" w:type="dxa"/>
              <w:right w:w="80" w:type="dxa"/>
            </w:tcMar>
          </w:tcPr>
          <w:p w14:paraId="4AF769CC" w14:textId="77777777" w:rsidR="004D24D1" w:rsidRDefault="00000000">
            <w:r>
              <w:rPr>
                <w:sz w:val="18"/>
                <w:szCs w:val="18"/>
              </w:rPr>
              <w:t>-name: String</w:t>
            </w:r>
          </w:p>
        </w:tc>
        <w:tc>
          <w:tcPr>
            <w:tcW w:w="6280" w:type="dxa"/>
            <w:tcMar>
              <w:top w:w="50" w:type="dxa"/>
              <w:left w:w="80" w:type="dxa"/>
              <w:bottom w:w="50" w:type="dxa"/>
              <w:right w:w="80" w:type="dxa"/>
            </w:tcMar>
          </w:tcPr>
          <w:p w14:paraId="10A29765" w14:textId="77777777" w:rsidR="004D24D1" w:rsidRDefault="00000000">
            <w:r>
              <w:rPr>
                <w:sz w:val="18"/>
                <w:szCs w:val="18"/>
              </w:rPr>
              <w:t>Display name.</w:t>
            </w:r>
          </w:p>
        </w:tc>
      </w:tr>
      <w:tr w:rsidR="004D24D1" w14:paraId="3746C3D2" w14:textId="77777777">
        <w:tblPrEx>
          <w:tblCellMar>
            <w:top w:w="0" w:type="dxa"/>
            <w:bottom w:w="0" w:type="dxa"/>
          </w:tblCellMar>
        </w:tblPrEx>
        <w:tc>
          <w:tcPr>
            <w:tcW w:w="2900" w:type="dxa"/>
            <w:tcMar>
              <w:top w:w="50" w:type="dxa"/>
              <w:left w:w="80" w:type="dxa"/>
              <w:bottom w:w="50" w:type="dxa"/>
              <w:right w:w="80" w:type="dxa"/>
            </w:tcMar>
          </w:tcPr>
          <w:p w14:paraId="5A705543" w14:textId="77777777" w:rsidR="004D24D1" w:rsidRDefault="00000000">
            <w:r>
              <w:rPr>
                <w:sz w:val="18"/>
                <w:szCs w:val="18"/>
              </w:rPr>
              <w:t xml:space="preserve">-type: </w:t>
            </w:r>
            <w:proofErr w:type="spellStart"/>
            <w:r>
              <w:rPr>
                <w:sz w:val="18"/>
                <w:szCs w:val="18"/>
              </w:rPr>
              <w:t>TheaterType</w:t>
            </w:r>
            <w:proofErr w:type="spellEnd"/>
          </w:p>
        </w:tc>
        <w:tc>
          <w:tcPr>
            <w:tcW w:w="6280" w:type="dxa"/>
            <w:tcMar>
              <w:top w:w="50" w:type="dxa"/>
              <w:left w:w="80" w:type="dxa"/>
              <w:bottom w:w="50" w:type="dxa"/>
              <w:right w:w="80" w:type="dxa"/>
            </w:tcMar>
          </w:tcPr>
          <w:p w14:paraId="2283D9C9" w14:textId="77777777" w:rsidR="004D24D1" w:rsidRDefault="00000000">
            <w:r>
              <w:rPr>
                <w:sz w:val="18"/>
                <w:szCs w:val="18"/>
              </w:rPr>
              <w:t xml:space="preserve">REGULAR or DELUXE; drives the FR-22/FR-23 branch in </w:t>
            </w:r>
            <w:proofErr w:type="spellStart"/>
            <w:r>
              <w:rPr>
                <w:sz w:val="18"/>
                <w:szCs w:val="18"/>
              </w:rPr>
              <w:t>PurchaseTicket</w:t>
            </w:r>
            <w:proofErr w:type="spellEnd"/>
            <w:r>
              <w:rPr>
                <w:sz w:val="18"/>
                <w:szCs w:val="18"/>
              </w:rPr>
              <w:t>.</w:t>
            </w:r>
          </w:p>
        </w:tc>
      </w:tr>
      <w:tr w:rsidR="004D24D1" w14:paraId="7DC525B9" w14:textId="77777777">
        <w:tblPrEx>
          <w:tblCellMar>
            <w:top w:w="0" w:type="dxa"/>
            <w:bottom w:w="0" w:type="dxa"/>
          </w:tblCellMar>
        </w:tblPrEx>
        <w:tc>
          <w:tcPr>
            <w:tcW w:w="2900" w:type="dxa"/>
            <w:tcMar>
              <w:top w:w="50" w:type="dxa"/>
              <w:left w:w="80" w:type="dxa"/>
              <w:bottom w:w="50" w:type="dxa"/>
              <w:right w:w="80" w:type="dxa"/>
            </w:tcMar>
          </w:tcPr>
          <w:p w14:paraId="30D313ED" w14:textId="77777777" w:rsidR="004D24D1" w:rsidRDefault="00000000">
            <w:r>
              <w:rPr>
                <w:sz w:val="18"/>
                <w:szCs w:val="18"/>
              </w:rPr>
              <w:t>-capacity: int</w:t>
            </w:r>
          </w:p>
        </w:tc>
        <w:tc>
          <w:tcPr>
            <w:tcW w:w="6280" w:type="dxa"/>
            <w:tcMar>
              <w:top w:w="50" w:type="dxa"/>
              <w:left w:w="80" w:type="dxa"/>
              <w:bottom w:w="50" w:type="dxa"/>
              <w:right w:w="80" w:type="dxa"/>
            </w:tcMar>
          </w:tcPr>
          <w:p w14:paraId="2CB02D43" w14:textId="77777777" w:rsidR="004D24D1" w:rsidRDefault="00000000">
            <w:r>
              <w:rPr>
                <w:sz w:val="18"/>
                <w:szCs w:val="18"/>
              </w:rPr>
              <w:t>150 (regular) or 75 (deluxe), per DC-5.</w:t>
            </w:r>
          </w:p>
        </w:tc>
      </w:tr>
      <w:tr w:rsidR="004D24D1" w14:paraId="6F722DE7" w14:textId="77777777">
        <w:tblPrEx>
          <w:tblCellMar>
            <w:top w:w="0" w:type="dxa"/>
            <w:bottom w:w="0" w:type="dxa"/>
          </w:tblCellMar>
        </w:tblPrEx>
        <w:tc>
          <w:tcPr>
            <w:tcW w:w="2900" w:type="dxa"/>
            <w:tcMar>
              <w:top w:w="50" w:type="dxa"/>
              <w:left w:w="80" w:type="dxa"/>
              <w:bottom w:w="50" w:type="dxa"/>
              <w:right w:w="80" w:type="dxa"/>
            </w:tcMar>
          </w:tcPr>
          <w:p w14:paraId="0F4527DD" w14:textId="77777777" w:rsidR="004D24D1" w:rsidRDefault="00000000">
            <w:r>
              <w:rPr>
                <w:sz w:val="18"/>
                <w:szCs w:val="18"/>
              </w:rPr>
              <w:t>+</w:t>
            </w:r>
            <w:proofErr w:type="spellStart"/>
            <w:proofErr w:type="gramStart"/>
            <w:r>
              <w:rPr>
                <w:sz w:val="18"/>
                <w:szCs w:val="18"/>
              </w:rPr>
              <w:t>getSeatLayout</w:t>
            </w:r>
            <w:proofErr w:type="spellEnd"/>
            <w:r>
              <w:rPr>
                <w:sz w:val="18"/>
                <w:szCs w:val="18"/>
              </w:rPr>
              <w:t>(</w:t>
            </w:r>
            <w:proofErr w:type="gramEnd"/>
            <w:r>
              <w:rPr>
                <w:sz w:val="18"/>
                <w:szCs w:val="18"/>
              </w:rPr>
              <w:t>): List&lt;Seat&gt;</w:t>
            </w:r>
          </w:p>
        </w:tc>
        <w:tc>
          <w:tcPr>
            <w:tcW w:w="6280" w:type="dxa"/>
            <w:tcMar>
              <w:top w:w="50" w:type="dxa"/>
              <w:left w:w="80" w:type="dxa"/>
              <w:bottom w:w="50" w:type="dxa"/>
              <w:right w:w="80" w:type="dxa"/>
            </w:tcMar>
          </w:tcPr>
          <w:p w14:paraId="6B171449" w14:textId="77777777" w:rsidR="004D24D1" w:rsidRDefault="00000000">
            <w:r>
              <w:rPr>
                <w:sz w:val="18"/>
                <w:szCs w:val="18"/>
              </w:rPr>
              <w:t>Returns the seat map for a deluxe theater; a regular theater returns an empty list, since INV-6 forbids presenting a seat map for general admission.</w:t>
            </w:r>
          </w:p>
        </w:tc>
      </w:tr>
      <w:tr w:rsidR="004D24D1" w14:paraId="30F628A2" w14:textId="77777777">
        <w:tblPrEx>
          <w:tblCellMar>
            <w:top w:w="0" w:type="dxa"/>
            <w:bottom w:w="0" w:type="dxa"/>
          </w:tblCellMar>
        </w:tblPrEx>
        <w:tc>
          <w:tcPr>
            <w:tcW w:w="2900" w:type="dxa"/>
            <w:tcMar>
              <w:top w:w="50" w:type="dxa"/>
              <w:left w:w="80" w:type="dxa"/>
              <w:bottom w:w="50" w:type="dxa"/>
              <w:right w:w="80" w:type="dxa"/>
            </w:tcMar>
          </w:tcPr>
          <w:p w14:paraId="0A57DAA7" w14:textId="77777777" w:rsidR="004D24D1" w:rsidRDefault="00000000">
            <w:r>
              <w:rPr>
                <w:sz w:val="18"/>
                <w:szCs w:val="18"/>
              </w:rPr>
              <w:t>+</w:t>
            </w:r>
            <w:proofErr w:type="spellStart"/>
            <w:proofErr w:type="gramStart"/>
            <w:r>
              <w:rPr>
                <w:sz w:val="18"/>
                <w:szCs w:val="18"/>
              </w:rPr>
              <w:t>getShowings</w:t>
            </w:r>
            <w:proofErr w:type="spellEnd"/>
            <w:r>
              <w:rPr>
                <w:sz w:val="18"/>
                <w:szCs w:val="18"/>
              </w:rPr>
              <w:t>(</w:t>
            </w:r>
            <w:proofErr w:type="gramEnd"/>
            <w:r>
              <w:rPr>
                <w:sz w:val="18"/>
                <w:szCs w:val="18"/>
              </w:rPr>
              <w:t>d: Date): List&lt;Showing&gt;</w:t>
            </w:r>
          </w:p>
        </w:tc>
        <w:tc>
          <w:tcPr>
            <w:tcW w:w="6280" w:type="dxa"/>
            <w:tcMar>
              <w:top w:w="50" w:type="dxa"/>
              <w:left w:w="80" w:type="dxa"/>
              <w:bottom w:w="50" w:type="dxa"/>
              <w:right w:w="80" w:type="dxa"/>
            </w:tcMar>
          </w:tcPr>
          <w:p w14:paraId="676BE326" w14:textId="77777777" w:rsidR="004D24D1" w:rsidRDefault="00000000">
            <w:r>
              <w:rPr>
                <w:sz w:val="18"/>
                <w:szCs w:val="18"/>
              </w:rPr>
              <w:t>Supports showtime browsing and search (FR-14).</w:t>
            </w:r>
          </w:p>
        </w:tc>
      </w:tr>
    </w:tbl>
    <w:p w14:paraId="6E81A40B" w14:textId="77777777" w:rsidR="004D24D1" w:rsidRDefault="00000000">
      <w:pPr>
        <w:spacing w:after="30" w:line="236" w:lineRule="auto"/>
      </w:pPr>
      <w:r>
        <w:rPr>
          <w:b/>
          <w:bCs/>
          <w:sz w:val="20"/>
          <w:szCs w:val="20"/>
        </w:rPr>
        <w:t>Showing</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4D24D1" w14:paraId="53E7628F" w14:textId="77777777">
        <w:tblPrEx>
          <w:tblCellMar>
            <w:top w:w="0" w:type="dxa"/>
            <w:bottom w:w="0" w:type="dxa"/>
          </w:tblCellMar>
        </w:tblPrEx>
        <w:trPr>
          <w:tblHeader/>
        </w:trPr>
        <w:tc>
          <w:tcPr>
            <w:tcW w:w="2900" w:type="dxa"/>
            <w:tcMar>
              <w:top w:w="50" w:type="dxa"/>
              <w:left w:w="80" w:type="dxa"/>
              <w:bottom w:w="50" w:type="dxa"/>
              <w:right w:w="80" w:type="dxa"/>
            </w:tcMar>
          </w:tcPr>
          <w:p w14:paraId="7E7F27FD" w14:textId="77777777" w:rsidR="004D24D1" w:rsidRDefault="00000000">
            <w:r>
              <w:rPr>
                <w:b/>
                <w:bCs/>
                <w:sz w:val="18"/>
                <w:szCs w:val="18"/>
              </w:rPr>
              <w:t>Member</w:t>
            </w:r>
          </w:p>
        </w:tc>
        <w:tc>
          <w:tcPr>
            <w:tcW w:w="6280" w:type="dxa"/>
            <w:tcMar>
              <w:top w:w="50" w:type="dxa"/>
              <w:left w:w="80" w:type="dxa"/>
              <w:bottom w:w="50" w:type="dxa"/>
              <w:right w:w="80" w:type="dxa"/>
            </w:tcMar>
          </w:tcPr>
          <w:p w14:paraId="6F2E079F" w14:textId="77777777" w:rsidR="004D24D1" w:rsidRDefault="00000000">
            <w:r>
              <w:rPr>
                <w:b/>
                <w:bCs/>
                <w:sz w:val="18"/>
                <w:szCs w:val="18"/>
              </w:rPr>
              <w:t>Purpose</w:t>
            </w:r>
          </w:p>
        </w:tc>
      </w:tr>
      <w:tr w:rsidR="004D24D1" w14:paraId="220D8233" w14:textId="77777777">
        <w:tblPrEx>
          <w:tblCellMar>
            <w:top w:w="0" w:type="dxa"/>
            <w:bottom w:w="0" w:type="dxa"/>
          </w:tblCellMar>
        </w:tblPrEx>
        <w:tc>
          <w:tcPr>
            <w:tcW w:w="2900" w:type="dxa"/>
            <w:tcMar>
              <w:top w:w="50" w:type="dxa"/>
              <w:left w:w="80" w:type="dxa"/>
              <w:bottom w:w="50" w:type="dxa"/>
              <w:right w:w="80" w:type="dxa"/>
            </w:tcMar>
          </w:tcPr>
          <w:p w14:paraId="6EBCF544" w14:textId="77777777" w:rsidR="004D24D1" w:rsidRDefault="00000000">
            <w:r>
              <w:rPr>
                <w:sz w:val="18"/>
                <w:szCs w:val="18"/>
              </w:rPr>
              <w:t>-</w:t>
            </w:r>
            <w:proofErr w:type="spellStart"/>
            <w:r>
              <w:rPr>
                <w:sz w:val="18"/>
                <w:szCs w:val="18"/>
              </w:rPr>
              <w:t>showingId</w:t>
            </w:r>
            <w:proofErr w:type="spellEnd"/>
            <w:r>
              <w:rPr>
                <w:sz w:val="18"/>
                <w:szCs w:val="18"/>
              </w:rPr>
              <w:t>: String</w:t>
            </w:r>
          </w:p>
        </w:tc>
        <w:tc>
          <w:tcPr>
            <w:tcW w:w="6280" w:type="dxa"/>
            <w:tcMar>
              <w:top w:w="50" w:type="dxa"/>
              <w:left w:w="80" w:type="dxa"/>
              <w:bottom w:w="50" w:type="dxa"/>
              <w:right w:w="80" w:type="dxa"/>
            </w:tcMar>
          </w:tcPr>
          <w:p w14:paraId="621A326E" w14:textId="77777777" w:rsidR="004D24D1" w:rsidRDefault="00000000">
            <w:r>
              <w:rPr>
                <w:sz w:val="18"/>
                <w:szCs w:val="18"/>
              </w:rPr>
              <w:t>Unique identifier for the showing.</w:t>
            </w:r>
          </w:p>
        </w:tc>
      </w:tr>
      <w:tr w:rsidR="004D24D1" w14:paraId="67C9E92A" w14:textId="77777777">
        <w:tblPrEx>
          <w:tblCellMar>
            <w:top w:w="0" w:type="dxa"/>
            <w:bottom w:w="0" w:type="dxa"/>
          </w:tblCellMar>
        </w:tblPrEx>
        <w:tc>
          <w:tcPr>
            <w:tcW w:w="2900" w:type="dxa"/>
            <w:tcMar>
              <w:top w:w="50" w:type="dxa"/>
              <w:left w:w="80" w:type="dxa"/>
              <w:bottom w:w="50" w:type="dxa"/>
              <w:right w:w="80" w:type="dxa"/>
            </w:tcMar>
          </w:tcPr>
          <w:p w14:paraId="7B48A901" w14:textId="77777777" w:rsidR="004D24D1" w:rsidRDefault="00000000">
            <w:r>
              <w:rPr>
                <w:sz w:val="18"/>
                <w:szCs w:val="18"/>
              </w:rPr>
              <w:t>-</w:t>
            </w:r>
            <w:proofErr w:type="spellStart"/>
            <w:r>
              <w:rPr>
                <w:sz w:val="18"/>
                <w:szCs w:val="18"/>
              </w:rPr>
              <w:t>filmId</w:t>
            </w:r>
            <w:proofErr w:type="spellEnd"/>
            <w:r>
              <w:rPr>
                <w:sz w:val="18"/>
                <w:szCs w:val="18"/>
              </w:rPr>
              <w:t>: String</w:t>
            </w:r>
          </w:p>
        </w:tc>
        <w:tc>
          <w:tcPr>
            <w:tcW w:w="6280" w:type="dxa"/>
            <w:tcMar>
              <w:top w:w="50" w:type="dxa"/>
              <w:left w:w="80" w:type="dxa"/>
              <w:bottom w:w="50" w:type="dxa"/>
              <w:right w:w="80" w:type="dxa"/>
            </w:tcMar>
          </w:tcPr>
          <w:p w14:paraId="2D887A55" w14:textId="77777777" w:rsidR="004D24D1" w:rsidRDefault="00000000">
            <w:r>
              <w:rPr>
                <w:sz w:val="18"/>
                <w:szCs w:val="18"/>
              </w:rPr>
              <w:t>Foreign key to the scheduled film.</w:t>
            </w:r>
          </w:p>
        </w:tc>
      </w:tr>
      <w:tr w:rsidR="004D24D1" w14:paraId="1E60686A" w14:textId="77777777">
        <w:tblPrEx>
          <w:tblCellMar>
            <w:top w:w="0" w:type="dxa"/>
            <w:bottom w:w="0" w:type="dxa"/>
          </w:tblCellMar>
        </w:tblPrEx>
        <w:tc>
          <w:tcPr>
            <w:tcW w:w="2900" w:type="dxa"/>
            <w:tcMar>
              <w:top w:w="50" w:type="dxa"/>
              <w:left w:w="80" w:type="dxa"/>
              <w:bottom w:w="50" w:type="dxa"/>
              <w:right w:w="80" w:type="dxa"/>
            </w:tcMar>
          </w:tcPr>
          <w:p w14:paraId="4802EBBD" w14:textId="77777777" w:rsidR="004D24D1" w:rsidRDefault="00000000">
            <w:r>
              <w:rPr>
                <w:sz w:val="18"/>
                <w:szCs w:val="18"/>
              </w:rPr>
              <w:t>-</w:t>
            </w:r>
            <w:proofErr w:type="spellStart"/>
            <w:r>
              <w:rPr>
                <w:sz w:val="18"/>
                <w:szCs w:val="18"/>
              </w:rPr>
              <w:t>theaterId</w:t>
            </w:r>
            <w:proofErr w:type="spellEnd"/>
            <w:r>
              <w:rPr>
                <w:sz w:val="18"/>
                <w:szCs w:val="18"/>
              </w:rPr>
              <w:t>: String</w:t>
            </w:r>
          </w:p>
        </w:tc>
        <w:tc>
          <w:tcPr>
            <w:tcW w:w="6280" w:type="dxa"/>
            <w:tcMar>
              <w:top w:w="50" w:type="dxa"/>
              <w:left w:w="80" w:type="dxa"/>
              <w:bottom w:w="50" w:type="dxa"/>
              <w:right w:w="80" w:type="dxa"/>
            </w:tcMar>
          </w:tcPr>
          <w:p w14:paraId="331A98B0" w14:textId="77777777" w:rsidR="004D24D1" w:rsidRDefault="00000000">
            <w:r>
              <w:rPr>
                <w:sz w:val="18"/>
                <w:szCs w:val="18"/>
              </w:rPr>
              <w:t>Foreign key to the theater it screens in.</w:t>
            </w:r>
          </w:p>
        </w:tc>
      </w:tr>
      <w:tr w:rsidR="004D24D1" w14:paraId="45B4C324" w14:textId="77777777">
        <w:tblPrEx>
          <w:tblCellMar>
            <w:top w:w="0" w:type="dxa"/>
            <w:bottom w:w="0" w:type="dxa"/>
          </w:tblCellMar>
        </w:tblPrEx>
        <w:tc>
          <w:tcPr>
            <w:tcW w:w="2900" w:type="dxa"/>
            <w:tcMar>
              <w:top w:w="50" w:type="dxa"/>
              <w:left w:w="80" w:type="dxa"/>
              <w:bottom w:w="50" w:type="dxa"/>
              <w:right w:w="80" w:type="dxa"/>
            </w:tcMar>
          </w:tcPr>
          <w:p w14:paraId="73926121" w14:textId="77777777" w:rsidR="004D24D1" w:rsidRDefault="00000000">
            <w:r>
              <w:rPr>
                <w:sz w:val="18"/>
                <w:szCs w:val="18"/>
              </w:rPr>
              <w:t>-</w:t>
            </w:r>
            <w:proofErr w:type="spellStart"/>
            <w:r>
              <w:rPr>
                <w:sz w:val="18"/>
                <w:szCs w:val="18"/>
              </w:rPr>
              <w:t>startTime</w:t>
            </w:r>
            <w:proofErr w:type="spellEnd"/>
            <w:r>
              <w:rPr>
                <w:sz w:val="18"/>
                <w:szCs w:val="18"/>
              </w:rPr>
              <w:t xml:space="preserve">: </w:t>
            </w:r>
            <w:proofErr w:type="spellStart"/>
            <w:r>
              <w:rPr>
                <w:sz w:val="18"/>
                <w:szCs w:val="18"/>
              </w:rPr>
              <w:t>DateTime</w:t>
            </w:r>
            <w:proofErr w:type="spellEnd"/>
          </w:p>
        </w:tc>
        <w:tc>
          <w:tcPr>
            <w:tcW w:w="6280" w:type="dxa"/>
            <w:tcMar>
              <w:top w:w="50" w:type="dxa"/>
              <w:left w:w="80" w:type="dxa"/>
              <w:bottom w:w="50" w:type="dxa"/>
              <w:right w:w="80" w:type="dxa"/>
            </w:tcMar>
          </w:tcPr>
          <w:p w14:paraId="51A518C9" w14:textId="77777777" w:rsidR="004D24D1" w:rsidRDefault="00000000">
            <w:r>
              <w:rPr>
                <w:sz w:val="18"/>
                <w:szCs w:val="18"/>
              </w:rPr>
              <w:t>The showtime.</w:t>
            </w:r>
          </w:p>
        </w:tc>
      </w:tr>
      <w:tr w:rsidR="004D24D1" w14:paraId="16F10160" w14:textId="77777777">
        <w:tblPrEx>
          <w:tblCellMar>
            <w:top w:w="0" w:type="dxa"/>
            <w:bottom w:w="0" w:type="dxa"/>
          </w:tblCellMar>
        </w:tblPrEx>
        <w:tc>
          <w:tcPr>
            <w:tcW w:w="2900" w:type="dxa"/>
            <w:tcMar>
              <w:top w:w="50" w:type="dxa"/>
              <w:left w:w="80" w:type="dxa"/>
              <w:bottom w:w="50" w:type="dxa"/>
              <w:right w:w="80" w:type="dxa"/>
            </w:tcMar>
          </w:tcPr>
          <w:p w14:paraId="42AF1A0A" w14:textId="77777777" w:rsidR="004D24D1" w:rsidRDefault="00000000">
            <w:r>
              <w:rPr>
                <w:sz w:val="18"/>
                <w:szCs w:val="18"/>
              </w:rPr>
              <w:t>-</w:t>
            </w:r>
            <w:proofErr w:type="spellStart"/>
            <w:r>
              <w:rPr>
                <w:sz w:val="18"/>
                <w:szCs w:val="18"/>
              </w:rPr>
              <w:t>basePrice</w:t>
            </w:r>
            <w:proofErr w:type="spellEnd"/>
            <w:r>
              <w:rPr>
                <w:sz w:val="18"/>
                <w:szCs w:val="18"/>
              </w:rPr>
              <w:t>: Decimal</w:t>
            </w:r>
          </w:p>
        </w:tc>
        <w:tc>
          <w:tcPr>
            <w:tcW w:w="6280" w:type="dxa"/>
            <w:tcMar>
              <w:top w:w="50" w:type="dxa"/>
              <w:left w:w="80" w:type="dxa"/>
              <w:bottom w:w="50" w:type="dxa"/>
              <w:right w:w="80" w:type="dxa"/>
            </w:tcMar>
          </w:tcPr>
          <w:p w14:paraId="5286C2EE" w14:textId="291AFA60" w:rsidR="004D24D1" w:rsidRDefault="00000000">
            <w:r>
              <w:rPr>
                <w:sz w:val="18"/>
                <w:szCs w:val="18"/>
              </w:rPr>
              <w:t xml:space="preserve">Pre-discount ticket price; FR-5 requires this to </w:t>
            </w:r>
            <w:r w:rsidR="008934D8">
              <w:rPr>
                <w:sz w:val="18"/>
                <w:szCs w:val="18"/>
              </w:rPr>
              <w:t>be displayed</w:t>
            </w:r>
            <w:r>
              <w:rPr>
                <w:sz w:val="18"/>
                <w:szCs w:val="18"/>
              </w:rPr>
              <w:t xml:space="preserve"> identically everywhere.</w:t>
            </w:r>
          </w:p>
        </w:tc>
      </w:tr>
      <w:tr w:rsidR="004D24D1" w14:paraId="4C3E336B" w14:textId="77777777">
        <w:tblPrEx>
          <w:tblCellMar>
            <w:top w:w="0" w:type="dxa"/>
            <w:bottom w:w="0" w:type="dxa"/>
          </w:tblCellMar>
        </w:tblPrEx>
        <w:tc>
          <w:tcPr>
            <w:tcW w:w="2900" w:type="dxa"/>
            <w:tcMar>
              <w:top w:w="50" w:type="dxa"/>
              <w:left w:w="80" w:type="dxa"/>
              <w:bottom w:w="50" w:type="dxa"/>
              <w:right w:w="80" w:type="dxa"/>
            </w:tcMar>
          </w:tcPr>
          <w:p w14:paraId="36CE7C58" w14:textId="77777777" w:rsidR="004D24D1" w:rsidRDefault="00000000">
            <w:r>
              <w:rPr>
                <w:sz w:val="18"/>
                <w:szCs w:val="18"/>
              </w:rPr>
              <w:t>-</w:t>
            </w:r>
            <w:proofErr w:type="spellStart"/>
            <w:r>
              <w:rPr>
                <w:sz w:val="18"/>
                <w:szCs w:val="18"/>
              </w:rPr>
              <w:t>seatsAvailable</w:t>
            </w:r>
            <w:proofErr w:type="spellEnd"/>
            <w:r>
              <w:rPr>
                <w:sz w:val="18"/>
                <w:szCs w:val="18"/>
              </w:rPr>
              <w:t>: int</w:t>
            </w:r>
          </w:p>
        </w:tc>
        <w:tc>
          <w:tcPr>
            <w:tcW w:w="6280" w:type="dxa"/>
            <w:tcMar>
              <w:top w:w="50" w:type="dxa"/>
              <w:left w:w="80" w:type="dxa"/>
              <w:bottom w:w="50" w:type="dxa"/>
              <w:right w:w="80" w:type="dxa"/>
            </w:tcMar>
          </w:tcPr>
          <w:p w14:paraId="2A8505DA" w14:textId="77777777" w:rsidR="004D24D1" w:rsidRDefault="00000000">
            <w:r>
              <w:rPr>
                <w:sz w:val="18"/>
                <w:szCs w:val="18"/>
              </w:rPr>
              <w:t>Live availability count; the field NFR-4's 2-second cross-channel update applies to.</w:t>
            </w:r>
          </w:p>
        </w:tc>
      </w:tr>
      <w:tr w:rsidR="004D24D1" w14:paraId="684E3418" w14:textId="77777777">
        <w:tblPrEx>
          <w:tblCellMar>
            <w:top w:w="0" w:type="dxa"/>
            <w:bottom w:w="0" w:type="dxa"/>
          </w:tblCellMar>
        </w:tblPrEx>
        <w:tc>
          <w:tcPr>
            <w:tcW w:w="2900" w:type="dxa"/>
            <w:tcMar>
              <w:top w:w="50" w:type="dxa"/>
              <w:left w:w="80" w:type="dxa"/>
              <w:bottom w:w="50" w:type="dxa"/>
              <w:right w:w="80" w:type="dxa"/>
            </w:tcMar>
          </w:tcPr>
          <w:p w14:paraId="094764B2" w14:textId="77777777" w:rsidR="004D24D1" w:rsidRDefault="00000000">
            <w:r>
              <w:rPr>
                <w:sz w:val="18"/>
                <w:szCs w:val="18"/>
              </w:rPr>
              <w:t>+</w:t>
            </w:r>
            <w:proofErr w:type="spellStart"/>
            <w:proofErr w:type="gramStart"/>
            <w:r>
              <w:rPr>
                <w:sz w:val="18"/>
                <w:szCs w:val="18"/>
              </w:rPr>
              <w:t>isBookable</w:t>
            </w:r>
            <w:proofErr w:type="spellEnd"/>
            <w:r>
              <w:rPr>
                <w:sz w:val="18"/>
                <w:szCs w:val="18"/>
              </w:rPr>
              <w:t>(</w:t>
            </w:r>
            <w:proofErr w:type="gramEnd"/>
            <w:r>
              <w:rPr>
                <w:sz w:val="18"/>
                <w:szCs w:val="18"/>
              </w:rPr>
              <w:t xml:space="preserve">now: </w:t>
            </w:r>
            <w:proofErr w:type="spellStart"/>
            <w:r>
              <w:rPr>
                <w:sz w:val="18"/>
                <w:szCs w:val="18"/>
              </w:rPr>
              <w:t>DateTime</w:t>
            </w:r>
            <w:proofErr w:type="spellEnd"/>
            <w:r>
              <w:rPr>
                <w:sz w:val="18"/>
                <w:szCs w:val="18"/>
              </w:rPr>
              <w:t>): bool</w:t>
            </w:r>
          </w:p>
        </w:tc>
        <w:tc>
          <w:tcPr>
            <w:tcW w:w="6280" w:type="dxa"/>
            <w:tcMar>
              <w:top w:w="50" w:type="dxa"/>
              <w:left w:w="80" w:type="dxa"/>
              <w:bottom w:w="50" w:type="dxa"/>
              <w:right w:w="80" w:type="dxa"/>
            </w:tcMar>
          </w:tcPr>
          <w:p w14:paraId="12EEA575" w14:textId="77777777" w:rsidR="004D24D1" w:rsidRDefault="00000000">
            <w:r>
              <w:rPr>
                <w:sz w:val="18"/>
                <w:szCs w:val="18"/>
              </w:rPr>
              <w:t>Enforces the two-week/ten-minute booking window (FR-19, INV-5).</w:t>
            </w:r>
          </w:p>
        </w:tc>
      </w:tr>
      <w:tr w:rsidR="004D24D1" w14:paraId="030AF7C5" w14:textId="77777777">
        <w:tblPrEx>
          <w:tblCellMar>
            <w:top w:w="0" w:type="dxa"/>
            <w:bottom w:w="0" w:type="dxa"/>
          </w:tblCellMar>
        </w:tblPrEx>
        <w:tc>
          <w:tcPr>
            <w:tcW w:w="2900" w:type="dxa"/>
            <w:tcMar>
              <w:top w:w="50" w:type="dxa"/>
              <w:left w:w="80" w:type="dxa"/>
              <w:bottom w:w="50" w:type="dxa"/>
              <w:right w:w="80" w:type="dxa"/>
            </w:tcMar>
          </w:tcPr>
          <w:p w14:paraId="1B317E92" w14:textId="77777777" w:rsidR="004D24D1" w:rsidRDefault="00000000">
            <w:r>
              <w:rPr>
                <w:sz w:val="18"/>
                <w:szCs w:val="18"/>
              </w:rPr>
              <w:t>+</w:t>
            </w:r>
            <w:proofErr w:type="spellStart"/>
            <w:proofErr w:type="gramStart"/>
            <w:r>
              <w:rPr>
                <w:sz w:val="18"/>
                <w:szCs w:val="18"/>
              </w:rPr>
              <w:t>holdInventory</w:t>
            </w:r>
            <w:proofErr w:type="spellEnd"/>
            <w:r>
              <w:rPr>
                <w:sz w:val="18"/>
                <w:szCs w:val="18"/>
              </w:rPr>
              <w:t>(</w:t>
            </w:r>
            <w:proofErr w:type="gramEnd"/>
            <w:r>
              <w:rPr>
                <w:sz w:val="18"/>
                <w:szCs w:val="18"/>
              </w:rPr>
              <w:t>qty: int): Reservation</w:t>
            </w:r>
          </w:p>
        </w:tc>
        <w:tc>
          <w:tcPr>
            <w:tcW w:w="6280" w:type="dxa"/>
            <w:tcMar>
              <w:top w:w="50" w:type="dxa"/>
              <w:left w:w="80" w:type="dxa"/>
              <w:bottom w:w="50" w:type="dxa"/>
              <w:right w:w="80" w:type="dxa"/>
            </w:tcMar>
          </w:tcPr>
          <w:p w14:paraId="54D1788F" w14:textId="77777777" w:rsidR="004D24D1" w:rsidRDefault="00000000">
            <w:r>
              <w:rPr>
                <w:sz w:val="18"/>
                <w:szCs w:val="18"/>
              </w:rPr>
              <w:t>Creates a Reservation and atomically decrements availability. This is the operation NFR-6's no-double-sell guarantee ultimately rests on.</w:t>
            </w:r>
          </w:p>
        </w:tc>
      </w:tr>
      <w:tr w:rsidR="004D24D1" w14:paraId="6F1BC26E" w14:textId="77777777">
        <w:tblPrEx>
          <w:tblCellMar>
            <w:top w:w="0" w:type="dxa"/>
            <w:bottom w:w="0" w:type="dxa"/>
          </w:tblCellMar>
        </w:tblPrEx>
        <w:tc>
          <w:tcPr>
            <w:tcW w:w="2900" w:type="dxa"/>
            <w:tcMar>
              <w:top w:w="50" w:type="dxa"/>
              <w:left w:w="80" w:type="dxa"/>
              <w:bottom w:w="50" w:type="dxa"/>
              <w:right w:w="80" w:type="dxa"/>
            </w:tcMar>
          </w:tcPr>
          <w:p w14:paraId="56CFF0AB" w14:textId="77777777" w:rsidR="004D24D1" w:rsidRDefault="00000000">
            <w:r>
              <w:rPr>
                <w:sz w:val="18"/>
                <w:szCs w:val="18"/>
              </w:rPr>
              <w:t>+</w:t>
            </w:r>
            <w:proofErr w:type="spellStart"/>
            <w:proofErr w:type="gramStart"/>
            <w:r>
              <w:rPr>
                <w:sz w:val="18"/>
                <w:szCs w:val="18"/>
              </w:rPr>
              <w:t>releaseInventory</w:t>
            </w:r>
            <w:proofErr w:type="spellEnd"/>
            <w:r>
              <w:rPr>
                <w:sz w:val="18"/>
                <w:szCs w:val="18"/>
              </w:rPr>
              <w:t>(</w:t>
            </w:r>
            <w:proofErr w:type="gramEnd"/>
            <w:r>
              <w:rPr>
                <w:sz w:val="18"/>
                <w:szCs w:val="18"/>
              </w:rPr>
              <w:t>qty: int): void</w:t>
            </w:r>
          </w:p>
        </w:tc>
        <w:tc>
          <w:tcPr>
            <w:tcW w:w="6280" w:type="dxa"/>
            <w:tcMar>
              <w:top w:w="50" w:type="dxa"/>
              <w:left w:w="80" w:type="dxa"/>
              <w:bottom w:w="50" w:type="dxa"/>
              <w:right w:w="80" w:type="dxa"/>
            </w:tcMar>
          </w:tcPr>
          <w:p w14:paraId="0250C17E" w14:textId="77777777" w:rsidR="004D24D1" w:rsidRDefault="00000000">
            <w:r>
              <w:rPr>
                <w:sz w:val="18"/>
                <w:szCs w:val="18"/>
              </w:rPr>
              <w:t>Called on hold expiry or an abandoned purchase (FR-25).</w:t>
            </w:r>
          </w:p>
        </w:tc>
      </w:tr>
    </w:tbl>
    <w:p w14:paraId="16FEF6FE" w14:textId="77777777" w:rsidR="004D24D1" w:rsidRDefault="00000000">
      <w:pPr>
        <w:spacing w:before="70" w:after="25"/>
      </w:pPr>
      <w:r>
        <w:rPr>
          <w:b/>
          <w:bCs/>
          <w:i/>
          <w:iCs/>
        </w:rPr>
        <w:t>6.3.2.2 Inventory and Sale</w:t>
      </w:r>
    </w:p>
    <w:p w14:paraId="4E563096" w14:textId="77777777" w:rsidR="004D24D1" w:rsidRDefault="00000000">
      <w:pPr>
        <w:spacing w:after="55" w:line="236" w:lineRule="auto"/>
      </w:pPr>
      <w:r>
        <w:rPr>
          <w:sz w:val="20"/>
          <w:szCs w:val="20"/>
        </w:rPr>
        <w:t>Seat, Reservation, Ticket, and Transaction model the path from an available seat to a confirmed, paid, admissible ticket — the path most of Section 3.2's error-handling requirements protect.</w:t>
      </w:r>
    </w:p>
    <w:p w14:paraId="5B92BAD0" w14:textId="77777777" w:rsidR="004D24D1" w:rsidRDefault="00000000">
      <w:pPr>
        <w:spacing w:after="30" w:line="236" w:lineRule="auto"/>
      </w:pPr>
      <w:r>
        <w:rPr>
          <w:b/>
          <w:bCs/>
          <w:sz w:val="20"/>
          <w:szCs w:val="20"/>
        </w:rPr>
        <w:t>Seat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4D24D1" w14:paraId="74A0AF82" w14:textId="77777777">
        <w:tblPrEx>
          <w:tblCellMar>
            <w:top w:w="0" w:type="dxa"/>
            <w:bottom w:w="0" w:type="dxa"/>
          </w:tblCellMar>
        </w:tblPrEx>
        <w:trPr>
          <w:tblHeader/>
        </w:trPr>
        <w:tc>
          <w:tcPr>
            <w:tcW w:w="2900" w:type="dxa"/>
            <w:tcMar>
              <w:top w:w="50" w:type="dxa"/>
              <w:left w:w="80" w:type="dxa"/>
              <w:bottom w:w="50" w:type="dxa"/>
              <w:right w:w="80" w:type="dxa"/>
            </w:tcMar>
          </w:tcPr>
          <w:p w14:paraId="2715B2FA" w14:textId="77777777" w:rsidR="004D24D1" w:rsidRDefault="00000000">
            <w:r>
              <w:rPr>
                <w:b/>
                <w:bCs/>
                <w:sz w:val="18"/>
                <w:szCs w:val="18"/>
              </w:rPr>
              <w:t>Member</w:t>
            </w:r>
          </w:p>
        </w:tc>
        <w:tc>
          <w:tcPr>
            <w:tcW w:w="6280" w:type="dxa"/>
            <w:tcMar>
              <w:top w:w="50" w:type="dxa"/>
              <w:left w:w="80" w:type="dxa"/>
              <w:bottom w:w="50" w:type="dxa"/>
              <w:right w:w="80" w:type="dxa"/>
            </w:tcMar>
          </w:tcPr>
          <w:p w14:paraId="067FEC80" w14:textId="77777777" w:rsidR="004D24D1" w:rsidRDefault="00000000">
            <w:r>
              <w:rPr>
                <w:b/>
                <w:bCs/>
                <w:sz w:val="18"/>
                <w:szCs w:val="18"/>
              </w:rPr>
              <w:t>Purpose</w:t>
            </w:r>
          </w:p>
        </w:tc>
      </w:tr>
      <w:tr w:rsidR="004D24D1" w14:paraId="098AF0EF" w14:textId="77777777">
        <w:tblPrEx>
          <w:tblCellMar>
            <w:top w:w="0" w:type="dxa"/>
            <w:bottom w:w="0" w:type="dxa"/>
          </w:tblCellMar>
        </w:tblPrEx>
        <w:tc>
          <w:tcPr>
            <w:tcW w:w="2900" w:type="dxa"/>
            <w:tcMar>
              <w:top w:w="50" w:type="dxa"/>
              <w:left w:w="80" w:type="dxa"/>
              <w:bottom w:w="50" w:type="dxa"/>
              <w:right w:w="80" w:type="dxa"/>
            </w:tcMar>
          </w:tcPr>
          <w:p w14:paraId="5379F33B" w14:textId="77777777" w:rsidR="004D24D1" w:rsidRDefault="00000000">
            <w:r>
              <w:rPr>
                <w:sz w:val="18"/>
                <w:szCs w:val="18"/>
              </w:rPr>
              <w:t>-</w:t>
            </w:r>
            <w:proofErr w:type="spellStart"/>
            <w:r>
              <w:rPr>
                <w:sz w:val="18"/>
                <w:szCs w:val="18"/>
              </w:rPr>
              <w:t>seatId</w:t>
            </w:r>
            <w:proofErr w:type="spellEnd"/>
            <w:r>
              <w:rPr>
                <w:sz w:val="18"/>
                <w:szCs w:val="18"/>
              </w:rPr>
              <w:t>: String</w:t>
            </w:r>
          </w:p>
        </w:tc>
        <w:tc>
          <w:tcPr>
            <w:tcW w:w="6280" w:type="dxa"/>
            <w:tcMar>
              <w:top w:w="50" w:type="dxa"/>
              <w:left w:w="80" w:type="dxa"/>
              <w:bottom w:w="50" w:type="dxa"/>
              <w:right w:w="80" w:type="dxa"/>
            </w:tcMar>
          </w:tcPr>
          <w:p w14:paraId="0874F295" w14:textId="77777777" w:rsidR="004D24D1" w:rsidRDefault="00000000">
            <w:r>
              <w:rPr>
                <w:sz w:val="18"/>
                <w:szCs w:val="18"/>
              </w:rPr>
              <w:t>Unique identifier for a deluxe-theater seat.</w:t>
            </w:r>
          </w:p>
        </w:tc>
      </w:tr>
      <w:tr w:rsidR="004D24D1" w14:paraId="5BB739CD" w14:textId="77777777">
        <w:tblPrEx>
          <w:tblCellMar>
            <w:top w:w="0" w:type="dxa"/>
            <w:bottom w:w="0" w:type="dxa"/>
          </w:tblCellMar>
        </w:tblPrEx>
        <w:tc>
          <w:tcPr>
            <w:tcW w:w="2900" w:type="dxa"/>
            <w:tcMar>
              <w:top w:w="50" w:type="dxa"/>
              <w:left w:w="80" w:type="dxa"/>
              <w:bottom w:w="50" w:type="dxa"/>
              <w:right w:w="80" w:type="dxa"/>
            </w:tcMar>
          </w:tcPr>
          <w:p w14:paraId="3249BA25" w14:textId="77777777" w:rsidR="004D24D1" w:rsidRDefault="00000000">
            <w:r>
              <w:rPr>
                <w:sz w:val="18"/>
                <w:szCs w:val="18"/>
              </w:rPr>
              <w:t>-</w:t>
            </w:r>
            <w:proofErr w:type="spellStart"/>
            <w:r>
              <w:rPr>
                <w:sz w:val="18"/>
                <w:szCs w:val="18"/>
              </w:rPr>
              <w:t>theaterId</w:t>
            </w:r>
            <w:proofErr w:type="spellEnd"/>
            <w:r>
              <w:rPr>
                <w:sz w:val="18"/>
                <w:szCs w:val="18"/>
              </w:rPr>
              <w:t>: String</w:t>
            </w:r>
          </w:p>
        </w:tc>
        <w:tc>
          <w:tcPr>
            <w:tcW w:w="6280" w:type="dxa"/>
            <w:tcMar>
              <w:top w:w="50" w:type="dxa"/>
              <w:left w:w="80" w:type="dxa"/>
              <w:bottom w:w="50" w:type="dxa"/>
              <w:right w:w="80" w:type="dxa"/>
            </w:tcMar>
          </w:tcPr>
          <w:p w14:paraId="5176F58E" w14:textId="358FF5D6" w:rsidR="004D24D1" w:rsidRDefault="00000000">
            <w:r>
              <w:rPr>
                <w:sz w:val="18"/>
                <w:szCs w:val="18"/>
              </w:rPr>
              <w:t xml:space="preserve">Foreign key to </w:t>
            </w:r>
            <w:r w:rsidR="008934D8">
              <w:rPr>
                <w:sz w:val="18"/>
                <w:szCs w:val="18"/>
              </w:rPr>
              <w:t>owning</w:t>
            </w:r>
            <w:r>
              <w:rPr>
                <w:sz w:val="18"/>
                <w:szCs w:val="18"/>
              </w:rPr>
              <w:t xml:space="preserve"> theater.</w:t>
            </w:r>
          </w:p>
        </w:tc>
      </w:tr>
      <w:tr w:rsidR="004D24D1" w14:paraId="347ECEFE" w14:textId="77777777">
        <w:tblPrEx>
          <w:tblCellMar>
            <w:top w:w="0" w:type="dxa"/>
            <w:bottom w:w="0" w:type="dxa"/>
          </w:tblCellMar>
        </w:tblPrEx>
        <w:tc>
          <w:tcPr>
            <w:tcW w:w="2900" w:type="dxa"/>
            <w:tcMar>
              <w:top w:w="50" w:type="dxa"/>
              <w:left w:w="80" w:type="dxa"/>
              <w:bottom w:w="50" w:type="dxa"/>
              <w:right w:w="80" w:type="dxa"/>
            </w:tcMar>
          </w:tcPr>
          <w:p w14:paraId="1F3158EC" w14:textId="77777777" w:rsidR="004D24D1" w:rsidRDefault="00000000">
            <w:r>
              <w:rPr>
                <w:sz w:val="18"/>
                <w:szCs w:val="18"/>
              </w:rPr>
              <w:t>-row: String</w:t>
            </w:r>
          </w:p>
        </w:tc>
        <w:tc>
          <w:tcPr>
            <w:tcW w:w="6280" w:type="dxa"/>
            <w:tcMar>
              <w:top w:w="50" w:type="dxa"/>
              <w:left w:w="80" w:type="dxa"/>
              <w:bottom w:w="50" w:type="dxa"/>
              <w:right w:w="80" w:type="dxa"/>
            </w:tcMar>
          </w:tcPr>
          <w:p w14:paraId="432D1B58" w14:textId="77777777" w:rsidR="004D24D1" w:rsidRDefault="00000000">
            <w:r>
              <w:rPr>
                <w:sz w:val="18"/>
                <w:szCs w:val="18"/>
              </w:rPr>
              <w:t>Row label shown on the seat map.</w:t>
            </w:r>
          </w:p>
        </w:tc>
      </w:tr>
      <w:tr w:rsidR="004D24D1" w14:paraId="2C99253B" w14:textId="77777777">
        <w:tblPrEx>
          <w:tblCellMar>
            <w:top w:w="0" w:type="dxa"/>
            <w:bottom w:w="0" w:type="dxa"/>
          </w:tblCellMar>
        </w:tblPrEx>
        <w:tc>
          <w:tcPr>
            <w:tcW w:w="2900" w:type="dxa"/>
            <w:tcMar>
              <w:top w:w="50" w:type="dxa"/>
              <w:left w:w="80" w:type="dxa"/>
              <w:bottom w:w="50" w:type="dxa"/>
              <w:right w:w="80" w:type="dxa"/>
            </w:tcMar>
          </w:tcPr>
          <w:p w14:paraId="7FD7BFCF" w14:textId="77777777" w:rsidR="004D24D1" w:rsidRDefault="00000000">
            <w:r>
              <w:rPr>
                <w:sz w:val="18"/>
                <w:szCs w:val="18"/>
              </w:rPr>
              <w:t>-number: int</w:t>
            </w:r>
          </w:p>
        </w:tc>
        <w:tc>
          <w:tcPr>
            <w:tcW w:w="6280" w:type="dxa"/>
            <w:tcMar>
              <w:top w:w="50" w:type="dxa"/>
              <w:left w:w="80" w:type="dxa"/>
              <w:bottom w:w="50" w:type="dxa"/>
              <w:right w:w="80" w:type="dxa"/>
            </w:tcMar>
          </w:tcPr>
          <w:p w14:paraId="12E66ABA" w14:textId="77777777" w:rsidR="004D24D1" w:rsidRDefault="00000000">
            <w:r>
              <w:rPr>
                <w:sz w:val="18"/>
                <w:szCs w:val="18"/>
              </w:rPr>
              <w:t>Seat number within the row.</w:t>
            </w:r>
          </w:p>
        </w:tc>
      </w:tr>
      <w:tr w:rsidR="004D24D1" w14:paraId="7EE3B0A1" w14:textId="77777777">
        <w:tblPrEx>
          <w:tblCellMar>
            <w:top w:w="0" w:type="dxa"/>
            <w:bottom w:w="0" w:type="dxa"/>
          </w:tblCellMar>
        </w:tblPrEx>
        <w:tc>
          <w:tcPr>
            <w:tcW w:w="2900" w:type="dxa"/>
            <w:tcMar>
              <w:top w:w="50" w:type="dxa"/>
              <w:left w:w="80" w:type="dxa"/>
              <w:bottom w:w="50" w:type="dxa"/>
              <w:right w:w="80" w:type="dxa"/>
            </w:tcMar>
          </w:tcPr>
          <w:p w14:paraId="0A36231A" w14:textId="77777777" w:rsidR="004D24D1" w:rsidRDefault="00000000">
            <w:r>
              <w:rPr>
                <w:sz w:val="18"/>
                <w:szCs w:val="18"/>
              </w:rPr>
              <w:t xml:space="preserve">-status: </w:t>
            </w:r>
            <w:proofErr w:type="spellStart"/>
            <w:r>
              <w:rPr>
                <w:sz w:val="18"/>
                <w:szCs w:val="18"/>
              </w:rPr>
              <w:t>SeatStatus</w:t>
            </w:r>
            <w:proofErr w:type="spellEnd"/>
          </w:p>
        </w:tc>
        <w:tc>
          <w:tcPr>
            <w:tcW w:w="6280" w:type="dxa"/>
            <w:tcMar>
              <w:top w:w="50" w:type="dxa"/>
              <w:left w:w="80" w:type="dxa"/>
              <w:bottom w:w="50" w:type="dxa"/>
              <w:right w:w="80" w:type="dxa"/>
            </w:tcMar>
          </w:tcPr>
          <w:p w14:paraId="59ED47AD" w14:textId="77777777" w:rsidR="004D24D1" w:rsidRDefault="00000000">
            <w:r>
              <w:rPr>
                <w:sz w:val="18"/>
                <w:szCs w:val="18"/>
              </w:rPr>
              <w:t>AVAILABLE, HELD, or SOLD.</w:t>
            </w:r>
          </w:p>
        </w:tc>
      </w:tr>
      <w:tr w:rsidR="004D24D1" w14:paraId="40A0D7BA" w14:textId="77777777">
        <w:tblPrEx>
          <w:tblCellMar>
            <w:top w:w="0" w:type="dxa"/>
            <w:bottom w:w="0" w:type="dxa"/>
          </w:tblCellMar>
        </w:tblPrEx>
        <w:tc>
          <w:tcPr>
            <w:tcW w:w="2900" w:type="dxa"/>
            <w:tcMar>
              <w:top w:w="50" w:type="dxa"/>
              <w:left w:w="80" w:type="dxa"/>
              <w:bottom w:w="50" w:type="dxa"/>
              <w:right w:w="80" w:type="dxa"/>
            </w:tcMar>
          </w:tcPr>
          <w:p w14:paraId="7FFC0932" w14:textId="77777777" w:rsidR="004D24D1" w:rsidRDefault="00000000">
            <w:r>
              <w:rPr>
                <w:sz w:val="18"/>
                <w:szCs w:val="18"/>
              </w:rPr>
              <w:t>+</w:t>
            </w:r>
            <w:proofErr w:type="gramStart"/>
            <w:r>
              <w:rPr>
                <w:sz w:val="18"/>
                <w:szCs w:val="18"/>
              </w:rPr>
              <w:t>hold(</w:t>
            </w:r>
            <w:proofErr w:type="gramEnd"/>
            <w:r>
              <w:rPr>
                <w:sz w:val="18"/>
                <w:szCs w:val="18"/>
              </w:rPr>
              <w:t>): bool</w:t>
            </w:r>
          </w:p>
        </w:tc>
        <w:tc>
          <w:tcPr>
            <w:tcW w:w="6280" w:type="dxa"/>
            <w:tcMar>
              <w:top w:w="50" w:type="dxa"/>
              <w:left w:w="80" w:type="dxa"/>
              <w:bottom w:w="50" w:type="dxa"/>
              <w:right w:w="80" w:type="dxa"/>
            </w:tcMar>
          </w:tcPr>
          <w:p w14:paraId="02F9B4FC" w14:textId="77777777" w:rsidR="004D24D1" w:rsidRDefault="00000000">
            <w:r>
              <w:rPr>
                <w:sz w:val="18"/>
                <w:szCs w:val="18"/>
              </w:rPr>
              <w:t>Atomic compare-and-set from AVAILABLE to HELD; returns false if another Moviegoer already claimed it. This is the concrete mechanism behind FR-29 and NFR-6.</w:t>
            </w:r>
          </w:p>
        </w:tc>
      </w:tr>
      <w:tr w:rsidR="004D24D1" w14:paraId="04B4E219" w14:textId="77777777">
        <w:tblPrEx>
          <w:tblCellMar>
            <w:top w:w="0" w:type="dxa"/>
            <w:bottom w:w="0" w:type="dxa"/>
          </w:tblCellMar>
        </w:tblPrEx>
        <w:tc>
          <w:tcPr>
            <w:tcW w:w="2900" w:type="dxa"/>
            <w:tcMar>
              <w:top w:w="50" w:type="dxa"/>
              <w:left w:w="80" w:type="dxa"/>
              <w:bottom w:w="50" w:type="dxa"/>
              <w:right w:w="80" w:type="dxa"/>
            </w:tcMar>
          </w:tcPr>
          <w:p w14:paraId="7580CC8B" w14:textId="77777777" w:rsidR="004D24D1" w:rsidRDefault="00000000">
            <w:r>
              <w:rPr>
                <w:sz w:val="18"/>
                <w:szCs w:val="18"/>
              </w:rPr>
              <w:t>+</w:t>
            </w:r>
            <w:proofErr w:type="gramStart"/>
            <w:r>
              <w:rPr>
                <w:sz w:val="18"/>
                <w:szCs w:val="18"/>
              </w:rPr>
              <w:t>release(</w:t>
            </w:r>
            <w:proofErr w:type="gramEnd"/>
            <w:r>
              <w:rPr>
                <w:sz w:val="18"/>
                <w:szCs w:val="18"/>
              </w:rPr>
              <w:t>): void</w:t>
            </w:r>
          </w:p>
        </w:tc>
        <w:tc>
          <w:tcPr>
            <w:tcW w:w="6280" w:type="dxa"/>
            <w:tcMar>
              <w:top w:w="50" w:type="dxa"/>
              <w:left w:w="80" w:type="dxa"/>
              <w:bottom w:w="50" w:type="dxa"/>
              <w:right w:w="80" w:type="dxa"/>
            </w:tcMar>
          </w:tcPr>
          <w:p w14:paraId="6933D665" w14:textId="77777777" w:rsidR="004D24D1" w:rsidRDefault="00000000">
            <w:r>
              <w:rPr>
                <w:sz w:val="18"/>
                <w:szCs w:val="18"/>
              </w:rPr>
              <w:t>Returns a seat to AVAILABLE on hold expiry or refund.</w:t>
            </w:r>
          </w:p>
        </w:tc>
      </w:tr>
      <w:tr w:rsidR="004D24D1" w14:paraId="0AEC8B52" w14:textId="77777777">
        <w:tblPrEx>
          <w:tblCellMar>
            <w:top w:w="0" w:type="dxa"/>
            <w:bottom w:w="0" w:type="dxa"/>
          </w:tblCellMar>
        </w:tblPrEx>
        <w:tc>
          <w:tcPr>
            <w:tcW w:w="2900" w:type="dxa"/>
            <w:tcMar>
              <w:top w:w="50" w:type="dxa"/>
              <w:left w:w="80" w:type="dxa"/>
              <w:bottom w:w="50" w:type="dxa"/>
              <w:right w:w="80" w:type="dxa"/>
            </w:tcMar>
          </w:tcPr>
          <w:p w14:paraId="2A5280CC" w14:textId="77777777" w:rsidR="004D24D1" w:rsidRDefault="00000000">
            <w:r>
              <w:rPr>
                <w:sz w:val="18"/>
                <w:szCs w:val="18"/>
              </w:rPr>
              <w:t>+</w:t>
            </w:r>
            <w:proofErr w:type="spellStart"/>
            <w:proofErr w:type="gramStart"/>
            <w:r>
              <w:rPr>
                <w:sz w:val="18"/>
                <w:szCs w:val="18"/>
              </w:rPr>
              <w:t>markSold</w:t>
            </w:r>
            <w:proofErr w:type="spellEnd"/>
            <w:r>
              <w:rPr>
                <w:sz w:val="18"/>
                <w:szCs w:val="18"/>
              </w:rPr>
              <w:t>(</w:t>
            </w:r>
            <w:proofErr w:type="gramEnd"/>
            <w:r>
              <w:rPr>
                <w:sz w:val="18"/>
                <w:szCs w:val="18"/>
              </w:rPr>
              <w:t>): void</w:t>
            </w:r>
          </w:p>
        </w:tc>
        <w:tc>
          <w:tcPr>
            <w:tcW w:w="6280" w:type="dxa"/>
            <w:tcMar>
              <w:top w:w="50" w:type="dxa"/>
              <w:left w:w="80" w:type="dxa"/>
              <w:bottom w:w="50" w:type="dxa"/>
              <w:right w:w="80" w:type="dxa"/>
            </w:tcMar>
          </w:tcPr>
          <w:p w14:paraId="3A23CFED" w14:textId="77777777" w:rsidR="004D24D1" w:rsidRDefault="00000000">
            <w:r>
              <w:rPr>
                <w:sz w:val="18"/>
                <w:szCs w:val="18"/>
              </w:rPr>
              <w:t>Transitions HELD to SOLD on confirmed payment.</w:t>
            </w:r>
          </w:p>
        </w:tc>
      </w:tr>
    </w:tbl>
    <w:p w14:paraId="2FA9828F" w14:textId="77777777" w:rsidR="004D24D1" w:rsidRDefault="00000000">
      <w:pPr>
        <w:spacing w:after="30" w:line="236" w:lineRule="auto"/>
      </w:pPr>
      <w:r>
        <w:rPr>
          <w:b/>
          <w:bCs/>
          <w:sz w:val="20"/>
          <w:szCs w:val="20"/>
        </w:rPr>
        <w:t>Reservation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4D24D1" w14:paraId="5EA819F6" w14:textId="77777777">
        <w:tblPrEx>
          <w:tblCellMar>
            <w:top w:w="0" w:type="dxa"/>
            <w:bottom w:w="0" w:type="dxa"/>
          </w:tblCellMar>
        </w:tblPrEx>
        <w:trPr>
          <w:tblHeader/>
        </w:trPr>
        <w:tc>
          <w:tcPr>
            <w:tcW w:w="2900" w:type="dxa"/>
            <w:tcMar>
              <w:top w:w="50" w:type="dxa"/>
              <w:left w:w="80" w:type="dxa"/>
              <w:bottom w:w="50" w:type="dxa"/>
              <w:right w:w="80" w:type="dxa"/>
            </w:tcMar>
          </w:tcPr>
          <w:p w14:paraId="15028384" w14:textId="77777777" w:rsidR="004D24D1" w:rsidRDefault="00000000">
            <w:r>
              <w:rPr>
                <w:b/>
                <w:bCs/>
                <w:sz w:val="18"/>
                <w:szCs w:val="18"/>
              </w:rPr>
              <w:t>Member</w:t>
            </w:r>
          </w:p>
        </w:tc>
        <w:tc>
          <w:tcPr>
            <w:tcW w:w="6280" w:type="dxa"/>
            <w:tcMar>
              <w:top w:w="50" w:type="dxa"/>
              <w:left w:w="80" w:type="dxa"/>
              <w:bottom w:w="50" w:type="dxa"/>
              <w:right w:w="80" w:type="dxa"/>
            </w:tcMar>
          </w:tcPr>
          <w:p w14:paraId="1C7C1115" w14:textId="77777777" w:rsidR="004D24D1" w:rsidRDefault="00000000">
            <w:r>
              <w:rPr>
                <w:b/>
                <w:bCs/>
                <w:sz w:val="18"/>
                <w:szCs w:val="18"/>
              </w:rPr>
              <w:t>Purpose</w:t>
            </w:r>
          </w:p>
        </w:tc>
      </w:tr>
      <w:tr w:rsidR="004D24D1" w14:paraId="2A7A7803" w14:textId="77777777">
        <w:tblPrEx>
          <w:tblCellMar>
            <w:top w:w="0" w:type="dxa"/>
            <w:bottom w:w="0" w:type="dxa"/>
          </w:tblCellMar>
        </w:tblPrEx>
        <w:tc>
          <w:tcPr>
            <w:tcW w:w="2900" w:type="dxa"/>
            <w:tcMar>
              <w:top w:w="50" w:type="dxa"/>
              <w:left w:w="80" w:type="dxa"/>
              <w:bottom w:w="50" w:type="dxa"/>
              <w:right w:w="80" w:type="dxa"/>
            </w:tcMar>
          </w:tcPr>
          <w:p w14:paraId="71F8C935" w14:textId="77777777" w:rsidR="004D24D1" w:rsidRDefault="00000000">
            <w:r>
              <w:rPr>
                <w:sz w:val="18"/>
                <w:szCs w:val="18"/>
              </w:rPr>
              <w:t>-</w:t>
            </w:r>
            <w:proofErr w:type="spellStart"/>
            <w:r>
              <w:rPr>
                <w:sz w:val="18"/>
                <w:szCs w:val="18"/>
              </w:rPr>
              <w:t>reservationId</w:t>
            </w:r>
            <w:proofErr w:type="spellEnd"/>
            <w:r>
              <w:rPr>
                <w:sz w:val="18"/>
                <w:szCs w:val="18"/>
              </w:rPr>
              <w:t>: String</w:t>
            </w:r>
          </w:p>
        </w:tc>
        <w:tc>
          <w:tcPr>
            <w:tcW w:w="6280" w:type="dxa"/>
            <w:tcMar>
              <w:top w:w="50" w:type="dxa"/>
              <w:left w:w="80" w:type="dxa"/>
              <w:bottom w:w="50" w:type="dxa"/>
              <w:right w:w="80" w:type="dxa"/>
            </w:tcMar>
          </w:tcPr>
          <w:p w14:paraId="704BE419" w14:textId="77777777" w:rsidR="004D24D1" w:rsidRDefault="00000000">
            <w:r>
              <w:rPr>
                <w:sz w:val="18"/>
                <w:szCs w:val="18"/>
              </w:rPr>
              <w:t>Unique identifier for the hold.</w:t>
            </w:r>
          </w:p>
        </w:tc>
      </w:tr>
      <w:tr w:rsidR="004D24D1" w14:paraId="7C92841B" w14:textId="77777777">
        <w:tblPrEx>
          <w:tblCellMar>
            <w:top w:w="0" w:type="dxa"/>
            <w:bottom w:w="0" w:type="dxa"/>
          </w:tblCellMar>
        </w:tblPrEx>
        <w:tc>
          <w:tcPr>
            <w:tcW w:w="2900" w:type="dxa"/>
            <w:tcMar>
              <w:top w:w="50" w:type="dxa"/>
              <w:left w:w="80" w:type="dxa"/>
              <w:bottom w:w="50" w:type="dxa"/>
              <w:right w:w="80" w:type="dxa"/>
            </w:tcMar>
          </w:tcPr>
          <w:p w14:paraId="375AD857" w14:textId="77777777" w:rsidR="004D24D1" w:rsidRDefault="00000000">
            <w:r>
              <w:rPr>
                <w:sz w:val="18"/>
                <w:szCs w:val="18"/>
              </w:rPr>
              <w:t>-</w:t>
            </w:r>
            <w:proofErr w:type="spellStart"/>
            <w:r>
              <w:rPr>
                <w:sz w:val="18"/>
                <w:szCs w:val="18"/>
              </w:rPr>
              <w:t>showingId</w:t>
            </w:r>
            <w:proofErr w:type="spellEnd"/>
            <w:r>
              <w:rPr>
                <w:sz w:val="18"/>
                <w:szCs w:val="18"/>
              </w:rPr>
              <w:t>: String</w:t>
            </w:r>
          </w:p>
        </w:tc>
        <w:tc>
          <w:tcPr>
            <w:tcW w:w="6280" w:type="dxa"/>
            <w:tcMar>
              <w:top w:w="50" w:type="dxa"/>
              <w:left w:w="80" w:type="dxa"/>
              <w:bottom w:w="50" w:type="dxa"/>
              <w:right w:w="80" w:type="dxa"/>
            </w:tcMar>
          </w:tcPr>
          <w:p w14:paraId="332A65DC" w14:textId="42B56A8A" w:rsidR="004D24D1" w:rsidRDefault="00000000">
            <w:r>
              <w:rPr>
                <w:sz w:val="18"/>
                <w:szCs w:val="18"/>
              </w:rPr>
              <w:t xml:space="preserve">The </w:t>
            </w:r>
            <w:r w:rsidR="008934D8">
              <w:rPr>
                <w:sz w:val="18"/>
                <w:szCs w:val="18"/>
              </w:rPr>
              <w:t>showing is</w:t>
            </w:r>
            <w:r>
              <w:rPr>
                <w:sz w:val="18"/>
                <w:szCs w:val="18"/>
              </w:rPr>
              <w:t xml:space="preserve"> reserved against.</w:t>
            </w:r>
          </w:p>
        </w:tc>
      </w:tr>
      <w:tr w:rsidR="004D24D1" w14:paraId="6148C50F" w14:textId="77777777">
        <w:tblPrEx>
          <w:tblCellMar>
            <w:top w:w="0" w:type="dxa"/>
            <w:bottom w:w="0" w:type="dxa"/>
          </w:tblCellMar>
        </w:tblPrEx>
        <w:tc>
          <w:tcPr>
            <w:tcW w:w="2900" w:type="dxa"/>
            <w:tcMar>
              <w:top w:w="50" w:type="dxa"/>
              <w:left w:w="80" w:type="dxa"/>
              <w:bottom w:w="50" w:type="dxa"/>
              <w:right w:w="80" w:type="dxa"/>
            </w:tcMar>
          </w:tcPr>
          <w:p w14:paraId="1BE30230" w14:textId="77777777" w:rsidR="004D24D1" w:rsidRDefault="00000000">
            <w:r>
              <w:rPr>
                <w:sz w:val="18"/>
                <w:szCs w:val="18"/>
              </w:rPr>
              <w:t>-</w:t>
            </w:r>
            <w:proofErr w:type="spellStart"/>
            <w:r>
              <w:rPr>
                <w:sz w:val="18"/>
                <w:szCs w:val="18"/>
              </w:rPr>
              <w:t>seatIds</w:t>
            </w:r>
            <w:proofErr w:type="spellEnd"/>
            <w:r>
              <w:rPr>
                <w:sz w:val="18"/>
                <w:szCs w:val="18"/>
              </w:rPr>
              <w:t>: List&lt;String&gt;</w:t>
            </w:r>
          </w:p>
        </w:tc>
        <w:tc>
          <w:tcPr>
            <w:tcW w:w="6280" w:type="dxa"/>
            <w:tcMar>
              <w:top w:w="50" w:type="dxa"/>
              <w:left w:w="80" w:type="dxa"/>
              <w:bottom w:w="50" w:type="dxa"/>
              <w:right w:w="80" w:type="dxa"/>
            </w:tcMar>
          </w:tcPr>
          <w:p w14:paraId="6ED7A102" w14:textId="77777777" w:rsidR="004D24D1" w:rsidRDefault="00000000">
            <w:r>
              <w:rPr>
                <w:sz w:val="18"/>
                <w:szCs w:val="18"/>
              </w:rPr>
              <w:t>Held seats, for a deluxe theater; empty for general admission.</w:t>
            </w:r>
          </w:p>
        </w:tc>
      </w:tr>
      <w:tr w:rsidR="004D24D1" w14:paraId="37B193DA" w14:textId="77777777">
        <w:tblPrEx>
          <w:tblCellMar>
            <w:top w:w="0" w:type="dxa"/>
            <w:bottom w:w="0" w:type="dxa"/>
          </w:tblCellMar>
        </w:tblPrEx>
        <w:tc>
          <w:tcPr>
            <w:tcW w:w="2900" w:type="dxa"/>
            <w:tcMar>
              <w:top w:w="50" w:type="dxa"/>
              <w:left w:w="80" w:type="dxa"/>
              <w:bottom w:w="50" w:type="dxa"/>
              <w:right w:w="80" w:type="dxa"/>
            </w:tcMar>
          </w:tcPr>
          <w:p w14:paraId="3FBCA9B0" w14:textId="77777777" w:rsidR="004D24D1" w:rsidRDefault="00000000">
            <w:r>
              <w:rPr>
                <w:sz w:val="18"/>
                <w:szCs w:val="18"/>
              </w:rPr>
              <w:t>-quantity: int</w:t>
            </w:r>
          </w:p>
        </w:tc>
        <w:tc>
          <w:tcPr>
            <w:tcW w:w="6280" w:type="dxa"/>
            <w:tcMar>
              <w:top w:w="50" w:type="dxa"/>
              <w:left w:w="80" w:type="dxa"/>
              <w:bottom w:w="50" w:type="dxa"/>
              <w:right w:w="80" w:type="dxa"/>
            </w:tcMar>
          </w:tcPr>
          <w:p w14:paraId="43C6AB97" w14:textId="77777777" w:rsidR="004D24D1" w:rsidRDefault="00000000">
            <w:r>
              <w:rPr>
                <w:sz w:val="18"/>
                <w:szCs w:val="18"/>
              </w:rPr>
              <w:t>Ticket count, up to twenty (FR-20).</w:t>
            </w:r>
          </w:p>
        </w:tc>
      </w:tr>
      <w:tr w:rsidR="004D24D1" w14:paraId="312DDC43" w14:textId="77777777">
        <w:tblPrEx>
          <w:tblCellMar>
            <w:top w:w="0" w:type="dxa"/>
            <w:bottom w:w="0" w:type="dxa"/>
          </w:tblCellMar>
        </w:tblPrEx>
        <w:tc>
          <w:tcPr>
            <w:tcW w:w="2900" w:type="dxa"/>
            <w:tcMar>
              <w:top w:w="50" w:type="dxa"/>
              <w:left w:w="80" w:type="dxa"/>
              <w:bottom w:w="50" w:type="dxa"/>
              <w:right w:w="80" w:type="dxa"/>
            </w:tcMar>
          </w:tcPr>
          <w:p w14:paraId="3281DD6D" w14:textId="77777777" w:rsidR="004D24D1" w:rsidRDefault="00000000">
            <w:r>
              <w:rPr>
                <w:sz w:val="18"/>
                <w:szCs w:val="18"/>
              </w:rPr>
              <w:t>-</w:t>
            </w:r>
            <w:proofErr w:type="spellStart"/>
            <w:r>
              <w:rPr>
                <w:sz w:val="18"/>
                <w:szCs w:val="18"/>
              </w:rPr>
              <w:t>expiresAt</w:t>
            </w:r>
            <w:proofErr w:type="spellEnd"/>
            <w:r>
              <w:rPr>
                <w:sz w:val="18"/>
                <w:szCs w:val="18"/>
              </w:rPr>
              <w:t xml:space="preserve">: </w:t>
            </w:r>
            <w:proofErr w:type="spellStart"/>
            <w:r>
              <w:rPr>
                <w:sz w:val="18"/>
                <w:szCs w:val="18"/>
              </w:rPr>
              <w:t>DateTime</w:t>
            </w:r>
            <w:proofErr w:type="spellEnd"/>
          </w:p>
        </w:tc>
        <w:tc>
          <w:tcPr>
            <w:tcW w:w="6280" w:type="dxa"/>
            <w:tcMar>
              <w:top w:w="50" w:type="dxa"/>
              <w:left w:w="80" w:type="dxa"/>
              <w:bottom w:w="50" w:type="dxa"/>
              <w:right w:w="80" w:type="dxa"/>
            </w:tcMar>
          </w:tcPr>
          <w:p w14:paraId="3B186029" w14:textId="551F7282" w:rsidR="004D24D1" w:rsidRDefault="00000000">
            <w:r>
              <w:rPr>
                <w:sz w:val="18"/>
                <w:szCs w:val="18"/>
              </w:rPr>
              <w:t>Five-</w:t>
            </w:r>
            <w:r w:rsidR="008934D8">
              <w:rPr>
                <w:sz w:val="18"/>
                <w:szCs w:val="18"/>
              </w:rPr>
              <w:t>minute</w:t>
            </w:r>
            <w:r>
              <w:rPr>
                <w:sz w:val="18"/>
                <w:szCs w:val="18"/>
              </w:rPr>
              <w:t xml:space="preserve"> deadline (FR-25).</w:t>
            </w:r>
          </w:p>
        </w:tc>
      </w:tr>
      <w:tr w:rsidR="004D24D1" w14:paraId="1A331E95" w14:textId="77777777">
        <w:tblPrEx>
          <w:tblCellMar>
            <w:top w:w="0" w:type="dxa"/>
            <w:bottom w:w="0" w:type="dxa"/>
          </w:tblCellMar>
        </w:tblPrEx>
        <w:tc>
          <w:tcPr>
            <w:tcW w:w="2900" w:type="dxa"/>
            <w:tcMar>
              <w:top w:w="50" w:type="dxa"/>
              <w:left w:w="80" w:type="dxa"/>
              <w:bottom w:w="50" w:type="dxa"/>
              <w:right w:w="80" w:type="dxa"/>
            </w:tcMar>
          </w:tcPr>
          <w:p w14:paraId="4767C83D" w14:textId="77777777" w:rsidR="004D24D1" w:rsidRDefault="00000000">
            <w:r>
              <w:rPr>
                <w:sz w:val="18"/>
                <w:szCs w:val="18"/>
              </w:rPr>
              <w:t>+</w:t>
            </w:r>
            <w:proofErr w:type="spellStart"/>
            <w:proofErr w:type="gramStart"/>
            <w:r>
              <w:rPr>
                <w:sz w:val="18"/>
                <w:szCs w:val="18"/>
              </w:rPr>
              <w:t>isExpired</w:t>
            </w:r>
            <w:proofErr w:type="spellEnd"/>
            <w:r>
              <w:rPr>
                <w:sz w:val="18"/>
                <w:szCs w:val="18"/>
              </w:rPr>
              <w:t>(</w:t>
            </w:r>
            <w:proofErr w:type="gramEnd"/>
            <w:r>
              <w:rPr>
                <w:sz w:val="18"/>
                <w:szCs w:val="18"/>
              </w:rPr>
              <w:t xml:space="preserve">now: </w:t>
            </w:r>
            <w:proofErr w:type="spellStart"/>
            <w:r>
              <w:rPr>
                <w:sz w:val="18"/>
                <w:szCs w:val="18"/>
              </w:rPr>
              <w:t>DateTime</w:t>
            </w:r>
            <w:proofErr w:type="spellEnd"/>
            <w:r>
              <w:rPr>
                <w:sz w:val="18"/>
                <w:szCs w:val="18"/>
              </w:rPr>
              <w:t>): bool</w:t>
            </w:r>
          </w:p>
        </w:tc>
        <w:tc>
          <w:tcPr>
            <w:tcW w:w="6280" w:type="dxa"/>
            <w:tcMar>
              <w:top w:w="50" w:type="dxa"/>
              <w:left w:w="80" w:type="dxa"/>
              <w:bottom w:w="50" w:type="dxa"/>
              <w:right w:w="80" w:type="dxa"/>
            </w:tcMar>
          </w:tcPr>
          <w:p w14:paraId="73799417" w14:textId="77777777" w:rsidR="004D24D1" w:rsidRDefault="00000000">
            <w:r>
              <w:rPr>
                <w:sz w:val="18"/>
                <w:szCs w:val="18"/>
              </w:rPr>
              <w:t>Checked on every access and by a background sweep that releases lapsed holds.</w:t>
            </w:r>
          </w:p>
        </w:tc>
      </w:tr>
      <w:tr w:rsidR="004D24D1" w14:paraId="568C2D66" w14:textId="77777777">
        <w:tblPrEx>
          <w:tblCellMar>
            <w:top w:w="0" w:type="dxa"/>
            <w:bottom w:w="0" w:type="dxa"/>
          </w:tblCellMar>
        </w:tblPrEx>
        <w:tc>
          <w:tcPr>
            <w:tcW w:w="2900" w:type="dxa"/>
            <w:tcMar>
              <w:top w:w="50" w:type="dxa"/>
              <w:left w:w="80" w:type="dxa"/>
              <w:bottom w:w="50" w:type="dxa"/>
              <w:right w:w="80" w:type="dxa"/>
            </w:tcMar>
          </w:tcPr>
          <w:p w14:paraId="36290715" w14:textId="77777777" w:rsidR="004D24D1" w:rsidRDefault="00000000">
            <w:r>
              <w:rPr>
                <w:sz w:val="18"/>
                <w:szCs w:val="18"/>
              </w:rPr>
              <w:lastRenderedPageBreak/>
              <w:t>+</w:t>
            </w:r>
            <w:proofErr w:type="spellStart"/>
            <w:proofErr w:type="gramStart"/>
            <w:r>
              <w:rPr>
                <w:sz w:val="18"/>
                <w:szCs w:val="18"/>
              </w:rPr>
              <w:t>convertToTickets</w:t>
            </w:r>
            <w:proofErr w:type="spellEnd"/>
            <w:r>
              <w:rPr>
                <w:sz w:val="18"/>
                <w:szCs w:val="18"/>
              </w:rPr>
              <w:t>(</w:t>
            </w:r>
            <w:proofErr w:type="spellStart"/>
            <w:proofErr w:type="gramEnd"/>
            <w:r>
              <w:rPr>
                <w:sz w:val="18"/>
                <w:szCs w:val="18"/>
              </w:rPr>
              <w:t>tx</w:t>
            </w:r>
            <w:proofErr w:type="spellEnd"/>
            <w:r>
              <w:rPr>
                <w:sz w:val="18"/>
                <w:szCs w:val="18"/>
              </w:rPr>
              <w:t>: Transaction): List&lt;Ticket&gt;</w:t>
            </w:r>
          </w:p>
        </w:tc>
        <w:tc>
          <w:tcPr>
            <w:tcW w:w="6280" w:type="dxa"/>
            <w:tcMar>
              <w:top w:w="50" w:type="dxa"/>
              <w:left w:w="80" w:type="dxa"/>
              <w:bottom w:w="50" w:type="dxa"/>
              <w:right w:w="80" w:type="dxa"/>
            </w:tcMar>
          </w:tcPr>
          <w:p w14:paraId="5F017902" w14:textId="77777777" w:rsidR="004D24D1" w:rsidRDefault="00000000">
            <w:r>
              <w:rPr>
                <w:sz w:val="18"/>
                <w:szCs w:val="18"/>
              </w:rPr>
              <w:t>Invoked only on successful payment; the single code path that mints tickets, which is what keeps FR-38's \"never charged without a ticket\" guarantee enforceable in one place rather than several.</w:t>
            </w:r>
          </w:p>
        </w:tc>
      </w:tr>
    </w:tbl>
    <w:p w14:paraId="5AB67C91" w14:textId="77777777" w:rsidR="004D24D1" w:rsidRDefault="00000000">
      <w:pPr>
        <w:spacing w:after="30" w:line="236" w:lineRule="auto"/>
      </w:pPr>
      <w:r>
        <w:rPr>
          <w:b/>
          <w:bCs/>
          <w:sz w:val="20"/>
          <w:szCs w:val="20"/>
        </w:rPr>
        <w:t>Ticket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4D24D1" w14:paraId="23F660E6" w14:textId="77777777">
        <w:tblPrEx>
          <w:tblCellMar>
            <w:top w:w="0" w:type="dxa"/>
            <w:bottom w:w="0" w:type="dxa"/>
          </w:tblCellMar>
        </w:tblPrEx>
        <w:trPr>
          <w:tblHeader/>
        </w:trPr>
        <w:tc>
          <w:tcPr>
            <w:tcW w:w="2900" w:type="dxa"/>
            <w:tcMar>
              <w:top w:w="50" w:type="dxa"/>
              <w:left w:w="80" w:type="dxa"/>
              <w:bottom w:w="50" w:type="dxa"/>
              <w:right w:w="80" w:type="dxa"/>
            </w:tcMar>
          </w:tcPr>
          <w:p w14:paraId="25D5B0B4" w14:textId="77777777" w:rsidR="004D24D1" w:rsidRDefault="00000000">
            <w:r>
              <w:rPr>
                <w:b/>
                <w:bCs/>
                <w:sz w:val="18"/>
                <w:szCs w:val="18"/>
              </w:rPr>
              <w:t>Member</w:t>
            </w:r>
          </w:p>
        </w:tc>
        <w:tc>
          <w:tcPr>
            <w:tcW w:w="6280" w:type="dxa"/>
            <w:tcMar>
              <w:top w:w="50" w:type="dxa"/>
              <w:left w:w="80" w:type="dxa"/>
              <w:bottom w:w="50" w:type="dxa"/>
              <w:right w:w="80" w:type="dxa"/>
            </w:tcMar>
          </w:tcPr>
          <w:p w14:paraId="11E89DB2" w14:textId="77777777" w:rsidR="004D24D1" w:rsidRDefault="00000000">
            <w:r>
              <w:rPr>
                <w:b/>
                <w:bCs/>
                <w:sz w:val="18"/>
                <w:szCs w:val="18"/>
              </w:rPr>
              <w:t>Purpose</w:t>
            </w:r>
          </w:p>
        </w:tc>
      </w:tr>
      <w:tr w:rsidR="004D24D1" w14:paraId="7A02F2FF" w14:textId="77777777">
        <w:tblPrEx>
          <w:tblCellMar>
            <w:top w:w="0" w:type="dxa"/>
            <w:bottom w:w="0" w:type="dxa"/>
          </w:tblCellMar>
        </w:tblPrEx>
        <w:tc>
          <w:tcPr>
            <w:tcW w:w="2900" w:type="dxa"/>
            <w:tcMar>
              <w:top w:w="50" w:type="dxa"/>
              <w:left w:w="80" w:type="dxa"/>
              <w:bottom w:w="50" w:type="dxa"/>
              <w:right w:w="80" w:type="dxa"/>
            </w:tcMar>
          </w:tcPr>
          <w:p w14:paraId="3DF029FA" w14:textId="77777777" w:rsidR="004D24D1" w:rsidRDefault="00000000">
            <w:r>
              <w:rPr>
                <w:sz w:val="18"/>
                <w:szCs w:val="18"/>
              </w:rPr>
              <w:t>-</w:t>
            </w:r>
            <w:proofErr w:type="spellStart"/>
            <w:r>
              <w:rPr>
                <w:sz w:val="18"/>
                <w:szCs w:val="18"/>
              </w:rPr>
              <w:t>ticketId</w:t>
            </w:r>
            <w:proofErr w:type="spellEnd"/>
            <w:r>
              <w:rPr>
                <w:sz w:val="18"/>
                <w:szCs w:val="18"/>
              </w:rPr>
              <w:t>: String</w:t>
            </w:r>
          </w:p>
        </w:tc>
        <w:tc>
          <w:tcPr>
            <w:tcW w:w="6280" w:type="dxa"/>
            <w:tcMar>
              <w:top w:w="50" w:type="dxa"/>
              <w:left w:w="80" w:type="dxa"/>
              <w:bottom w:w="50" w:type="dxa"/>
              <w:right w:w="80" w:type="dxa"/>
            </w:tcMar>
          </w:tcPr>
          <w:p w14:paraId="41872E2B" w14:textId="77777777" w:rsidR="004D24D1" w:rsidRDefault="00000000">
            <w:r>
              <w:rPr>
                <w:sz w:val="18"/>
                <w:szCs w:val="18"/>
              </w:rPr>
              <w:t>The unique, non-forgeable identifier required by NFR-15.</w:t>
            </w:r>
          </w:p>
        </w:tc>
      </w:tr>
      <w:tr w:rsidR="004D24D1" w14:paraId="511CDBA4" w14:textId="77777777">
        <w:tblPrEx>
          <w:tblCellMar>
            <w:top w:w="0" w:type="dxa"/>
            <w:bottom w:w="0" w:type="dxa"/>
          </w:tblCellMar>
        </w:tblPrEx>
        <w:tc>
          <w:tcPr>
            <w:tcW w:w="2900" w:type="dxa"/>
            <w:tcMar>
              <w:top w:w="50" w:type="dxa"/>
              <w:left w:w="80" w:type="dxa"/>
              <w:bottom w:w="50" w:type="dxa"/>
              <w:right w:w="80" w:type="dxa"/>
            </w:tcMar>
          </w:tcPr>
          <w:p w14:paraId="5E31167F" w14:textId="77777777" w:rsidR="004D24D1" w:rsidRDefault="00000000">
            <w:r>
              <w:rPr>
                <w:sz w:val="18"/>
                <w:szCs w:val="18"/>
              </w:rPr>
              <w:t>-</w:t>
            </w:r>
            <w:proofErr w:type="spellStart"/>
            <w:r>
              <w:rPr>
                <w:sz w:val="18"/>
                <w:szCs w:val="18"/>
              </w:rPr>
              <w:t>showingId</w:t>
            </w:r>
            <w:proofErr w:type="spellEnd"/>
            <w:r>
              <w:rPr>
                <w:sz w:val="18"/>
                <w:szCs w:val="18"/>
              </w:rPr>
              <w:t>: String</w:t>
            </w:r>
          </w:p>
        </w:tc>
        <w:tc>
          <w:tcPr>
            <w:tcW w:w="6280" w:type="dxa"/>
            <w:tcMar>
              <w:top w:w="50" w:type="dxa"/>
              <w:left w:w="80" w:type="dxa"/>
              <w:bottom w:w="50" w:type="dxa"/>
              <w:right w:w="80" w:type="dxa"/>
            </w:tcMar>
          </w:tcPr>
          <w:p w14:paraId="1C38FBB4" w14:textId="77777777" w:rsidR="004D24D1" w:rsidRDefault="00000000">
            <w:r>
              <w:rPr>
                <w:sz w:val="18"/>
                <w:szCs w:val="18"/>
              </w:rPr>
              <w:t>The showing this ticket admits to.</w:t>
            </w:r>
          </w:p>
        </w:tc>
      </w:tr>
      <w:tr w:rsidR="004D24D1" w14:paraId="0D980655" w14:textId="77777777">
        <w:tblPrEx>
          <w:tblCellMar>
            <w:top w:w="0" w:type="dxa"/>
            <w:bottom w:w="0" w:type="dxa"/>
          </w:tblCellMar>
        </w:tblPrEx>
        <w:tc>
          <w:tcPr>
            <w:tcW w:w="2900" w:type="dxa"/>
            <w:tcMar>
              <w:top w:w="50" w:type="dxa"/>
              <w:left w:w="80" w:type="dxa"/>
              <w:bottom w:w="50" w:type="dxa"/>
              <w:right w:w="80" w:type="dxa"/>
            </w:tcMar>
          </w:tcPr>
          <w:p w14:paraId="5B2305B5" w14:textId="77777777" w:rsidR="004D24D1" w:rsidRDefault="00000000">
            <w:r>
              <w:rPr>
                <w:sz w:val="18"/>
                <w:szCs w:val="18"/>
              </w:rPr>
              <w:t>-</w:t>
            </w:r>
            <w:proofErr w:type="spellStart"/>
            <w:r>
              <w:rPr>
                <w:sz w:val="18"/>
                <w:szCs w:val="18"/>
              </w:rPr>
              <w:t>seatId</w:t>
            </w:r>
            <w:proofErr w:type="spellEnd"/>
            <w:r>
              <w:rPr>
                <w:sz w:val="18"/>
                <w:szCs w:val="18"/>
              </w:rPr>
              <w:t>: String</w:t>
            </w:r>
          </w:p>
        </w:tc>
        <w:tc>
          <w:tcPr>
            <w:tcW w:w="6280" w:type="dxa"/>
            <w:tcMar>
              <w:top w:w="50" w:type="dxa"/>
              <w:left w:w="80" w:type="dxa"/>
              <w:bottom w:w="50" w:type="dxa"/>
              <w:right w:w="80" w:type="dxa"/>
            </w:tcMar>
          </w:tcPr>
          <w:p w14:paraId="699ED681" w14:textId="77777777" w:rsidR="004D24D1" w:rsidRDefault="00000000">
            <w:r>
              <w:rPr>
                <w:sz w:val="18"/>
                <w:szCs w:val="18"/>
              </w:rPr>
              <w:t>Assigned seat; null for general admission.</w:t>
            </w:r>
          </w:p>
        </w:tc>
      </w:tr>
      <w:tr w:rsidR="004D24D1" w14:paraId="3B60A076" w14:textId="77777777">
        <w:tblPrEx>
          <w:tblCellMar>
            <w:top w:w="0" w:type="dxa"/>
            <w:bottom w:w="0" w:type="dxa"/>
          </w:tblCellMar>
        </w:tblPrEx>
        <w:tc>
          <w:tcPr>
            <w:tcW w:w="2900" w:type="dxa"/>
            <w:tcMar>
              <w:top w:w="50" w:type="dxa"/>
              <w:left w:w="80" w:type="dxa"/>
              <w:bottom w:w="50" w:type="dxa"/>
              <w:right w:w="80" w:type="dxa"/>
            </w:tcMar>
          </w:tcPr>
          <w:p w14:paraId="1C379AD6" w14:textId="77777777" w:rsidR="004D24D1" w:rsidRDefault="00000000">
            <w:r>
              <w:rPr>
                <w:sz w:val="18"/>
                <w:szCs w:val="18"/>
              </w:rPr>
              <w:t>-</w:t>
            </w:r>
            <w:proofErr w:type="spellStart"/>
            <w:r>
              <w:rPr>
                <w:sz w:val="18"/>
                <w:szCs w:val="18"/>
              </w:rPr>
              <w:t>pricePaid</w:t>
            </w:r>
            <w:proofErr w:type="spellEnd"/>
            <w:r>
              <w:rPr>
                <w:sz w:val="18"/>
                <w:szCs w:val="18"/>
              </w:rPr>
              <w:t>: Decimal</w:t>
            </w:r>
          </w:p>
        </w:tc>
        <w:tc>
          <w:tcPr>
            <w:tcW w:w="6280" w:type="dxa"/>
            <w:tcMar>
              <w:top w:w="50" w:type="dxa"/>
              <w:left w:w="80" w:type="dxa"/>
              <w:bottom w:w="50" w:type="dxa"/>
              <w:right w:w="80" w:type="dxa"/>
            </w:tcMar>
          </w:tcPr>
          <w:p w14:paraId="1C3BC0D0" w14:textId="77777777" w:rsidR="004D24D1" w:rsidRDefault="00000000">
            <w:r>
              <w:rPr>
                <w:sz w:val="18"/>
                <w:szCs w:val="18"/>
              </w:rPr>
              <w:t>Final price after any discount.</w:t>
            </w:r>
          </w:p>
        </w:tc>
      </w:tr>
      <w:tr w:rsidR="004D24D1" w14:paraId="47381AA6" w14:textId="77777777">
        <w:tblPrEx>
          <w:tblCellMar>
            <w:top w:w="0" w:type="dxa"/>
            <w:bottom w:w="0" w:type="dxa"/>
          </w:tblCellMar>
        </w:tblPrEx>
        <w:tc>
          <w:tcPr>
            <w:tcW w:w="2900" w:type="dxa"/>
            <w:tcMar>
              <w:top w:w="50" w:type="dxa"/>
              <w:left w:w="80" w:type="dxa"/>
              <w:bottom w:w="50" w:type="dxa"/>
              <w:right w:w="80" w:type="dxa"/>
            </w:tcMar>
          </w:tcPr>
          <w:p w14:paraId="04F8B1DA" w14:textId="77777777" w:rsidR="004D24D1" w:rsidRDefault="00000000">
            <w:r>
              <w:rPr>
                <w:sz w:val="18"/>
                <w:szCs w:val="18"/>
              </w:rPr>
              <w:t>-</w:t>
            </w:r>
            <w:proofErr w:type="spellStart"/>
            <w:r>
              <w:rPr>
                <w:sz w:val="18"/>
                <w:szCs w:val="18"/>
              </w:rPr>
              <w:t>discountType</w:t>
            </w:r>
            <w:proofErr w:type="spellEnd"/>
            <w:r>
              <w:rPr>
                <w:sz w:val="18"/>
                <w:szCs w:val="18"/>
              </w:rPr>
              <w:t xml:space="preserve">: </w:t>
            </w:r>
            <w:proofErr w:type="spellStart"/>
            <w:r>
              <w:rPr>
                <w:sz w:val="18"/>
                <w:szCs w:val="18"/>
              </w:rPr>
              <w:t>DiscountType</w:t>
            </w:r>
            <w:proofErr w:type="spellEnd"/>
          </w:p>
        </w:tc>
        <w:tc>
          <w:tcPr>
            <w:tcW w:w="6280" w:type="dxa"/>
            <w:tcMar>
              <w:top w:w="50" w:type="dxa"/>
              <w:left w:w="80" w:type="dxa"/>
              <w:bottom w:w="50" w:type="dxa"/>
              <w:right w:w="80" w:type="dxa"/>
            </w:tcMar>
          </w:tcPr>
          <w:p w14:paraId="53CBA9A6" w14:textId="77777777" w:rsidR="004D24D1" w:rsidRDefault="00000000">
            <w:r>
              <w:rPr>
                <w:sz w:val="18"/>
                <w:szCs w:val="18"/>
              </w:rPr>
              <w:t>NONE, STUDENT, MILITARY, or SENIOR (FR-39).</w:t>
            </w:r>
          </w:p>
        </w:tc>
      </w:tr>
      <w:tr w:rsidR="004D24D1" w14:paraId="3436F328" w14:textId="77777777">
        <w:tblPrEx>
          <w:tblCellMar>
            <w:top w:w="0" w:type="dxa"/>
            <w:bottom w:w="0" w:type="dxa"/>
          </w:tblCellMar>
        </w:tblPrEx>
        <w:tc>
          <w:tcPr>
            <w:tcW w:w="2900" w:type="dxa"/>
            <w:tcMar>
              <w:top w:w="50" w:type="dxa"/>
              <w:left w:w="80" w:type="dxa"/>
              <w:bottom w:w="50" w:type="dxa"/>
              <w:right w:w="80" w:type="dxa"/>
            </w:tcMar>
          </w:tcPr>
          <w:p w14:paraId="4E6327DF" w14:textId="77777777" w:rsidR="004D24D1" w:rsidRDefault="00000000">
            <w:r>
              <w:rPr>
                <w:sz w:val="18"/>
                <w:szCs w:val="18"/>
              </w:rPr>
              <w:t>-</w:t>
            </w:r>
            <w:proofErr w:type="spellStart"/>
            <w:r>
              <w:rPr>
                <w:sz w:val="18"/>
                <w:szCs w:val="18"/>
              </w:rPr>
              <w:t>deliveryMethod</w:t>
            </w:r>
            <w:proofErr w:type="spellEnd"/>
            <w:r>
              <w:rPr>
                <w:sz w:val="18"/>
                <w:szCs w:val="18"/>
              </w:rPr>
              <w:t xml:space="preserve">: </w:t>
            </w:r>
            <w:proofErr w:type="spellStart"/>
            <w:r>
              <w:rPr>
                <w:sz w:val="18"/>
                <w:szCs w:val="18"/>
              </w:rPr>
              <w:t>DeliveryMethod</w:t>
            </w:r>
            <w:proofErr w:type="spellEnd"/>
          </w:p>
        </w:tc>
        <w:tc>
          <w:tcPr>
            <w:tcW w:w="6280" w:type="dxa"/>
            <w:tcMar>
              <w:top w:w="50" w:type="dxa"/>
              <w:left w:w="80" w:type="dxa"/>
              <w:bottom w:w="50" w:type="dxa"/>
              <w:right w:w="80" w:type="dxa"/>
            </w:tcMar>
          </w:tcPr>
          <w:p w14:paraId="4CFD807C" w14:textId="77777777" w:rsidR="004D24D1" w:rsidRDefault="00000000">
            <w:r>
              <w:rPr>
                <w:sz w:val="18"/>
                <w:szCs w:val="18"/>
              </w:rPr>
              <w:t>EMAIL or BOX_OFFICE (FR-50).</w:t>
            </w:r>
          </w:p>
        </w:tc>
      </w:tr>
      <w:tr w:rsidR="004D24D1" w14:paraId="0AF81998" w14:textId="77777777">
        <w:tblPrEx>
          <w:tblCellMar>
            <w:top w:w="0" w:type="dxa"/>
            <w:bottom w:w="0" w:type="dxa"/>
          </w:tblCellMar>
        </w:tblPrEx>
        <w:tc>
          <w:tcPr>
            <w:tcW w:w="2900" w:type="dxa"/>
            <w:tcMar>
              <w:top w:w="50" w:type="dxa"/>
              <w:left w:w="80" w:type="dxa"/>
              <w:bottom w:w="50" w:type="dxa"/>
              <w:right w:w="80" w:type="dxa"/>
            </w:tcMar>
          </w:tcPr>
          <w:p w14:paraId="3B1B24C4" w14:textId="77777777" w:rsidR="004D24D1" w:rsidRDefault="00000000">
            <w:r>
              <w:rPr>
                <w:sz w:val="18"/>
                <w:szCs w:val="18"/>
              </w:rPr>
              <w:t xml:space="preserve">-status: </w:t>
            </w:r>
            <w:proofErr w:type="spellStart"/>
            <w:r>
              <w:rPr>
                <w:sz w:val="18"/>
                <w:szCs w:val="18"/>
              </w:rPr>
              <w:t>TicketStatus</w:t>
            </w:r>
            <w:proofErr w:type="spellEnd"/>
          </w:p>
        </w:tc>
        <w:tc>
          <w:tcPr>
            <w:tcW w:w="6280" w:type="dxa"/>
            <w:tcMar>
              <w:top w:w="50" w:type="dxa"/>
              <w:left w:w="80" w:type="dxa"/>
              <w:bottom w:w="50" w:type="dxa"/>
              <w:right w:w="80" w:type="dxa"/>
            </w:tcMar>
          </w:tcPr>
          <w:p w14:paraId="1B5E47E0" w14:textId="77777777" w:rsidR="004D24D1" w:rsidRDefault="00000000">
            <w:r>
              <w:rPr>
                <w:sz w:val="18"/>
                <w:szCs w:val="18"/>
              </w:rPr>
              <w:t>CONFIRMED, ADMITTED, or REFUNDED.</w:t>
            </w:r>
          </w:p>
        </w:tc>
      </w:tr>
      <w:tr w:rsidR="004D24D1" w14:paraId="4ED6954B" w14:textId="77777777">
        <w:tblPrEx>
          <w:tblCellMar>
            <w:top w:w="0" w:type="dxa"/>
            <w:bottom w:w="0" w:type="dxa"/>
          </w:tblCellMar>
        </w:tblPrEx>
        <w:tc>
          <w:tcPr>
            <w:tcW w:w="2900" w:type="dxa"/>
            <w:tcMar>
              <w:top w:w="50" w:type="dxa"/>
              <w:left w:w="80" w:type="dxa"/>
              <w:bottom w:w="50" w:type="dxa"/>
              <w:right w:w="80" w:type="dxa"/>
            </w:tcMar>
          </w:tcPr>
          <w:p w14:paraId="6AFA9F0D" w14:textId="77777777" w:rsidR="004D24D1" w:rsidRDefault="00000000">
            <w:r>
              <w:rPr>
                <w:sz w:val="18"/>
                <w:szCs w:val="18"/>
              </w:rPr>
              <w:t>+</w:t>
            </w:r>
            <w:proofErr w:type="gramStart"/>
            <w:r>
              <w:rPr>
                <w:sz w:val="18"/>
                <w:szCs w:val="18"/>
              </w:rPr>
              <w:t>admit(</w:t>
            </w:r>
            <w:proofErr w:type="gramEnd"/>
            <w:r>
              <w:rPr>
                <w:sz w:val="18"/>
                <w:szCs w:val="18"/>
              </w:rPr>
              <w:t>): bool</w:t>
            </w:r>
          </w:p>
        </w:tc>
        <w:tc>
          <w:tcPr>
            <w:tcW w:w="6280" w:type="dxa"/>
            <w:tcMar>
              <w:top w:w="50" w:type="dxa"/>
              <w:left w:w="80" w:type="dxa"/>
              <w:bottom w:w="50" w:type="dxa"/>
              <w:right w:w="80" w:type="dxa"/>
            </w:tcMar>
          </w:tcPr>
          <w:p w14:paraId="2BB4B6D3" w14:textId="77777777" w:rsidR="004D24D1" w:rsidRDefault="00000000">
            <w:r>
              <w:rPr>
                <w:sz w:val="18"/>
                <w:szCs w:val="18"/>
              </w:rPr>
              <w:t xml:space="preserve">Transitions CONFIRMED to ADMITTED; </w:t>
            </w:r>
            <w:proofErr w:type="gramStart"/>
            <w:r>
              <w:rPr>
                <w:sz w:val="18"/>
                <w:szCs w:val="18"/>
              </w:rPr>
              <w:t>returns</w:t>
            </w:r>
            <w:proofErr w:type="gramEnd"/>
            <w:r>
              <w:rPr>
                <w:sz w:val="18"/>
                <w:szCs w:val="18"/>
              </w:rPr>
              <w:t xml:space="preserve"> false and does not </w:t>
            </w:r>
            <w:proofErr w:type="gramStart"/>
            <w:r>
              <w:rPr>
                <w:sz w:val="18"/>
                <w:szCs w:val="18"/>
              </w:rPr>
              <w:t>admit</w:t>
            </w:r>
            <w:proofErr w:type="gramEnd"/>
            <w:r>
              <w:rPr>
                <w:sz w:val="18"/>
                <w:szCs w:val="18"/>
              </w:rPr>
              <w:t xml:space="preserve"> if the ticket is already ADMITTED or REFUNDED (FR-38, FR-42).</w:t>
            </w:r>
          </w:p>
        </w:tc>
      </w:tr>
      <w:tr w:rsidR="004D24D1" w14:paraId="430598D1" w14:textId="77777777">
        <w:tblPrEx>
          <w:tblCellMar>
            <w:top w:w="0" w:type="dxa"/>
            <w:bottom w:w="0" w:type="dxa"/>
          </w:tblCellMar>
        </w:tblPrEx>
        <w:tc>
          <w:tcPr>
            <w:tcW w:w="2900" w:type="dxa"/>
            <w:tcMar>
              <w:top w:w="50" w:type="dxa"/>
              <w:left w:w="80" w:type="dxa"/>
              <w:bottom w:w="50" w:type="dxa"/>
              <w:right w:w="80" w:type="dxa"/>
            </w:tcMar>
          </w:tcPr>
          <w:p w14:paraId="192A3384" w14:textId="77777777" w:rsidR="004D24D1" w:rsidRDefault="00000000">
            <w:r>
              <w:rPr>
                <w:sz w:val="18"/>
                <w:szCs w:val="18"/>
              </w:rPr>
              <w:t>+</w:t>
            </w:r>
            <w:proofErr w:type="gramStart"/>
            <w:r>
              <w:rPr>
                <w:sz w:val="18"/>
                <w:szCs w:val="18"/>
              </w:rPr>
              <w:t>refund(</w:t>
            </w:r>
            <w:proofErr w:type="gramEnd"/>
            <w:r>
              <w:rPr>
                <w:sz w:val="18"/>
                <w:szCs w:val="18"/>
              </w:rPr>
              <w:t>agent: Employee): void</w:t>
            </w:r>
          </w:p>
        </w:tc>
        <w:tc>
          <w:tcPr>
            <w:tcW w:w="6280" w:type="dxa"/>
            <w:tcMar>
              <w:top w:w="50" w:type="dxa"/>
              <w:left w:w="80" w:type="dxa"/>
              <w:bottom w:w="50" w:type="dxa"/>
              <w:right w:w="80" w:type="dxa"/>
            </w:tcMar>
          </w:tcPr>
          <w:p w14:paraId="03071D8F" w14:textId="77777777" w:rsidR="004D24D1" w:rsidRDefault="00000000">
            <w:r>
              <w:rPr>
                <w:sz w:val="18"/>
                <w:szCs w:val="18"/>
              </w:rPr>
              <w:t xml:space="preserve">Only meaningful when called with a </w:t>
            </w:r>
            <w:proofErr w:type="spellStart"/>
            <w:r>
              <w:rPr>
                <w:sz w:val="18"/>
                <w:szCs w:val="18"/>
              </w:rPr>
              <w:t>BoxOfficeAgent</w:t>
            </w:r>
            <w:proofErr w:type="spellEnd"/>
            <w:r>
              <w:rPr>
                <w:sz w:val="18"/>
                <w:szCs w:val="18"/>
              </w:rPr>
              <w:t xml:space="preserve"> or </w:t>
            </w:r>
            <w:proofErr w:type="spellStart"/>
            <w:r>
              <w:rPr>
                <w:sz w:val="18"/>
                <w:szCs w:val="18"/>
              </w:rPr>
              <w:t>TheaterAdministrator</w:t>
            </w:r>
            <w:proofErr w:type="spellEnd"/>
            <w:r>
              <w:rPr>
                <w:sz w:val="18"/>
                <w:szCs w:val="18"/>
              </w:rPr>
              <w:t xml:space="preserve">; FR-40's role restriction is enforced by </w:t>
            </w:r>
            <w:proofErr w:type="spellStart"/>
            <w:r>
              <w:rPr>
                <w:sz w:val="18"/>
                <w:szCs w:val="18"/>
              </w:rPr>
              <w:t>AuthService</w:t>
            </w:r>
            <w:proofErr w:type="spellEnd"/>
            <w:r>
              <w:rPr>
                <w:sz w:val="18"/>
                <w:szCs w:val="18"/>
              </w:rPr>
              <w:t xml:space="preserve"> before this is ever reached.</w:t>
            </w:r>
          </w:p>
        </w:tc>
      </w:tr>
      <w:tr w:rsidR="004D24D1" w14:paraId="22AA9061" w14:textId="77777777">
        <w:tblPrEx>
          <w:tblCellMar>
            <w:top w:w="0" w:type="dxa"/>
            <w:bottom w:w="0" w:type="dxa"/>
          </w:tblCellMar>
        </w:tblPrEx>
        <w:tc>
          <w:tcPr>
            <w:tcW w:w="2900" w:type="dxa"/>
            <w:tcMar>
              <w:top w:w="50" w:type="dxa"/>
              <w:left w:w="80" w:type="dxa"/>
              <w:bottom w:w="50" w:type="dxa"/>
              <w:right w:w="80" w:type="dxa"/>
            </w:tcMar>
          </w:tcPr>
          <w:p w14:paraId="48C467AA" w14:textId="77777777" w:rsidR="004D24D1" w:rsidRDefault="00000000">
            <w:r>
              <w:rPr>
                <w:sz w:val="18"/>
                <w:szCs w:val="18"/>
              </w:rPr>
              <w:t>+</w:t>
            </w:r>
            <w:proofErr w:type="gramStart"/>
            <w:r>
              <w:rPr>
                <w:sz w:val="18"/>
                <w:szCs w:val="18"/>
              </w:rPr>
              <w:t>verify(</w:t>
            </w:r>
            <w:proofErr w:type="gramEnd"/>
            <w:r>
              <w:rPr>
                <w:sz w:val="18"/>
                <w:szCs w:val="18"/>
              </w:rPr>
              <w:t>): bool</w:t>
            </w:r>
          </w:p>
        </w:tc>
        <w:tc>
          <w:tcPr>
            <w:tcW w:w="6280" w:type="dxa"/>
            <w:tcMar>
              <w:top w:w="50" w:type="dxa"/>
              <w:left w:w="80" w:type="dxa"/>
              <w:bottom w:w="50" w:type="dxa"/>
              <w:right w:w="80" w:type="dxa"/>
            </w:tcMar>
          </w:tcPr>
          <w:p w14:paraId="31C9B827" w14:textId="77777777" w:rsidR="004D24D1" w:rsidRDefault="00000000">
            <w:r>
              <w:rPr>
                <w:sz w:val="18"/>
                <w:szCs w:val="18"/>
              </w:rPr>
              <w:t xml:space="preserve">Checks identifier authenticity independent of </w:t>
            </w:r>
            <w:proofErr w:type="gramStart"/>
            <w:r>
              <w:rPr>
                <w:sz w:val="18"/>
                <w:szCs w:val="18"/>
              </w:rPr>
              <w:t>admit(</w:t>
            </w:r>
            <w:proofErr w:type="gramEnd"/>
            <w:r>
              <w:rPr>
                <w:sz w:val="18"/>
                <w:szCs w:val="18"/>
              </w:rPr>
              <w:t xml:space="preserve">), used by the door-scanning step of </w:t>
            </w:r>
            <w:proofErr w:type="spellStart"/>
            <w:r>
              <w:rPr>
                <w:sz w:val="18"/>
                <w:szCs w:val="18"/>
              </w:rPr>
              <w:t>PurchaseTicket's</w:t>
            </w:r>
            <w:proofErr w:type="spellEnd"/>
            <w:r>
              <w:rPr>
                <w:sz w:val="18"/>
                <w:szCs w:val="18"/>
              </w:rPr>
              <w:t xml:space="preserve"> exit flow.</w:t>
            </w:r>
          </w:p>
        </w:tc>
      </w:tr>
    </w:tbl>
    <w:p w14:paraId="04719569" w14:textId="77777777" w:rsidR="004D24D1" w:rsidRDefault="00000000">
      <w:pPr>
        <w:spacing w:after="30" w:line="236" w:lineRule="auto"/>
      </w:pPr>
      <w:r>
        <w:rPr>
          <w:b/>
          <w:bCs/>
          <w:sz w:val="20"/>
          <w:szCs w:val="20"/>
        </w:rPr>
        <w:t>Transaction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4D24D1" w14:paraId="2FBD4AB2" w14:textId="77777777">
        <w:tblPrEx>
          <w:tblCellMar>
            <w:top w:w="0" w:type="dxa"/>
            <w:bottom w:w="0" w:type="dxa"/>
          </w:tblCellMar>
        </w:tblPrEx>
        <w:trPr>
          <w:tblHeader/>
        </w:trPr>
        <w:tc>
          <w:tcPr>
            <w:tcW w:w="2900" w:type="dxa"/>
            <w:tcMar>
              <w:top w:w="50" w:type="dxa"/>
              <w:left w:w="80" w:type="dxa"/>
              <w:bottom w:w="50" w:type="dxa"/>
              <w:right w:w="80" w:type="dxa"/>
            </w:tcMar>
          </w:tcPr>
          <w:p w14:paraId="147D8B27" w14:textId="77777777" w:rsidR="004D24D1" w:rsidRDefault="00000000">
            <w:r>
              <w:rPr>
                <w:b/>
                <w:bCs/>
                <w:sz w:val="18"/>
                <w:szCs w:val="18"/>
              </w:rPr>
              <w:t>Member</w:t>
            </w:r>
          </w:p>
        </w:tc>
        <w:tc>
          <w:tcPr>
            <w:tcW w:w="6280" w:type="dxa"/>
            <w:tcMar>
              <w:top w:w="50" w:type="dxa"/>
              <w:left w:w="80" w:type="dxa"/>
              <w:bottom w:w="50" w:type="dxa"/>
              <w:right w:w="80" w:type="dxa"/>
            </w:tcMar>
          </w:tcPr>
          <w:p w14:paraId="2F501EE0" w14:textId="77777777" w:rsidR="004D24D1" w:rsidRDefault="00000000">
            <w:r>
              <w:rPr>
                <w:b/>
                <w:bCs/>
                <w:sz w:val="18"/>
                <w:szCs w:val="18"/>
              </w:rPr>
              <w:t>Purpose</w:t>
            </w:r>
          </w:p>
        </w:tc>
      </w:tr>
      <w:tr w:rsidR="004D24D1" w14:paraId="11B88809" w14:textId="77777777">
        <w:tblPrEx>
          <w:tblCellMar>
            <w:top w:w="0" w:type="dxa"/>
            <w:bottom w:w="0" w:type="dxa"/>
          </w:tblCellMar>
        </w:tblPrEx>
        <w:tc>
          <w:tcPr>
            <w:tcW w:w="2900" w:type="dxa"/>
            <w:tcMar>
              <w:top w:w="50" w:type="dxa"/>
              <w:left w:w="80" w:type="dxa"/>
              <w:bottom w:w="50" w:type="dxa"/>
              <w:right w:w="80" w:type="dxa"/>
            </w:tcMar>
          </w:tcPr>
          <w:p w14:paraId="0BE767E8" w14:textId="77777777" w:rsidR="004D24D1" w:rsidRDefault="00000000">
            <w:r>
              <w:rPr>
                <w:sz w:val="18"/>
                <w:szCs w:val="18"/>
              </w:rPr>
              <w:t>-</w:t>
            </w:r>
            <w:proofErr w:type="spellStart"/>
            <w:r>
              <w:rPr>
                <w:sz w:val="18"/>
                <w:szCs w:val="18"/>
              </w:rPr>
              <w:t>transactionId</w:t>
            </w:r>
            <w:proofErr w:type="spellEnd"/>
            <w:r>
              <w:rPr>
                <w:sz w:val="18"/>
                <w:szCs w:val="18"/>
              </w:rPr>
              <w:t>: String</w:t>
            </w:r>
          </w:p>
        </w:tc>
        <w:tc>
          <w:tcPr>
            <w:tcW w:w="6280" w:type="dxa"/>
            <w:tcMar>
              <w:top w:w="50" w:type="dxa"/>
              <w:left w:w="80" w:type="dxa"/>
              <w:bottom w:w="50" w:type="dxa"/>
              <w:right w:w="80" w:type="dxa"/>
            </w:tcMar>
          </w:tcPr>
          <w:p w14:paraId="4789EF92" w14:textId="77777777" w:rsidR="004D24D1" w:rsidRDefault="00000000">
            <w:r>
              <w:rPr>
                <w:sz w:val="18"/>
                <w:szCs w:val="18"/>
              </w:rPr>
              <w:t>Unique identifier for the payment attempt.</w:t>
            </w:r>
          </w:p>
        </w:tc>
      </w:tr>
      <w:tr w:rsidR="004D24D1" w14:paraId="58D25941" w14:textId="77777777">
        <w:tblPrEx>
          <w:tblCellMar>
            <w:top w:w="0" w:type="dxa"/>
            <w:bottom w:w="0" w:type="dxa"/>
          </w:tblCellMar>
        </w:tblPrEx>
        <w:tc>
          <w:tcPr>
            <w:tcW w:w="2900" w:type="dxa"/>
            <w:tcMar>
              <w:top w:w="50" w:type="dxa"/>
              <w:left w:w="80" w:type="dxa"/>
              <w:bottom w:w="50" w:type="dxa"/>
              <w:right w:w="80" w:type="dxa"/>
            </w:tcMar>
          </w:tcPr>
          <w:p w14:paraId="6F478C7F" w14:textId="77777777" w:rsidR="004D24D1" w:rsidRDefault="00000000">
            <w:r>
              <w:rPr>
                <w:sz w:val="18"/>
                <w:szCs w:val="18"/>
              </w:rPr>
              <w:t>-</w:t>
            </w:r>
            <w:proofErr w:type="spellStart"/>
            <w:r>
              <w:rPr>
                <w:sz w:val="18"/>
                <w:szCs w:val="18"/>
              </w:rPr>
              <w:t>ticketIds</w:t>
            </w:r>
            <w:proofErr w:type="spellEnd"/>
            <w:r>
              <w:rPr>
                <w:sz w:val="18"/>
                <w:szCs w:val="18"/>
              </w:rPr>
              <w:t>: List&lt;String&gt;</w:t>
            </w:r>
          </w:p>
        </w:tc>
        <w:tc>
          <w:tcPr>
            <w:tcW w:w="6280" w:type="dxa"/>
            <w:tcMar>
              <w:top w:w="50" w:type="dxa"/>
              <w:left w:w="80" w:type="dxa"/>
              <w:bottom w:w="50" w:type="dxa"/>
              <w:right w:w="80" w:type="dxa"/>
            </w:tcMar>
          </w:tcPr>
          <w:p w14:paraId="26E5CC10" w14:textId="77777777" w:rsidR="004D24D1" w:rsidRDefault="00000000">
            <w:r>
              <w:rPr>
                <w:sz w:val="18"/>
                <w:szCs w:val="18"/>
              </w:rPr>
              <w:t>Tickets this transaction paid for.</w:t>
            </w:r>
          </w:p>
        </w:tc>
      </w:tr>
      <w:tr w:rsidR="004D24D1" w14:paraId="5EFE775F" w14:textId="77777777">
        <w:tblPrEx>
          <w:tblCellMar>
            <w:top w:w="0" w:type="dxa"/>
            <w:bottom w:w="0" w:type="dxa"/>
          </w:tblCellMar>
        </w:tblPrEx>
        <w:tc>
          <w:tcPr>
            <w:tcW w:w="2900" w:type="dxa"/>
            <w:tcMar>
              <w:top w:w="50" w:type="dxa"/>
              <w:left w:w="80" w:type="dxa"/>
              <w:bottom w:w="50" w:type="dxa"/>
              <w:right w:w="80" w:type="dxa"/>
            </w:tcMar>
          </w:tcPr>
          <w:p w14:paraId="18B6EB7B" w14:textId="77777777" w:rsidR="004D24D1" w:rsidRDefault="00000000">
            <w:r>
              <w:rPr>
                <w:sz w:val="18"/>
                <w:szCs w:val="18"/>
              </w:rPr>
              <w:t>-amount: Decimal</w:t>
            </w:r>
          </w:p>
        </w:tc>
        <w:tc>
          <w:tcPr>
            <w:tcW w:w="6280" w:type="dxa"/>
            <w:tcMar>
              <w:top w:w="50" w:type="dxa"/>
              <w:left w:w="80" w:type="dxa"/>
              <w:bottom w:w="50" w:type="dxa"/>
              <w:right w:w="80" w:type="dxa"/>
            </w:tcMar>
          </w:tcPr>
          <w:p w14:paraId="3C74917F" w14:textId="77777777" w:rsidR="004D24D1" w:rsidRDefault="00000000">
            <w:r>
              <w:rPr>
                <w:sz w:val="18"/>
                <w:szCs w:val="18"/>
              </w:rPr>
              <w:t>Total charged, in U.S. dollars (FR-34).</w:t>
            </w:r>
          </w:p>
        </w:tc>
      </w:tr>
      <w:tr w:rsidR="004D24D1" w14:paraId="1200A69D" w14:textId="77777777">
        <w:tblPrEx>
          <w:tblCellMar>
            <w:top w:w="0" w:type="dxa"/>
            <w:bottom w:w="0" w:type="dxa"/>
          </w:tblCellMar>
        </w:tblPrEx>
        <w:tc>
          <w:tcPr>
            <w:tcW w:w="2900" w:type="dxa"/>
            <w:tcMar>
              <w:top w:w="50" w:type="dxa"/>
              <w:left w:w="80" w:type="dxa"/>
              <w:bottom w:w="50" w:type="dxa"/>
              <w:right w:w="80" w:type="dxa"/>
            </w:tcMar>
          </w:tcPr>
          <w:p w14:paraId="6336673A" w14:textId="77777777" w:rsidR="004D24D1" w:rsidRDefault="00000000">
            <w:r>
              <w:rPr>
                <w:sz w:val="18"/>
                <w:szCs w:val="18"/>
              </w:rPr>
              <w:t>-</w:t>
            </w:r>
            <w:proofErr w:type="spellStart"/>
            <w:r>
              <w:rPr>
                <w:sz w:val="18"/>
                <w:szCs w:val="18"/>
              </w:rPr>
              <w:t>paymentMethod</w:t>
            </w:r>
            <w:proofErr w:type="spellEnd"/>
            <w:r>
              <w:rPr>
                <w:sz w:val="18"/>
                <w:szCs w:val="18"/>
              </w:rPr>
              <w:t>: String</w:t>
            </w:r>
          </w:p>
        </w:tc>
        <w:tc>
          <w:tcPr>
            <w:tcW w:w="6280" w:type="dxa"/>
            <w:tcMar>
              <w:top w:w="50" w:type="dxa"/>
              <w:left w:w="80" w:type="dxa"/>
              <w:bottom w:w="50" w:type="dxa"/>
              <w:right w:w="80" w:type="dxa"/>
            </w:tcMar>
          </w:tcPr>
          <w:p w14:paraId="3923159B" w14:textId="77777777" w:rsidR="004D24D1" w:rsidRDefault="00000000">
            <w:r>
              <w:rPr>
                <w:sz w:val="18"/>
                <w:szCs w:val="18"/>
              </w:rPr>
              <w:t>Credit card or online payment service (FR-32).</w:t>
            </w:r>
          </w:p>
        </w:tc>
      </w:tr>
      <w:tr w:rsidR="004D24D1" w14:paraId="5433AE01" w14:textId="77777777">
        <w:tblPrEx>
          <w:tblCellMar>
            <w:top w:w="0" w:type="dxa"/>
            <w:bottom w:w="0" w:type="dxa"/>
          </w:tblCellMar>
        </w:tblPrEx>
        <w:tc>
          <w:tcPr>
            <w:tcW w:w="2900" w:type="dxa"/>
            <w:tcMar>
              <w:top w:w="50" w:type="dxa"/>
              <w:left w:w="80" w:type="dxa"/>
              <w:bottom w:w="50" w:type="dxa"/>
              <w:right w:w="80" w:type="dxa"/>
            </w:tcMar>
          </w:tcPr>
          <w:p w14:paraId="3E049D91" w14:textId="77777777" w:rsidR="004D24D1" w:rsidRDefault="00000000">
            <w:r>
              <w:rPr>
                <w:sz w:val="18"/>
                <w:szCs w:val="18"/>
              </w:rPr>
              <w:t>-</w:t>
            </w:r>
            <w:proofErr w:type="spellStart"/>
            <w:r>
              <w:rPr>
                <w:sz w:val="18"/>
                <w:szCs w:val="18"/>
              </w:rPr>
              <w:t>gatewayRef</w:t>
            </w:r>
            <w:proofErr w:type="spellEnd"/>
            <w:r>
              <w:rPr>
                <w:sz w:val="18"/>
                <w:szCs w:val="18"/>
              </w:rPr>
              <w:t>: String</w:t>
            </w:r>
          </w:p>
        </w:tc>
        <w:tc>
          <w:tcPr>
            <w:tcW w:w="6280" w:type="dxa"/>
            <w:tcMar>
              <w:top w:w="50" w:type="dxa"/>
              <w:left w:w="80" w:type="dxa"/>
              <w:bottom w:w="50" w:type="dxa"/>
              <w:right w:w="80" w:type="dxa"/>
            </w:tcMar>
          </w:tcPr>
          <w:p w14:paraId="521D96EC" w14:textId="77777777" w:rsidR="004D24D1" w:rsidRDefault="00000000">
            <w:proofErr w:type="gramStart"/>
            <w:r>
              <w:rPr>
                <w:sz w:val="18"/>
                <w:szCs w:val="18"/>
              </w:rPr>
              <w:t xml:space="preserve">The </w:t>
            </w:r>
            <w:proofErr w:type="spellStart"/>
            <w:r>
              <w:rPr>
                <w:sz w:val="18"/>
                <w:szCs w:val="18"/>
              </w:rPr>
              <w:t>PaymentGateway's</w:t>
            </w:r>
            <w:proofErr w:type="spellEnd"/>
            <w:proofErr w:type="gramEnd"/>
            <w:r>
              <w:rPr>
                <w:sz w:val="18"/>
                <w:szCs w:val="18"/>
              </w:rPr>
              <w:t xml:space="preserve"> own reference, used to look up a transaction if a reversal must be retried.</w:t>
            </w:r>
          </w:p>
        </w:tc>
      </w:tr>
      <w:tr w:rsidR="004D24D1" w14:paraId="2017FAFE" w14:textId="77777777">
        <w:tblPrEx>
          <w:tblCellMar>
            <w:top w:w="0" w:type="dxa"/>
            <w:bottom w:w="0" w:type="dxa"/>
          </w:tblCellMar>
        </w:tblPrEx>
        <w:tc>
          <w:tcPr>
            <w:tcW w:w="2900" w:type="dxa"/>
            <w:tcMar>
              <w:top w:w="50" w:type="dxa"/>
              <w:left w:w="80" w:type="dxa"/>
              <w:bottom w:w="50" w:type="dxa"/>
              <w:right w:w="80" w:type="dxa"/>
            </w:tcMar>
          </w:tcPr>
          <w:p w14:paraId="5DA74722" w14:textId="77777777" w:rsidR="004D24D1" w:rsidRDefault="00000000">
            <w:r>
              <w:rPr>
                <w:sz w:val="18"/>
                <w:szCs w:val="18"/>
              </w:rPr>
              <w:t xml:space="preserve">-status: </w:t>
            </w:r>
            <w:proofErr w:type="spellStart"/>
            <w:r>
              <w:rPr>
                <w:sz w:val="18"/>
                <w:szCs w:val="18"/>
              </w:rPr>
              <w:t>TxStatus</w:t>
            </w:r>
            <w:proofErr w:type="spellEnd"/>
          </w:p>
        </w:tc>
        <w:tc>
          <w:tcPr>
            <w:tcW w:w="6280" w:type="dxa"/>
            <w:tcMar>
              <w:top w:w="50" w:type="dxa"/>
              <w:left w:w="80" w:type="dxa"/>
              <w:bottom w:w="50" w:type="dxa"/>
              <w:right w:w="80" w:type="dxa"/>
            </w:tcMar>
          </w:tcPr>
          <w:p w14:paraId="7560DD55" w14:textId="77777777" w:rsidR="004D24D1" w:rsidRDefault="00000000">
            <w:r>
              <w:rPr>
                <w:sz w:val="18"/>
                <w:szCs w:val="18"/>
              </w:rPr>
              <w:t>AUTHORIZED, CAPTURED, or REVERSED.</w:t>
            </w:r>
          </w:p>
        </w:tc>
      </w:tr>
      <w:tr w:rsidR="004D24D1" w14:paraId="40DCCDE4" w14:textId="77777777">
        <w:tblPrEx>
          <w:tblCellMar>
            <w:top w:w="0" w:type="dxa"/>
            <w:bottom w:w="0" w:type="dxa"/>
          </w:tblCellMar>
        </w:tblPrEx>
        <w:tc>
          <w:tcPr>
            <w:tcW w:w="2900" w:type="dxa"/>
            <w:tcMar>
              <w:top w:w="50" w:type="dxa"/>
              <w:left w:w="80" w:type="dxa"/>
              <w:bottom w:w="50" w:type="dxa"/>
              <w:right w:w="80" w:type="dxa"/>
            </w:tcMar>
          </w:tcPr>
          <w:p w14:paraId="5304B884" w14:textId="77777777" w:rsidR="004D24D1" w:rsidRDefault="00000000">
            <w:r>
              <w:rPr>
                <w:sz w:val="18"/>
                <w:szCs w:val="18"/>
              </w:rPr>
              <w:t>+</w:t>
            </w:r>
            <w:proofErr w:type="gramStart"/>
            <w:r>
              <w:rPr>
                <w:sz w:val="18"/>
                <w:szCs w:val="18"/>
              </w:rPr>
              <w:t>authorize(</w:t>
            </w:r>
            <w:proofErr w:type="spellStart"/>
            <w:proofErr w:type="gramEnd"/>
            <w:r>
              <w:rPr>
                <w:sz w:val="18"/>
                <w:szCs w:val="18"/>
              </w:rPr>
              <w:t>gw</w:t>
            </w:r>
            <w:proofErr w:type="spellEnd"/>
            <w:r>
              <w:rPr>
                <w:sz w:val="18"/>
                <w:szCs w:val="18"/>
              </w:rPr>
              <w:t xml:space="preserve">: </w:t>
            </w:r>
            <w:proofErr w:type="spellStart"/>
            <w:r>
              <w:rPr>
                <w:sz w:val="18"/>
                <w:szCs w:val="18"/>
              </w:rPr>
              <w:t>PaymentGateway</w:t>
            </w:r>
            <w:proofErr w:type="spellEnd"/>
            <w:r>
              <w:rPr>
                <w:sz w:val="18"/>
                <w:szCs w:val="18"/>
              </w:rPr>
              <w:t>): bool</w:t>
            </w:r>
          </w:p>
        </w:tc>
        <w:tc>
          <w:tcPr>
            <w:tcW w:w="6280" w:type="dxa"/>
            <w:tcMar>
              <w:top w:w="50" w:type="dxa"/>
              <w:left w:w="80" w:type="dxa"/>
              <w:bottom w:w="50" w:type="dxa"/>
              <w:right w:w="80" w:type="dxa"/>
            </w:tcMar>
          </w:tcPr>
          <w:p w14:paraId="77277C69" w14:textId="77777777" w:rsidR="004D24D1" w:rsidRDefault="00000000">
            <w:r>
              <w:rPr>
                <w:sz w:val="18"/>
                <w:szCs w:val="18"/>
              </w:rPr>
              <w:t xml:space="preserve">Calls out to the gateway; on false, </w:t>
            </w:r>
            <w:proofErr w:type="spellStart"/>
            <w:r>
              <w:rPr>
                <w:sz w:val="18"/>
                <w:szCs w:val="18"/>
              </w:rPr>
              <w:t>Reservation.convertToTickets</w:t>
            </w:r>
            <w:proofErr w:type="spellEnd"/>
            <w:r>
              <w:rPr>
                <w:sz w:val="18"/>
                <w:szCs w:val="18"/>
              </w:rPr>
              <w:t xml:space="preserve"> is never invoked (the FR-29/FR-37 decline and unreachable-gateway paths).</w:t>
            </w:r>
          </w:p>
        </w:tc>
      </w:tr>
      <w:tr w:rsidR="004D24D1" w14:paraId="46B3463C" w14:textId="77777777">
        <w:tblPrEx>
          <w:tblCellMar>
            <w:top w:w="0" w:type="dxa"/>
            <w:bottom w:w="0" w:type="dxa"/>
          </w:tblCellMar>
        </w:tblPrEx>
        <w:tc>
          <w:tcPr>
            <w:tcW w:w="2900" w:type="dxa"/>
            <w:tcMar>
              <w:top w:w="50" w:type="dxa"/>
              <w:left w:w="80" w:type="dxa"/>
              <w:bottom w:w="50" w:type="dxa"/>
              <w:right w:w="80" w:type="dxa"/>
            </w:tcMar>
          </w:tcPr>
          <w:p w14:paraId="71D38682" w14:textId="77777777" w:rsidR="004D24D1" w:rsidRDefault="00000000">
            <w:r>
              <w:rPr>
                <w:sz w:val="18"/>
                <w:szCs w:val="18"/>
              </w:rPr>
              <w:t>+</w:t>
            </w:r>
            <w:proofErr w:type="gramStart"/>
            <w:r>
              <w:rPr>
                <w:sz w:val="18"/>
                <w:szCs w:val="18"/>
              </w:rPr>
              <w:t>reverse(</w:t>
            </w:r>
            <w:proofErr w:type="spellStart"/>
            <w:proofErr w:type="gramEnd"/>
            <w:r>
              <w:rPr>
                <w:sz w:val="18"/>
                <w:szCs w:val="18"/>
              </w:rPr>
              <w:t>gw</w:t>
            </w:r>
            <w:proofErr w:type="spellEnd"/>
            <w:r>
              <w:rPr>
                <w:sz w:val="18"/>
                <w:szCs w:val="18"/>
              </w:rPr>
              <w:t xml:space="preserve">: </w:t>
            </w:r>
            <w:proofErr w:type="spellStart"/>
            <w:r>
              <w:rPr>
                <w:sz w:val="18"/>
                <w:szCs w:val="18"/>
              </w:rPr>
              <w:t>PaymentGateway</w:t>
            </w:r>
            <w:proofErr w:type="spellEnd"/>
            <w:r>
              <w:rPr>
                <w:sz w:val="18"/>
                <w:szCs w:val="18"/>
              </w:rPr>
              <w:t>): bool</w:t>
            </w:r>
          </w:p>
        </w:tc>
        <w:tc>
          <w:tcPr>
            <w:tcW w:w="6280" w:type="dxa"/>
            <w:tcMar>
              <w:top w:w="50" w:type="dxa"/>
              <w:left w:w="80" w:type="dxa"/>
              <w:bottom w:w="50" w:type="dxa"/>
              <w:right w:w="80" w:type="dxa"/>
            </w:tcMar>
          </w:tcPr>
          <w:p w14:paraId="5ADC0B88" w14:textId="77777777" w:rsidR="004D24D1" w:rsidRDefault="00000000">
            <w:r>
              <w:rPr>
                <w:sz w:val="18"/>
                <w:szCs w:val="18"/>
              </w:rPr>
              <w:t xml:space="preserve">Used by both </w:t>
            </w:r>
            <w:proofErr w:type="spellStart"/>
            <w:r>
              <w:rPr>
                <w:sz w:val="18"/>
                <w:szCs w:val="18"/>
              </w:rPr>
              <w:t>RefundTicket</w:t>
            </w:r>
            <w:proofErr w:type="spellEnd"/>
            <w:r>
              <w:rPr>
                <w:sz w:val="18"/>
                <w:szCs w:val="18"/>
              </w:rPr>
              <w:t xml:space="preserve"> and the automatic FR-38 reversal when confirmation fails after authorization.</w:t>
            </w:r>
          </w:p>
        </w:tc>
      </w:tr>
    </w:tbl>
    <w:p w14:paraId="669A3FDD" w14:textId="77777777" w:rsidR="004D24D1" w:rsidRDefault="00000000">
      <w:pPr>
        <w:spacing w:before="70" w:after="25"/>
      </w:pPr>
      <w:r>
        <w:rPr>
          <w:b/>
          <w:bCs/>
          <w:i/>
          <w:iCs/>
        </w:rPr>
        <w:t>6.3.2.3 Customer Engagement</w:t>
      </w:r>
    </w:p>
    <w:p w14:paraId="4690F9D8" w14:textId="77777777" w:rsidR="004D24D1" w:rsidRDefault="00000000">
      <w:pPr>
        <w:spacing w:after="55" w:line="236" w:lineRule="auto"/>
      </w:pPr>
      <w:r>
        <w:rPr>
          <w:sz w:val="20"/>
          <w:szCs w:val="20"/>
        </w:rPr>
        <w:t xml:space="preserve">Account, Membership, and </w:t>
      </w:r>
      <w:proofErr w:type="spellStart"/>
      <w:r>
        <w:rPr>
          <w:sz w:val="20"/>
          <w:szCs w:val="20"/>
        </w:rPr>
        <w:t>FeedbackRating</w:t>
      </w:r>
      <w:proofErr w:type="spellEnd"/>
      <w:r>
        <w:rPr>
          <w:sz w:val="20"/>
          <w:szCs w:val="20"/>
        </w:rPr>
        <w:t xml:space="preserve"> are all optional from the Moviegoer's side — none is a precondition of a purchase, per INV-3 and INV-6.</w:t>
      </w:r>
    </w:p>
    <w:p w14:paraId="42CDB746" w14:textId="77777777" w:rsidR="004D24D1" w:rsidRDefault="00000000">
      <w:pPr>
        <w:spacing w:after="30" w:line="236" w:lineRule="auto"/>
      </w:pPr>
      <w:r>
        <w:rPr>
          <w:b/>
          <w:bCs/>
          <w:sz w:val="20"/>
          <w:szCs w:val="20"/>
        </w:rPr>
        <w:t>Account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4D24D1" w14:paraId="165A011D" w14:textId="77777777">
        <w:tblPrEx>
          <w:tblCellMar>
            <w:top w:w="0" w:type="dxa"/>
            <w:bottom w:w="0" w:type="dxa"/>
          </w:tblCellMar>
        </w:tblPrEx>
        <w:trPr>
          <w:tblHeader/>
        </w:trPr>
        <w:tc>
          <w:tcPr>
            <w:tcW w:w="2900" w:type="dxa"/>
            <w:tcMar>
              <w:top w:w="50" w:type="dxa"/>
              <w:left w:w="80" w:type="dxa"/>
              <w:bottom w:w="50" w:type="dxa"/>
              <w:right w:w="80" w:type="dxa"/>
            </w:tcMar>
          </w:tcPr>
          <w:p w14:paraId="68FCD02B" w14:textId="77777777" w:rsidR="004D24D1" w:rsidRDefault="00000000">
            <w:r>
              <w:rPr>
                <w:b/>
                <w:bCs/>
                <w:sz w:val="18"/>
                <w:szCs w:val="18"/>
              </w:rPr>
              <w:t>Member</w:t>
            </w:r>
          </w:p>
        </w:tc>
        <w:tc>
          <w:tcPr>
            <w:tcW w:w="6280" w:type="dxa"/>
            <w:tcMar>
              <w:top w:w="50" w:type="dxa"/>
              <w:left w:w="80" w:type="dxa"/>
              <w:bottom w:w="50" w:type="dxa"/>
              <w:right w:w="80" w:type="dxa"/>
            </w:tcMar>
          </w:tcPr>
          <w:p w14:paraId="45CAF65C" w14:textId="77777777" w:rsidR="004D24D1" w:rsidRDefault="00000000">
            <w:r>
              <w:rPr>
                <w:b/>
                <w:bCs/>
                <w:sz w:val="18"/>
                <w:szCs w:val="18"/>
              </w:rPr>
              <w:t>Purpose</w:t>
            </w:r>
          </w:p>
        </w:tc>
      </w:tr>
      <w:tr w:rsidR="004D24D1" w14:paraId="3E8BF981" w14:textId="77777777">
        <w:tblPrEx>
          <w:tblCellMar>
            <w:top w:w="0" w:type="dxa"/>
            <w:bottom w:w="0" w:type="dxa"/>
          </w:tblCellMar>
        </w:tblPrEx>
        <w:tc>
          <w:tcPr>
            <w:tcW w:w="2900" w:type="dxa"/>
            <w:tcMar>
              <w:top w:w="50" w:type="dxa"/>
              <w:left w:w="80" w:type="dxa"/>
              <w:bottom w:w="50" w:type="dxa"/>
              <w:right w:w="80" w:type="dxa"/>
            </w:tcMar>
          </w:tcPr>
          <w:p w14:paraId="15E97946" w14:textId="77777777" w:rsidR="004D24D1" w:rsidRDefault="00000000">
            <w:r>
              <w:rPr>
                <w:sz w:val="18"/>
                <w:szCs w:val="18"/>
              </w:rPr>
              <w:t>-</w:t>
            </w:r>
            <w:proofErr w:type="spellStart"/>
            <w:r>
              <w:rPr>
                <w:sz w:val="18"/>
                <w:szCs w:val="18"/>
              </w:rPr>
              <w:t>accountId</w:t>
            </w:r>
            <w:proofErr w:type="spellEnd"/>
            <w:r>
              <w:rPr>
                <w:sz w:val="18"/>
                <w:szCs w:val="18"/>
              </w:rPr>
              <w:t>: String</w:t>
            </w:r>
          </w:p>
        </w:tc>
        <w:tc>
          <w:tcPr>
            <w:tcW w:w="6280" w:type="dxa"/>
            <w:tcMar>
              <w:top w:w="50" w:type="dxa"/>
              <w:left w:w="80" w:type="dxa"/>
              <w:bottom w:w="50" w:type="dxa"/>
              <w:right w:w="80" w:type="dxa"/>
            </w:tcMar>
          </w:tcPr>
          <w:p w14:paraId="38DE2DB3" w14:textId="77777777" w:rsidR="004D24D1" w:rsidRDefault="00000000">
            <w:r>
              <w:rPr>
                <w:sz w:val="18"/>
                <w:szCs w:val="18"/>
              </w:rPr>
              <w:t>Unique identifier for an optional loyalty account.</w:t>
            </w:r>
          </w:p>
        </w:tc>
      </w:tr>
      <w:tr w:rsidR="004D24D1" w14:paraId="1149177C" w14:textId="77777777">
        <w:tblPrEx>
          <w:tblCellMar>
            <w:top w:w="0" w:type="dxa"/>
            <w:bottom w:w="0" w:type="dxa"/>
          </w:tblCellMar>
        </w:tblPrEx>
        <w:tc>
          <w:tcPr>
            <w:tcW w:w="2900" w:type="dxa"/>
            <w:tcMar>
              <w:top w:w="50" w:type="dxa"/>
              <w:left w:w="80" w:type="dxa"/>
              <w:bottom w:w="50" w:type="dxa"/>
              <w:right w:w="80" w:type="dxa"/>
            </w:tcMar>
          </w:tcPr>
          <w:p w14:paraId="1AEF9CA9" w14:textId="77777777" w:rsidR="004D24D1" w:rsidRDefault="00000000">
            <w:r>
              <w:rPr>
                <w:sz w:val="18"/>
                <w:szCs w:val="18"/>
              </w:rPr>
              <w:t>-email: String</w:t>
            </w:r>
          </w:p>
        </w:tc>
        <w:tc>
          <w:tcPr>
            <w:tcW w:w="6280" w:type="dxa"/>
            <w:tcMar>
              <w:top w:w="50" w:type="dxa"/>
              <w:left w:w="80" w:type="dxa"/>
              <w:bottom w:w="50" w:type="dxa"/>
              <w:right w:w="80" w:type="dxa"/>
            </w:tcMar>
          </w:tcPr>
          <w:p w14:paraId="7559CE37" w14:textId="77777777" w:rsidR="004D24D1" w:rsidRDefault="00000000">
            <w:r>
              <w:rPr>
                <w:sz w:val="18"/>
                <w:szCs w:val="18"/>
              </w:rPr>
              <w:t>Contact address, also used for ticket delivery when elected.</w:t>
            </w:r>
          </w:p>
        </w:tc>
      </w:tr>
      <w:tr w:rsidR="004D24D1" w14:paraId="1A808B55" w14:textId="77777777">
        <w:tblPrEx>
          <w:tblCellMar>
            <w:top w:w="0" w:type="dxa"/>
            <w:bottom w:w="0" w:type="dxa"/>
          </w:tblCellMar>
        </w:tblPrEx>
        <w:tc>
          <w:tcPr>
            <w:tcW w:w="2900" w:type="dxa"/>
            <w:tcMar>
              <w:top w:w="50" w:type="dxa"/>
              <w:left w:w="80" w:type="dxa"/>
              <w:bottom w:w="50" w:type="dxa"/>
              <w:right w:w="80" w:type="dxa"/>
            </w:tcMar>
          </w:tcPr>
          <w:p w14:paraId="3C169B22" w14:textId="77777777" w:rsidR="004D24D1" w:rsidRDefault="00000000">
            <w:r>
              <w:rPr>
                <w:sz w:val="18"/>
                <w:szCs w:val="18"/>
              </w:rPr>
              <w:t>-</w:t>
            </w:r>
            <w:proofErr w:type="spellStart"/>
            <w:r>
              <w:rPr>
                <w:sz w:val="18"/>
                <w:szCs w:val="18"/>
              </w:rPr>
              <w:t>savedPaymentMethods</w:t>
            </w:r>
            <w:proofErr w:type="spellEnd"/>
            <w:r>
              <w:rPr>
                <w:sz w:val="18"/>
                <w:szCs w:val="18"/>
              </w:rPr>
              <w:t>: List&lt;String&gt;</w:t>
            </w:r>
          </w:p>
        </w:tc>
        <w:tc>
          <w:tcPr>
            <w:tcW w:w="6280" w:type="dxa"/>
            <w:tcMar>
              <w:top w:w="50" w:type="dxa"/>
              <w:left w:w="80" w:type="dxa"/>
              <w:bottom w:w="50" w:type="dxa"/>
              <w:right w:w="80" w:type="dxa"/>
            </w:tcMar>
          </w:tcPr>
          <w:p w14:paraId="4A4A2BD6" w14:textId="77777777" w:rsidR="004D24D1" w:rsidRDefault="00000000">
            <w:r>
              <w:rPr>
                <w:sz w:val="18"/>
                <w:szCs w:val="18"/>
              </w:rPr>
              <w:t>References to saved payment methods — never raw card numbers (INV-6, DB-5).</w:t>
            </w:r>
          </w:p>
        </w:tc>
      </w:tr>
      <w:tr w:rsidR="004D24D1" w14:paraId="1CBE7A8A" w14:textId="77777777">
        <w:tblPrEx>
          <w:tblCellMar>
            <w:top w:w="0" w:type="dxa"/>
            <w:bottom w:w="0" w:type="dxa"/>
          </w:tblCellMar>
        </w:tblPrEx>
        <w:tc>
          <w:tcPr>
            <w:tcW w:w="2900" w:type="dxa"/>
            <w:tcMar>
              <w:top w:w="50" w:type="dxa"/>
              <w:left w:w="80" w:type="dxa"/>
              <w:bottom w:w="50" w:type="dxa"/>
              <w:right w:w="80" w:type="dxa"/>
            </w:tcMar>
          </w:tcPr>
          <w:p w14:paraId="506E0682" w14:textId="77777777" w:rsidR="004D24D1" w:rsidRDefault="00000000">
            <w:r>
              <w:rPr>
                <w:sz w:val="18"/>
                <w:szCs w:val="18"/>
              </w:rPr>
              <w:t>-</w:t>
            </w:r>
            <w:proofErr w:type="spellStart"/>
            <w:r>
              <w:rPr>
                <w:sz w:val="18"/>
                <w:szCs w:val="18"/>
              </w:rPr>
              <w:t>loyaltyPoints</w:t>
            </w:r>
            <w:proofErr w:type="spellEnd"/>
            <w:r>
              <w:rPr>
                <w:sz w:val="18"/>
                <w:szCs w:val="18"/>
              </w:rPr>
              <w:t>: int</w:t>
            </w:r>
          </w:p>
        </w:tc>
        <w:tc>
          <w:tcPr>
            <w:tcW w:w="6280" w:type="dxa"/>
            <w:tcMar>
              <w:top w:w="50" w:type="dxa"/>
              <w:left w:w="80" w:type="dxa"/>
              <w:bottom w:w="50" w:type="dxa"/>
              <w:right w:w="80" w:type="dxa"/>
            </w:tcMar>
          </w:tcPr>
          <w:p w14:paraId="27FC7FC5" w14:textId="77777777" w:rsidR="004D24D1" w:rsidRDefault="00000000">
            <w:r>
              <w:rPr>
                <w:sz w:val="18"/>
                <w:szCs w:val="18"/>
              </w:rPr>
              <w:t>Accrued balance (FR-46).</w:t>
            </w:r>
          </w:p>
        </w:tc>
      </w:tr>
      <w:tr w:rsidR="004D24D1" w14:paraId="3D322257" w14:textId="77777777">
        <w:tblPrEx>
          <w:tblCellMar>
            <w:top w:w="0" w:type="dxa"/>
            <w:bottom w:w="0" w:type="dxa"/>
          </w:tblCellMar>
        </w:tblPrEx>
        <w:tc>
          <w:tcPr>
            <w:tcW w:w="2900" w:type="dxa"/>
            <w:tcMar>
              <w:top w:w="50" w:type="dxa"/>
              <w:left w:w="80" w:type="dxa"/>
              <w:bottom w:w="50" w:type="dxa"/>
              <w:right w:w="80" w:type="dxa"/>
            </w:tcMar>
          </w:tcPr>
          <w:p w14:paraId="526FCF08" w14:textId="77777777" w:rsidR="004D24D1" w:rsidRDefault="00000000">
            <w:r>
              <w:rPr>
                <w:sz w:val="18"/>
                <w:szCs w:val="18"/>
              </w:rPr>
              <w:t>+</w:t>
            </w:r>
            <w:proofErr w:type="spellStart"/>
            <w:proofErr w:type="gramStart"/>
            <w:r>
              <w:rPr>
                <w:sz w:val="18"/>
                <w:szCs w:val="18"/>
              </w:rPr>
              <w:t>addLoyaltyPoints</w:t>
            </w:r>
            <w:proofErr w:type="spellEnd"/>
            <w:r>
              <w:rPr>
                <w:sz w:val="18"/>
                <w:szCs w:val="18"/>
              </w:rPr>
              <w:t>(</w:t>
            </w:r>
            <w:proofErr w:type="gramEnd"/>
            <w:r>
              <w:rPr>
                <w:sz w:val="18"/>
                <w:szCs w:val="18"/>
              </w:rPr>
              <w:t>pts: int): void</w:t>
            </w:r>
          </w:p>
        </w:tc>
        <w:tc>
          <w:tcPr>
            <w:tcW w:w="6280" w:type="dxa"/>
            <w:tcMar>
              <w:top w:w="50" w:type="dxa"/>
              <w:left w:w="80" w:type="dxa"/>
              <w:bottom w:w="50" w:type="dxa"/>
              <w:right w:w="80" w:type="dxa"/>
            </w:tcMar>
          </w:tcPr>
          <w:p w14:paraId="26664A03" w14:textId="77777777" w:rsidR="004D24D1" w:rsidRDefault="00000000">
            <w:r>
              <w:rPr>
                <w:sz w:val="18"/>
                <w:szCs w:val="18"/>
              </w:rPr>
              <w:t>Called after a completed purchase made under an authenticated account.</w:t>
            </w:r>
          </w:p>
        </w:tc>
      </w:tr>
      <w:tr w:rsidR="004D24D1" w14:paraId="68E7742F" w14:textId="77777777">
        <w:tblPrEx>
          <w:tblCellMar>
            <w:top w:w="0" w:type="dxa"/>
            <w:bottom w:w="0" w:type="dxa"/>
          </w:tblCellMar>
        </w:tblPrEx>
        <w:tc>
          <w:tcPr>
            <w:tcW w:w="2900" w:type="dxa"/>
            <w:tcMar>
              <w:top w:w="50" w:type="dxa"/>
              <w:left w:w="80" w:type="dxa"/>
              <w:bottom w:w="50" w:type="dxa"/>
              <w:right w:w="80" w:type="dxa"/>
            </w:tcMar>
          </w:tcPr>
          <w:p w14:paraId="475C47DC" w14:textId="77777777" w:rsidR="004D24D1" w:rsidRDefault="00000000">
            <w:r>
              <w:rPr>
                <w:sz w:val="18"/>
                <w:szCs w:val="18"/>
              </w:rPr>
              <w:t>+</w:t>
            </w:r>
            <w:proofErr w:type="spellStart"/>
            <w:proofErr w:type="gramStart"/>
            <w:r>
              <w:rPr>
                <w:sz w:val="18"/>
                <w:szCs w:val="18"/>
              </w:rPr>
              <w:t>applyMembership</w:t>
            </w:r>
            <w:proofErr w:type="spellEnd"/>
            <w:r>
              <w:rPr>
                <w:sz w:val="18"/>
                <w:szCs w:val="18"/>
              </w:rPr>
              <w:t>(</w:t>
            </w:r>
            <w:proofErr w:type="gramEnd"/>
            <w:r>
              <w:rPr>
                <w:sz w:val="18"/>
                <w:szCs w:val="18"/>
              </w:rPr>
              <w:t>m: Membership): void</w:t>
            </w:r>
          </w:p>
        </w:tc>
        <w:tc>
          <w:tcPr>
            <w:tcW w:w="6280" w:type="dxa"/>
            <w:tcMar>
              <w:top w:w="50" w:type="dxa"/>
              <w:left w:w="80" w:type="dxa"/>
              <w:bottom w:w="50" w:type="dxa"/>
              <w:right w:w="80" w:type="dxa"/>
            </w:tcMar>
          </w:tcPr>
          <w:p w14:paraId="3A3D9E1C" w14:textId="77777777" w:rsidR="004D24D1" w:rsidRDefault="00000000">
            <w:r>
              <w:rPr>
                <w:sz w:val="18"/>
                <w:szCs w:val="18"/>
              </w:rPr>
              <w:t>Links a purchased membership card to the account (FR-45).</w:t>
            </w:r>
          </w:p>
        </w:tc>
      </w:tr>
    </w:tbl>
    <w:p w14:paraId="12610B04" w14:textId="77777777" w:rsidR="004D24D1" w:rsidRDefault="00000000">
      <w:pPr>
        <w:spacing w:after="30" w:line="236" w:lineRule="auto"/>
      </w:pPr>
      <w:r>
        <w:rPr>
          <w:b/>
          <w:bCs/>
          <w:sz w:val="20"/>
          <w:szCs w:val="20"/>
        </w:rPr>
        <w:t>Membership</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4D24D1" w14:paraId="2E3FFDD9" w14:textId="77777777">
        <w:tblPrEx>
          <w:tblCellMar>
            <w:top w:w="0" w:type="dxa"/>
            <w:bottom w:w="0" w:type="dxa"/>
          </w:tblCellMar>
        </w:tblPrEx>
        <w:trPr>
          <w:tblHeader/>
        </w:trPr>
        <w:tc>
          <w:tcPr>
            <w:tcW w:w="2900" w:type="dxa"/>
            <w:tcMar>
              <w:top w:w="50" w:type="dxa"/>
              <w:left w:w="80" w:type="dxa"/>
              <w:bottom w:w="50" w:type="dxa"/>
              <w:right w:w="80" w:type="dxa"/>
            </w:tcMar>
          </w:tcPr>
          <w:p w14:paraId="2FF0470F" w14:textId="77777777" w:rsidR="004D24D1" w:rsidRDefault="00000000">
            <w:r>
              <w:rPr>
                <w:b/>
                <w:bCs/>
                <w:sz w:val="18"/>
                <w:szCs w:val="18"/>
              </w:rPr>
              <w:t>Member</w:t>
            </w:r>
          </w:p>
        </w:tc>
        <w:tc>
          <w:tcPr>
            <w:tcW w:w="6280" w:type="dxa"/>
            <w:tcMar>
              <w:top w:w="50" w:type="dxa"/>
              <w:left w:w="80" w:type="dxa"/>
              <w:bottom w:w="50" w:type="dxa"/>
              <w:right w:w="80" w:type="dxa"/>
            </w:tcMar>
          </w:tcPr>
          <w:p w14:paraId="2FE2E38A" w14:textId="77777777" w:rsidR="004D24D1" w:rsidRDefault="00000000">
            <w:r>
              <w:rPr>
                <w:b/>
                <w:bCs/>
                <w:sz w:val="18"/>
                <w:szCs w:val="18"/>
              </w:rPr>
              <w:t>Purpose</w:t>
            </w:r>
          </w:p>
        </w:tc>
      </w:tr>
      <w:tr w:rsidR="004D24D1" w14:paraId="5E620B6C" w14:textId="77777777">
        <w:tblPrEx>
          <w:tblCellMar>
            <w:top w:w="0" w:type="dxa"/>
            <w:bottom w:w="0" w:type="dxa"/>
          </w:tblCellMar>
        </w:tblPrEx>
        <w:tc>
          <w:tcPr>
            <w:tcW w:w="2900" w:type="dxa"/>
            <w:tcMar>
              <w:top w:w="50" w:type="dxa"/>
              <w:left w:w="80" w:type="dxa"/>
              <w:bottom w:w="50" w:type="dxa"/>
              <w:right w:w="80" w:type="dxa"/>
            </w:tcMar>
          </w:tcPr>
          <w:p w14:paraId="67FA4A11" w14:textId="77777777" w:rsidR="004D24D1" w:rsidRDefault="00000000">
            <w:r>
              <w:rPr>
                <w:sz w:val="18"/>
                <w:szCs w:val="18"/>
              </w:rPr>
              <w:t>-</w:t>
            </w:r>
            <w:proofErr w:type="spellStart"/>
            <w:r>
              <w:rPr>
                <w:sz w:val="18"/>
                <w:szCs w:val="18"/>
              </w:rPr>
              <w:t>membershipId</w:t>
            </w:r>
            <w:proofErr w:type="spellEnd"/>
            <w:r>
              <w:rPr>
                <w:sz w:val="18"/>
                <w:szCs w:val="18"/>
              </w:rPr>
              <w:t>: String</w:t>
            </w:r>
          </w:p>
        </w:tc>
        <w:tc>
          <w:tcPr>
            <w:tcW w:w="6280" w:type="dxa"/>
            <w:tcMar>
              <w:top w:w="50" w:type="dxa"/>
              <w:left w:w="80" w:type="dxa"/>
              <w:bottom w:w="50" w:type="dxa"/>
              <w:right w:w="80" w:type="dxa"/>
            </w:tcMar>
          </w:tcPr>
          <w:p w14:paraId="07F85F06" w14:textId="77777777" w:rsidR="004D24D1" w:rsidRDefault="00000000">
            <w:r>
              <w:rPr>
                <w:sz w:val="18"/>
                <w:szCs w:val="18"/>
              </w:rPr>
              <w:t>Unique identifier for the subscription.</w:t>
            </w:r>
          </w:p>
        </w:tc>
      </w:tr>
      <w:tr w:rsidR="004D24D1" w14:paraId="5C62FC52" w14:textId="77777777">
        <w:tblPrEx>
          <w:tblCellMar>
            <w:top w:w="0" w:type="dxa"/>
            <w:bottom w:w="0" w:type="dxa"/>
          </w:tblCellMar>
        </w:tblPrEx>
        <w:tc>
          <w:tcPr>
            <w:tcW w:w="2900" w:type="dxa"/>
            <w:tcMar>
              <w:top w:w="50" w:type="dxa"/>
              <w:left w:w="80" w:type="dxa"/>
              <w:bottom w:w="50" w:type="dxa"/>
              <w:right w:w="80" w:type="dxa"/>
            </w:tcMar>
          </w:tcPr>
          <w:p w14:paraId="725D0872" w14:textId="77777777" w:rsidR="004D24D1" w:rsidRDefault="00000000">
            <w:r>
              <w:rPr>
                <w:sz w:val="18"/>
                <w:szCs w:val="18"/>
              </w:rPr>
              <w:lastRenderedPageBreak/>
              <w:t>-</w:t>
            </w:r>
            <w:proofErr w:type="spellStart"/>
            <w:r>
              <w:rPr>
                <w:sz w:val="18"/>
                <w:szCs w:val="18"/>
              </w:rPr>
              <w:t>accountId</w:t>
            </w:r>
            <w:proofErr w:type="spellEnd"/>
            <w:r>
              <w:rPr>
                <w:sz w:val="18"/>
                <w:szCs w:val="18"/>
              </w:rPr>
              <w:t>: String</w:t>
            </w:r>
          </w:p>
        </w:tc>
        <w:tc>
          <w:tcPr>
            <w:tcW w:w="6280" w:type="dxa"/>
            <w:tcMar>
              <w:top w:w="50" w:type="dxa"/>
              <w:left w:w="80" w:type="dxa"/>
              <w:bottom w:w="50" w:type="dxa"/>
              <w:right w:w="80" w:type="dxa"/>
            </w:tcMar>
          </w:tcPr>
          <w:p w14:paraId="7619F1ED" w14:textId="77777777" w:rsidR="004D24D1" w:rsidRDefault="00000000">
            <w:r>
              <w:rPr>
                <w:sz w:val="18"/>
                <w:szCs w:val="18"/>
              </w:rPr>
              <w:t>The account it belongs to.</w:t>
            </w:r>
          </w:p>
        </w:tc>
      </w:tr>
      <w:tr w:rsidR="004D24D1" w14:paraId="3AE66B39" w14:textId="77777777">
        <w:tblPrEx>
          <w:tblCellMar>
            <w:top w:w="0" w:type="dxa"/>
            <w:bottom w:w="0" w:type="dxa"/>
          </w:tblCellMar>
        </w:tblPrEx>
        <w:tc>
          <w:tcPr>
            <w:tcW w:w="2900" w:type="dxa"/>
            <w:tcMar>
              <w:top w:w="50" w:type="dxa"/>
              <w:left w:w="80" w:type="dxa"/>
              <w:bottom w:w="50" w:type="dxa"/>
              <w:right w:w="80" w:type="dxa"/>
            </w:tcMar>
          </w:tcPr>
          <w:p w14:paraId="5C76ACEE" w14:textId="77777777" w:rsidR="004D24D1" w:rsidRDefault="00000000">
            <w:r>
              <w:rPr>
                <w:sz w:val="18"/>
                <w:szCs w:val="18"/>
              </w:rPr>
              <w:t>-</w:t>
            </w:r>
            <w:proofErr w:type="spellStart"/>
            <w:r>
              <w:rPr>
                <w:sz w:val="18"/>
                <w:szCs w:val="18"/>
              </w:rPr>
              <w:t>purchaseDate</w:t>
            </w:r>
            <w:proofErr w:type="spellEnd"/>
            <w:r>
              <w:rPr>
                <w:sz w:val="18"/>
                <w:szCs w:val="18"/>
              </w:rPr>
              <w:t>: Date</w:t>
            </w:r>
          </w:p>
        </w:tc>
        <w:tc>
          <w:tcPr>
            <w:tcW w:w="6280" w:type="dxa"/>
            <w:tcMar>
              <w:top w:w="50" w:type="dxa"/>
              <w:left w:w="80" w:type="dxa"/>
              <w:bottom w:w="50" w:type="dxa"/>
              <w:right w:w="80" w:type="dxa"/>
            </w:tcMar>
          </w:tcPr>
          <w:p w14:paraId="4FD509D1" w14:textId="77777777" w:rsidR="004D24D1" w:rsidRDefault="00000000">
            <w:r>
              <w:rPr>
                <w:sz w:val="18"/>
                <w:szCs w:val="18"/>
              </w:rPr>
              <w:t>When the membership was bought.</w:t>
            </w:r>
          </w:p>
        </w:tc>
      </w:tr>
      <w:tr w:rsidR="004D24D1" w14:paraId="3243606D" w14:textId="77777777">
        <w:tblPrEx>
          <w:tblCellMar>
            <w:top w:w="0" w:type="dxa"/>
            <w:bottom w:w="0" w:type="dxa"/>
          </w:tblCellMar>
        </w:tblPrEx>
        <w:tc>
          <w:tcPr>
            <w:tcW w:w="2900" w:type="dxa"/>
            <w:tcMar>
              <w:top w:w="50" w:type="dxa"/>
              <w:left w:w="80" w:type="dxa"/>
              <w:bottom w:w="50" w:type="dxa"/>
              <w:right w:w="80" w:type="dxa"/>
            </w:tcMar>
          </w:tcPr>
          <w:p w14:paraId="34AC2A72" w14:textId="77777777" w:rsidR="004D24D1" w:rsidRDefault="00000000">
            <w:r>
              <w:rPr>
                <w:sz w:val="18"/>
                <w:szCs w:val="18"/>
              </w:rPr>
              <w:t>-</w:t>
            </w:r>
            <w:proofErr w:type="spellStart"/>
            <w:r>
              <w:rPr>
                <w:sz w:val="18"/>
                <w:szCs w:val="18"/>
              </w:rPr>
              <w:t>expiresAt</w:t>
            </w:r>
            <w:proofErr w:type="spellEnd"/>
            <w:r>
              <w:rPr>
                <w:sz w:val="18"/>
                <w:szCs w:val="18"/>
              </w:rPr>
              <w:t>: Date</w:t>
            </w:r>
          </w:p>
        </w:tc>
        <w:tc>
          <w:tcPr>
            <w:tcW w:w="6280" w:type="dxa"/>
            <w:tcMar>
              <w:top w:w="50" w:type="dxa"/>
              <w:left w:w="80" w:type="dxa"/>
              <w:bottom w:w="50" w:type="dxa"/>
              <w:right w:w="80" w:type="dxa"/>
            </w:tcMar>
          </w:tcPr>
          <w:p w14:paraId="4BE52EDB" w14:textId="77777777" w:rsidR="004D24D1" w:rsidRDefault="00000000">
            <w:r>
              <w:rPr>
                <w:sz w:val="18"/>
                <w:szCs w:val="18"/>
              </w:rPr>
              <w:t>When it lapses.</w:t>
            </w:r>
          </w:p>
        </w:tc>
      </w:tr>
      <w:tr w:rsidR="004D24D1" w14:paraId="59C7BFF5" w14:textId="77777777">
        <w:tblPrEx>
          <w:tblCellMar>
            <w:top w:w="0" w:type="dxa"/>
            <w:bottom w:w="0" w:type="dxa"/>
          </w:tblCellMar>
        </w:tblPrEx>
        <w:tc>
          <w:tcPr>
            <w:tcW w:w="2900" w:type="dxa"/>
            <w:tcMar>
              <w:top w:w="50" w:type="dxa"/>
              <w:left w:w="80" w:type="dxa"/>
              <w:bottom w:w="50" w:type="dxa"/>
              <w:right w:w="80" w:type="dxa"/>
            </w:tcMar>
          </w:tcPr>
          <w:p w14:paraId="5DD6F968" w14:textId="77777777" w:rsidR="004D24D1" w:rsidRDefault="00000000">
            <w:r>
              <w:rPr>
                <w:sz w:val="18"/>
                <w:szCs w:val="18"/>
              </w:rPr>
              <w:t>+</w:t>
            </w:r>
            <w:proofErr w:type="spellStart"/>
            <w:proofErr w:type="gramStart"/>
            <w:r>
              <w:rPr>
                <w:sz w:val="18"/>
                <w:szCs w:val="18"/>
              </w:rPr>
              <w:t>isActive</w:t>
            </w:r>
            <w:proofErr w:type="spellEnd"/>
            <w:r>
              <w:rPr>
                <w:sz w:val="18"/>
                <w:szCs w:val="18"/>
              </w:rPr>
              <w:t>(</w:t>
            </w:r>
            <w:proofErr w:type="gramEnd"/>
            <w:r>
              <w:rPr>
                <w:sz w:val="18"/>
                <w:szCs w:val="18"/>
              </w:rPr>
              <w:t>now: Date): bool</w:t>
            </w:r>
          </w:p>
        </w:tc>
        <w:tc>
          <w:tcPr>
            <w:tcW w:w="6280" w:type="dxa"/>
            <w:tcMar>
              <w:top w:w="50" w:type="dxa"/>
              <w:left w:w="80" w:type="dxa"/>
              <w:bottom w:w="50" w:type="dxa"/>
              <w:right w:w="80" w:type="dxa"/>
            </w:tcMar>
          </w:tcPr>
          <w:p w14:paraId="1B2AF362" w14:textId="77777777" w:rsidR="004D24D1" w:rsidRDefault="00000000">
            <w:r>
              <w:rPr>
                <w:sz w:val="18"/>
                <w:szCs w:val="18"/>
              </w:rPr>
              <w:t xml:space="preserve">Checked when a Moviegoer applies a membership during </w:t>
            </w:r>
            <w:proofErr w:type="spellStart"/>
            <w:r>
              <w:rPr>
                <w:sz w:val="18"/>
                <w:szCs w:val="18"/>
              </w:rPr>
              <w:t>PurchaseTicket</w:t>
            </w:r>
            <w:proofErr w:type="spellEnd"/>
            <w:r>
              <w:rPr>
                <w:sz w:val="18"/>
                <w:szCs w:val="18"/>
              </w:rPr>
              <w:t>.</w:t>
            </w:r>
          </w:p>
        </w:tc>
      </w:tr>
    </w:tbl>
    <w:p w14:paraId="5F1BED2C" w14:textId="77777777" w:rsidR="004D24D1" w:rsidRDefault="00000000">
      <w:pPr>
        <w:spacing w:after="30" w:line="236" w:lineRule="auto"/>
      </w:pPr>
      <w:proofErr w:type="spellStart"/>
      <w:r>
        <w:rPr>
          <w:b/>
          <w:bCs/>
          <w:sz w:val="20"/>
          <w:szCs w:val="20"/>
        </w:rPr>
        <w:t>FeedbackRating</w:t>
      </w:r>
      <w:proofErr w:type="spellEnd"/>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4D24D1" w14:paraId="7DB9DCC5" w14:textId="77777777">
        <w:tblPrEx>
          <w:tblCellMar>
            <w:top w:w="0" w:type="dxa"/>
            <w:bottom w:w="0" w:type="dxa"/>
          </w:tblCellMar>
        </w:tblPrEx>
        <w:trPr>
          <w:tblHeader/>
        </w:trPr>
        <w:tc>
          <w:tcPr>
            <w:tcW w:w="2900" w:type="dxa"/>
            <w:tcMar>
              <w:top w:w="50" w:type="dxa"/>
              <w:left w:w="80" w:type="dxa"/>
              <w:bottom w:w="50" w:type="dxa"/>
              <w:right w:w="80" w:type="dxa"/>
            </w:tcMar>
          </w:tcPr>
          <w:p w14:paraId="4D66A2A6" w14:textId="77777777" w:rsidR="004D24D1" w:rsidRDefault="00000000">
            <w:r>
              <w:rPr>
                <w:b/>
                <w:bCs/>
                <w:sz w:val="18"/>
                <w:szCs w:val="18"/>
              </w:rPr>
              <w:t>Member</w:t>
            </w:r>
          </w:p>
        </w:tc>
        <w:tc>
          <w:tcPr>
            <w:tcW w:w="6280" w:type="dxa"/>
            <w:tcMar>
              <w:top w:w="50" w:type="dxa"/>
              <w:left w:w="80" w:type="dxa"/>
              <w:bottom w:w="50" w:type="dxa"/>
              <w:right w:w="80" w:type="dxa"/>
            </w:tcMar>
          </w:tcPr>
          <w:p w14:paraId="757AA932" w14:textId="77777777" w:rsidR="004D24D1" w:rsidRDefault="00000000">
            <w:r>
              <w:rPr>
                <w:b/>
                <w:bCs/>
                <w:sz w:val="18"/>
                <w:szCs w:val="18"/>
              </w:rPr>
              <w:t>Purpose</w:t>
            </w:r>
          </w:p>
        </w:tc>
      </w:tr>
      <w:tr w:rsidR="004D24D1" w14:paraId="1EF7D45B" w14:textId="77777777">
        <w:tblPrEx>
          <w:tblCellMar>
            <w:top w:w="0" w:type="dxa"/>
            <w:bottom w:w="0" w:type="dxa"/>
          </w:tblCellMar>
        </w:tblPrEx>
        <w:tc>
          <w:tcPr>
            <w:tcW w:w="2900" w:type="dxa"/>
            <w:tcMar>
              <w:top w:w="50" w:type="dxa"/>
              <w:left w:w="80" w:type="dxa"/>
              <w:bottom w:w="50" w:type="dxa"/>
              <w:right w:w="80" w:type="dxa"/>
            </w:tcMar>
          </w:tcPr>
          <w:p w14:paraId="5E576A46" w14:textId="77777777" w:rsidR="004D24D1" w:rsidRDefault="00000000">
            <w:r>
              <w:rPr>
                <w:sz w:val="18"/>
                <w:szCs w:val="18"/>
              </w:rPr>
              <w:t>-</w:t>
            </w:r>
            <w:proofErr w:type="spellStart"/>
            <w:r>
              <w:rPr>
                <w:sz w:val="18"/>
                <w:szCs w:val="18"/>
              </w:rPr>
              <w:t>ratingId</w:t>
            </w:r>
            <w:proofErr w:type="spellEnd"/>
            <w:r>
              <w:rPr>
                <w:sz w:val="18"/>
                <w:szCs w:val="18"/>
              </w:rPr>
              <w:t>: String</w:t>
            </w:r>
          </w:p>
        </w:tc>
        <w:tc>
          <w:tcPr>
            <w:tcW w:w="6280" w:type="dxa"/>
            <w:tcMar>
              <w:top w:w="50" w:type="dxa"/>
              <w:left w:w="80" w:type="dxa"/>
              <w:bottom w:w="50" w:type="dxa"/>
              <w:right w:w="80" w:type="dxa"/>
            </w:tcMar>
          </w:tcPr>
          <w:p w14:paraId="5A94F13F" w14:textId="77777777" w:rsidR="004D24D1" w:rsidRDefault="00000000">
            <w:r>
              <w:rPr>
                <w:sz w:val="18"/>
                <w:szCs w:val="18"/>
              </w:rPr>
              <w:t>Unique identifier for the rating.</w:t>
            </w:r>
          </w:p>
        </w:tc>
      </w:tr>
      <w:tr w:rsidR="004D24D1" w14:paraId="0371A91D" w14:textId="77777777">
        <w:tblPrEx>
          <w:tblCellMar>
            <w:top w:w="0" w:type="dxa"/>
            <w:bottom w:w="0" w:type="dxa"/>
          </w:tblCellMar>
        </w:tblPrEx>
        <w:tc>
          <w:tcPr>
            <w:tcW w:w="2900" w:type="dxa"/>
            <w:tcMar>
              <w:top w:w="50" w:type="dxa"/>
              <w:left w:w="80" w:type="dxa"/>
              <w:bottom w:w="50" w:type="dxa"/>
              <w:right w:w="80" w:type="dxa"/>
            </w:tcMar>
          </w:tcPr>
          <w:p w14:paraId="249A7210" w14:textId="77777777" w:rsidR="004D24D1" w:rsidRDefault="00000000">
            <w:r>
              <w:rPr>
                <w:sz w:val="18"/>
                <w:szCs w:val="18"/>
              </w:rPr>
              <w:t>-</w:t>
            </w:r>
            <w:proofErr w:type="spellStart"/>
            <w:r>
              <w:rPr>
                <w:sz w:val="18"/>
                <w:szCs w:val="18"/>
              </w:rPr>
              <w:t>ticketId</w:t>
            </w:r>
            <w:proofErr w:type="spellEnd"/>
            <w:r>
              <w:rPr>
                <w:sz w:val="18"/>
                <w:szCs w:val="18"/>
              </w:rPr>
              <w:t>: String</w:t>
            </w:r>
          </w:p>
        </w:tc>
        <w:tc>
          <w:tcPr>
            <w:tcW w:w="6280" w:type="dxa"/>
            <w:tcMar>
              <w:top w:w="50" w:type="dxa"/>
              <w:left w:w="80" w:type="dxa"/>
              <w:bottom w:w="50" w:type="dxa"/>
              <w:right w:w="80" w:type="dxa"/>
            </w:tcMar>
          </w:tcPr>
          <w:p w14:paraId="5416A2D5" w14:textId="77777777" w:rsidR="004D24D1" w:rsidRDefault="00000000">
            <w:r>
              <w:rPr>
                <w:sz w:val="18"/>
                <w:szCs w:val="18"/>
              </w:rPr>
              <w:t xml:space="preserve">The </w:t>
            </w:r>
            <w:proofErr w:type="gramStart"/>
            <w:r>
              <w:rPr>
                <w:sz w:val="18"/>
                <w:szCs w:val="18"/>
              </w:rPr>
              <w:t>purchase it</w:t>
            </w:r>
            <w:proofErr w:type="gramEnd"/>
            <w:r>
              <w:rPr>
                <w:sz w:val="18"/>
                <w:szCs w:val="18"/>
              </w:rPr>
              <w:t xml:space="preserve"> was collected against.</w:t>
            </w:r>
          </w:p>
        </w:tc>
      </w:tr>
      <w:tr w:rsidR="004D24D1" w14:paraId="3A4A7276" w14:textId="77777777">
        <w:tblPrEx>
          <w:tblCellMar>
            <w:top w:w="0" w:type="dxa"/>
            <w:bottom w:w="0" w:type="dxa"/>
          </w:tblCellMar>
        </w:tblPrEx>
        <w:tc>
          <w:tcPr>
            <w:tcW w:w="2900" w:type="dxa"/>
            <w:tcMar>
              <w:top w:w="50" w:type="dxa"/>
              <w:left w:w="80" w:type="dxa"/>
              <w:bottom w:w="50" w:type="dxa"/>
              <w:right w:w="80" w:type="dxa"/>
            </w:tcMar>
          </w:tcPr>
          <w:p w14:paraId="3A7167F2" w14:textId="77777777" w:rsidR="004D24D1" w:rsidRDefault="00000000">
            <w:r>
              <w:rPr>
                <w:sz w:val="18"/>
                <w:szCs w:val="18"/>
              </w:rPr>
              <w:t>-score: int</w:t>
            </w:r>
          </w:p>
        </w:tc>
        <w:tc>
          <w:tcPr>
            <w:tcW w:w="6280" w:type="dxa"/>
            <w:tcMar>
              <w:top w:w="50" w:type="dxa"/>
              <w:left w:w="80" w:type="dxa"/>
              <w:bottom w:w="50" w:type="dxa"/>
              <w:right w:w="80" w:type="dxa"/>
            </w:tcMar>
          </w:tcPr>
          <w:p w14:paraId="2BAD8169" w14:textId="77777777" w:rsidR="004D24D1" w:rsidRDefault="00000000">
            <w:r>
              <w:rPr>
                <w:sz w:val="18"/>
                <w:szCs w:val="18"/>
              </w:rPr>
              <w:t>The selected smiley-face value, 1 to 5.</w:t>
            </w:r>
          </w:p>
        </w:tc>
      </w:tr>
      <w:tr w:rsidR="004D24D1" w14:paraId="2214291B" w14:textId="77777777">
        <w:tblPrEx>
          <w:tblCellMar>
            <w:top w:w="0" w:type="dxa"/>
            <w:bottom w:w="0" w:type="dxa"/>
          </w:tblCellMar>
        </w:tblPrEx>
        <w:tc>
          <w:tcPr>
            <w:tcW w:w="2900" w:type="dxa"/>
            <w:tcMar>
              <w:top w:w="50" w:type="dxa"/>
              <w:left w:w="80" w:type="dxa"/>
              <w:bottom w:w="50" w:type="dxa"/>
              <w:right w:w="80" w:type="dxa"/>
            </w:tcMar>
          </w:tcPr>
          <w:p w14:paraId="5515E01F" w14:textId="77777777" w:rsidR="004D24D1" w:rsidRDefault="00000000">
            <w:r>
              <w:rPr>
                <w:sz w:val="18"/>
                <w:szCs w:val="18"/>
              </w:rPr>
              <w:t xml:space="preserve">-timestamp: </w:t>
            </w:r>
            <w:proofErr w:type="spellStart"/>
            <w:r>
              <w:rPr>
                <w:sz w:val="18"/>
                <w:szCs w:val="18"/>
              </w:rPr>
              <w:t>DateTime</w:t>
            </w:r>
            <w:proofErr w:type="spellEnd"/>
          </w:p>
        </w:tc>
        <w:tc>
          <w:tcPr>
            <w:tcW w:w="6280" w:type="dxa"/>
            <w:tcMar>
              <w:top w:w="50" w:type="dxa"/>
              <w:left w:w="80" w:type="dxa"/>
              <w:bottom w:w="50" w:type="dxa"/>
              <w:right w:w="80" w:type="dxa"/>
            </w:tcMar>
          </w:tcPr>
          <w:p w14:paraId="4343FB80" w14:textId="77777777" w:rsidR="004D24D1" w:rsidRDefault="00000000">
            <w:r>
              <w:rPr>
                <w:sz w:val="18"/>
                <w:szCs w:val="18"/>
              </w:rPr>
              <w:t>When the rating was recorded.</w:t>
            </w:r>
          </w:p>
        </w:tc>
      </w:tr>
    </w:tbl>
    <w:p w14:paraId="7A79AED9" w14:textId="77777777" w:rsidR="004D24D1" w:rsidRDefault="00000000">
      <w:pPr>
        <w:spacing w:before="70" w:after="25"/>
      </w:pPr>
      <w:r>
        <w:rPr>
          <w:b/>
          <w:bCs/>
          <w:i/>
          <w:iCs/>
        </w:rPr>
        <w:t>6.3.2.4 Staff Roles</w:t>
      </w:r>
    </w:p>
    <w:p w14:paraId="2935A3F5" w14:textId="77777777" w:rsidR="004D24D1" w:rsidRDefault="00000000">
      <w:pPr>
        <w:spacing w:after="55" w:line="236" w:lineRule="auto"/>
      </w:pPr>
      <w:r>
        <w:rPr>
          <w:sz w:val="20"/>
          <w:szCs w:val="20"/>
        </w:rPr>
        <w:t xml:space="preserve">Employee is an abstract base; the TTS never instantiates it directly, only its two subclasses. Both extend it rather than duplicating </w:t>
      </w:r>
      <w:proofErr w:type="gramStart"/>
      <w:r>
        <w:rPr>
          <w:sz w:val="20"/>
          <w:szCs w:val="20"/>
        </w:rPr>
        <w:t>authenticate(</w:t>
      </w:r>
      <w:proofErr w:type="gramEnd"/>
      <w:r>
        <w:rPr>
          <w:sz w:val="20"/>
          <w:szCs w:val="20"/>
        </w:rPr>
        <w:t>), which is why NFR-18's logging requirement can be satisfied in one place.</w:t>
      </w:r>
    </w:p>
    <w:p w14:paraId="09DFC1DA" w14:textId="77777777" w:rsidR="004D24D1" w:rsidRDefault="00000000">
      <w:pPr>
        <w:spacing w:after="30" w:line="236" w:lineRule="auto"/>
      </w:pPr>
      <w:r>
        <w:rPr>
          <w:b/>
          <w:bCs/>
          <w:sz w:val="20"/>
          <w:szCs w:val="20"/>
        </w:rPr>
        <w:t>Employee (abstract)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4D24D1" w14:paraId="2ADBD299" w14:textId="77777777">
        <w:tblPrEx>
          <w:tblCellMar>
            <w:top w:w="0" w:type="dxa"/>
            <w:bottom w:w="0" w:type="dxa"/>
          </w:tblCellMar>
        </w:tblPrEx>
        <w:trPr>
          <w:tblHeader/>
        </w:trPr>
        <w:tc>
          <w:tcPr>
            <w:tcW w:w="2900" w:type="dxa"/>
            <w:tcMar>
              <w:top w:w="50" w:type="dxa"/>
              <w:left w:w="80" w:type="dxa"/>
              <w:bottom w:w="50" w:type="dxa"/>
              <w:right w:w="80" w:type="dxa"/>
            </w:tcMar>
          </w:tcPr>
          <w:p w14:paraId="681C857C" w14:textId="77777777" w:rsidR="004D24D1" w:rsidRDefault="00000000">
            <w:r>
              <w:rPr>
                <w:b/>
                <w:bCs/>
                <w:sz w:val="18"/>
                <w:szCs w:val="18"/>
              </w:rPr>
              <w:t>Member</w:t>
            </w:r>
          </w:p>
        </w:tc>
        <w:tc>
          <w:tcPr>
            <w:tcW w:w="6280" w:type="dxa"/>
            <w:tcMar>
              <w:top w:w="50" w:type="dxa"/>
              <w:left w:w="80" w:type="dxa"/>
              <w:bottom w:w="50" w:type="dxa"/>
              <w:right w:w="80" w:type="dxa"/>
            </w:tcMar>
          </w:tcPr>
          <w:p w14:paraId="2939D637" w14:textId="77777777" w:rsidR="004D24D1" w:rsidRDefault="00000000">
            <w:r>
              <w:rPr>
                <w:b/>
                <w:bCs/>
                <w:sz w:val="18"/>
                <w:szCs w:val="18"/>
              </w:rPr>
              <w:t>Purpose</w:t>
            </w:r>
          </w:p>
        </w:tc>
      </w:tr>
      <w:tr w:rsidR="004D24D1" w14:paraId="71C8FFFB" w14:textId="77777777">
        <w:tblPrEx>
          <w:tblCellMar>
            <w:top w:w="0" w:type="dxa"/>
            <w:bottom w:w="0" w:type="dxa"/>
          </w:tblCellMar>
        </w:tblPrEx>
        <w:tc>
          <w:tcPr>
            <w:tcW w:w="2900" w:type="dxa"/>
            <w:tcMar>
              <w:top w:w="50" w:type="dxa"/>
              <w:left w:w="80" w:type="dxa"/>
              <w:bottom w:w="50" w:type="dxa"/>
              <w:right w:w="80" w:type="dxa"/>
            </w:tcMar>
          </w:tcPr>
          <w:p w14:paraId="4E2B1085" w14:textId="77777777" w:rsidR="004D24D1" w:rsidRDefault="00000000">
            <w:r>
              <w:rPr>
                <w:sz w:val="18"/>
                <w:szCs w:val="18"/>
              </w:rPr>
              <w:t>#employeeId: String</w:t>
            </w:r>
          </w:p>
        </w:tc>
        <w:tc>
          <w:tcPr>
            <w:tcW w:w="6280" w:type="dxa"/>
            <w:tcMar>
              <w:top w:w="50" w:type="dxa"/>
              <w:left w:w="80" w:type="dxa"/>
              <w:bottom w:w="50" w:type="dxa"/>
              <w:right w:w="80" w:type="dxa"/>
            </w:tcMar>
          </w:tcPr>
          <w:p w14:paraId="6525AF75" w14:textId="77777777" w:rsidR="004D24D1" w:rsidRDefault="00000000">
            <w:r>
              <w:rPr>
                <w:sz w:val="18"/>
                <w:szCs w:val="18"/>
              </w:rPr>
              <w:t>Unique identifier, visible to subclasses only (protected).</w:t>
            </w:r>
          </w:p>
        </w:tc>
      </w:tr>
      <w:tr w:rsidR="004D24D1" w14:paraId="3AA3431D" w14:textId="77777777">
        <w:tblPrEx>
          <w:tblCellMar>
            <w:top w:w="0" w:type="dxa"/>
            <w:bottom w:w="0" w:type="dxa"/>
          </w:tblCellMar>
        </w:tblPrEx>
        <w:tc>
          <w:tcPr>
            <w:tcW w:w="2900" w:type="dxa"/>
            <w:tcMar>
              <w:top w:w="50" w:type="dxa"/>
              <w:left w:w="80" w:type="dxa"/>
              <w:bottom w:w="50" w:type="dxa"/>
              <w:right w:w="80" w:type="dxa"/>
            </w:tcMar>
          </w:tcPr>
          <w:p w14:paraId="47113047" w14:textId="77777777" w:rsidR="004D24D1" w:rsidRDefault="00000000">
            <w:r>
              <w:rPr>
                <w:sz w:val="18"/>
                <w:szCs w:val="18"/>
              </w:rPr>
              <w:t>#name: String</w:t>
            </w:r>
          </w:p>
        </w:tc>
        <w:tc>
          <w:tcPr>
            <w:tcW w:w="6280" w:type="dxa"/>
            <w:tcMar>
              <w:top w:w="50" w:type="dxa"/>
              <w:left w:w="80" w:type="dxa"/>
              <w:bottom w:w="50" w:type="dxa"/>
              <w:right w:w="80" w:type="dxa"/>
            </w:tcMar>
          </w:tcPr>
          <w:p w14:paraId="7975E370" w14:textId="77777777" w:rsidR="004D24D1" w:rsidRDefault="00000000">
            <w:r>
              <w:rPr>
                <w:sz w:val="18"/>
                <w:szCs w:val="18"/>
              </w:rPr>
              <w:t>Employee name, for audit-log attribution (NFR-18).</w:t>
            </w:r>
          </w:p>
        </w:tc>
      </w:tr>
      <w:tr w:rsidR="004D24D1" w14:paraId="4891E78E" w14:textId="77777777">
        <w:tblPrEx>
          <w:tblCellMar>
            <w:top w:w="0" w:type="dxa"/>
            <w:bottom w:w="0" w:type="dxa"/>
          </w:tblCellMar>
        </w:tblPrEx>
        <w:tc>
          <w:tcPr>
            <w:tcW w:w="2900" w:type="dxa"/>
            <w:tcMar>
              <w:top w:w="50" w:type="dxa"/>
              <w:left w:w="80" w:type="dxa"/>
              <w:bottom w:w="50" w:type="dxa"/>
              <w:right w:w="80" w:type="dxa"/>
            </w:tcMar>
          </w:tcPr>
          <w:p w14:paraId="24527A17" w14:textId="77777777" w:rsidR="004D24D1" w:rsidRDefault="00000000">
            <w:r>
              <w:rPr>
                <w:sz w:val="18"/>
                <w:szCs w:val="18"/>
              </w:rPr>
              <w:t>#credentialsHash: String</w:t>
            </w:r>
          </w:p>
        </w:tc>
        <w:tc>
          <w:tcPr>
            <w:tcW w:w="6280" w:type="dxa"/>
            <w:tcMar>
              <w:top w:w="50" w:type="dxa"/>
              <w:left w:w="80" w:type="dxa"/>
              <w:bottom w:w="50" w:type="dxa"/>
              <w:right w:w="80" w:type="dxa"/>
            </w:tcMar>
          </w:tcPr>
          <w:p w14:paraId="0B2293EF" w14:textId="77777777" w:rsidR="004D24D1" w:rsidRDefault="00000000">
            <w:r>
              <w:rPr>
                <w:sz w:val="18"/>
                <w:szCs w:val="18"/>
              </w:rPr>
              <w:t>Irreversibly stored credential (NFR-12); never a plaintext password.</w:t>
            </w:r>
          </w:p>
        </w:tc>
      </w:tr>
      <w:tr w:rsidR="004D24D1" w14:paraId="286A51F8" w14:textId="77777777">
        <w:tblPrEx>
          <w:tblCellMar>
            <w:top w:w="0" w:type="dxa"/>
            <w:bottom w:w="0" w:type="dxa"/>
          </w:tblCellMar>
        </w:tblPrEx>
        <w:tc>
          <w:tcPr>
            <w:tcW w:w="2900" w:type="dxa"/>
            <w:tcMar>
              <w:top w:w="50" w:type="dxa"/>
              <w:left w:w="80" w:type="dxa"/>
              <w:bottom w:w="50" w:type="dxa"/>
              <w:right w:w="80" w:type="dxa"/>
            </w:tcMar>
          </w:tcPr>
          <w:p w14:paraId="206D011D" w14:textId="77777777" w:rsidR="004D24D1" w:rsidRDefault="00000000">
            <w:r>
              <w:rPr>
                <w:sz w:val="18"/>
                <w:szCs w:val="18"/>
              </w:rPr>
              <w:t>+</w:t>
            </w:r>
            <w:proofErr w:type="gramStart"/>
            <w:r>
              <w:rPr>
                <w:sz w:val="18"/>
                <w:szCs w:val="18"/>
              </w:rPr>
              <w:t>authenticate(</w:t>
            </w:r>
            <w:proofErr w:type="gramEnd"/>
            <w:r>
              <w:rPr>
                <w:sz w:val="18"/>
                <w:szCs w:val="18"/>
              </w:rPr>
              <w:t>pw: String): bool</w:t>
            </w:r>
          </w:p>
        </w:tc>
        <w:tc>
          <w:tcPr>
            <w:tcW w:w="6280" w:type="dxa"/>
            <w:tcMar>
              <w:top w:w="50" w:type="dxa"/>
              <w:left w:w="80" w:type="dxa"/>
              <w:bottom w:w="50" w:type="dxa"/>
              <w:right w:w="80" w:type="dxa"/>
            </w:tcMar>
          </w:tcPr>
          <w:p w14:paraId="10D076CD" w14:textId="77777777" w:rsidR="004D24D1" w:rsidRDefault="00000000">
            <w:r>
              <w:rPr>
                <w:sz w:val="18"/>
                <w:szCs w:val="18"/>
              </w:rPr>
              <w:t>Shared by both subclasses. Kept on the abstract base — not duplicated on each role — so every authentication attempt, successful or not, is logged through one code path, which is what NFR-18's blanket logging requirement depends on.</w:t>
            </w:r>
          </w:p>
        </w:tc>
      </w:tr>
    </w:tbl>
    <w:p w14:paraId="11D7531D" w14:textId="77777777" w:rsidR="004D24D1" w:rsidRDefault="00000000">
      <w:pPr>
        <w:spacing w:after="30" w:line="236" w:lineRule="auto"/>
      </w:pPr>
      <w:proofErr w:type="spellStart"/>
      <w:r>
        <w:rPr>
          <w:b/>
          <w:bCs/>
          <w:sz w:val="20"/>
          <w:szCs w:val="20"/>
        </w:rPr>
        <w:t>BoxOfficeAgent</w:t>
      </w:r>
      <w:proofErr w:type="spellEnd"/>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4D24D1" w14:paraId="27F57792" w14:textId="77777777">
        <w:tblPrEx>
          <w:tblCellMar>
            <w:top w:w="0" w:type="dxa"/>
            <w:bottom w:w="0" w:type="dxa"/>
          </w:tblCellMar>
        </w:tblPrEx>
        <w:trPr>
          <w:tblHeader/>
        </w:trPr>
        <w:tc>
          <w:tcPr>
            <w:tcW w:w="2900" w:type="dxa"/>
            <w:tcMar>
              <w:top w:w="50" w:type="dxa"/>
              <w:left w:w="80" w:type="dxa"/>
              <w:bottom w:w="50" w:type="dxa"/>
              <w:right w:w="80" w:type="dxa"/>
            </w:tcMar>
          </w:tcPr>
          <w:p w14:paraId="0C9C45F9" w14:textId="77777777" w:rsidR="004D24D1" w:rsidRDefault="00000000">
            <w:r>
              <w:rPr>
                <w:b/>
                <w:bCs/>
                <w:sz w:val="18"/>
                <w:szCs w:val="18"/>
              </w:rPr>
              <w:t>Member</w:t>
            </w:r>
          </w:p>
        </w:tc>
        <w:tc>
          <w:tcPr>
            <w:tcW w:w="6280" w:type="dxa"/>
            <w:tcMar>
              <w:top w:w="50" w:type="dxa"/>
              <w:left w:w="80" w:type="dxa"/>
              <w:bottom w:w="50" w:type="dxa"/>
              <w:right w:w="80" w:type="dxa"/>
            </w:tcMar>
          </w:tcPr>
          <w:p w14:paraId="62350B0A" w14:textId="77777777" w:rsidR="004D24D1" w:rsidRDefault="00000000">
            <w:r>
              <w:rPr>
                <w:b/>
                <w:bCs/>
                <w:sz w:val="18"/>
                <w:szCs w:val="18"/>
              </w:rPr>
              <w:t>Purpose</w:t>
            </w:r>
          </w:p>
        </w:tc>
      </w:tr>
      <w:tr w:rsidR="004D24D1" w14:paraId="3B87821D" w14:textId="77777777">
        <w:tblPrEx>
          <w:tblCellMar>
            <w:top w:w="0" w:type="dxa"/>
            <w:bottom w:w="0" w:type="dxa"/>
          </w:tblCellMar>
        </w:tblPrEx>
        <w:tc>
          <w:tcPr>
            <w:tcW w:w="2900" w:type="dxa"/>
            <w:tcMar>
              <w:top w:w="50" w:type="dxa"/>
              <w:left w:w="80" w:type="dxa"/>
              <w:bottom w:w="50" w:type="dxa"/>
              <w:right w:w="80" w:type="dxa"/>
            </w:tcMar>
          </w:tcPr>
          <w:p w14:paraId="0EF8D5F6" w14:textId="77777777" w:rsidR="004D24D1" w:rsidRDefault="00000000">
            <w:r>
              <w:rPr>
                <w:sz w:val="18"/>
                <w:szCs w:val="18"/>
              </w:rPr>
              <w:t>+</w:t>
            </w:r>
            <w:proofErr w:type="spellStart"/>
            <w:proofErr w:type="gramStart"/>
            <w:r>
              <w:rPr>
                <w:sz w:val="18"/>
                <w:szCs w:val="18"/>
              </w:rPr>
              <w:t>refundTicket</w:t>
            </w:r>
            <w:proofErr w:type="spellEnd"/>
            <w:r>
              <w:rPr>
                <w:sz w:val="18"/>
                <w:szCs w:val="18"/>
              </w:rPr>
              <w:t>(</w:t>
            </w:r>
            <w:proofErr w:type="gramEnd"/>
            <w:r>
              <w:rPr>
                <w:sz w:val="18"/>
                <w:szCs w:val="18"/>
              </w:rPr>
              <w:t>id: String): void</w:t>
            </w:r>
          </w:p>
        </w:tc>
        <w:tc>
          <w:tcPr>
            <w:tcW w:w="6280" w:type="dxa"/>
            <w:tcMar>
              <w:top w:w="50" w:type="dxa"/>
              <w:left w:w="80" w:type="dxa"/>
              <w:bottom w:w="50" w:type="dxa"/>
              <w:right w:w="80" w:type="dxa"/>
            </w:tcMar>
          </w:tcPr>
          <w:p w14:paraId="7B350180" w14:textId="77777777" w:rsidR="004D24D1" w:rsidRDefault="00000000">
            <w:r>
              <w:rPr>
                <w:sz w:val="18"/>
                <w:szCs w:val="18"/>
              </w:rPr>
              <w:t xml:space="preserve">Realizes FR-40 through FR-43; delegates to </w:t>
            </w:r>
            <w:proofErr w:type="spellStart"/>
            <w:r>
              <w:rPr>
                <w:sz w:val="18"/>
                <w:szCs w:val="18"/>
              </w:rPr>
              <w:t>Ticket.refund</w:t>
            </w:r>
            <w:proofErr w:type="spellEnd"/>
            <w:r>
              <w:rPr>
                <w:sz w:val="18"/>
                <w:szCs w:val="18"/>
              </w:rPr>
              <w:t>().</w:t>
            </w:r>
          </w:p>
        </w:tc>
      </w:tr>
      <w:tr w:rsidR="004D24D1" w14:paraId="4271E60D" w14:textId="77777777">
        <w:tblPrEx>
          <w:tblCellMar>
            <w:top w:w="0" w:type="dxa"/>
            <w:bottom w:w="0" w:type="dxa"/>
          </w:tblCellMar>
        </w:tblPrEx>
        <w:tc>
          <w:tcPr>
            <w:tcW w:w="2900" w:type="dxa"/>
            <w:tcMar>
              <w:top w:w="50" w:type="dxa"/>
              <w:left w:w="80" w:type="dxa"/>
              <w:bottom w:w="50" w:type="dxa"/>
              <w:right w:w="80" w:type="dxa"/>
            </w:tcMar>
          </w:tcPr>
          <w:p w14:paraId="58975AB1" w14:textId="77777777" w:rsidR="004D24D1" w:rsidRDefault="00000000">
            <w:r>
              <w:rPr>
                <w:sz w:val="18"/>
                <w:szCs w:val="18"/>
              </w:rPr>
              <w:t>+</w:t>
            </w:r>
            <w:proofErr w:type="spellStart"/>
            <w:proofErr w:type="gramStart"/>
            <w:r>
              <w:rPr>
                <w:sz w:val="18"/>
                <w:szCs w:val="18"/>
              </w:rPr>
              <w:t>issueTicket</w:t>
            </w:r>
            <w:proofErr w:type="spellEnd"/>
            <w:r>
              <w:rPr>
                <w:sz w:val="18"/>
                <w:szCs w:val="18"/>
              </w:rPr>
              <w:t>(</w:t>
            </w:r>
            <w:proofErr w:type="gramEnd"/>
            <w:r>
              <w:rPr>
                <w:sz w:val="18"/>
                <w:szCs w:val="18"/>
              </w:rPr>
              <w:t>id: String): void</w:t>
            </w:r>
          </w:p>
        </w:tc>
        <w:tc>
          <w:tcPr>
            <w:tcW w:w="6280" w:type="dxa"/>
            <w:tcMar>
              <w:top w:w="50" w:type="dxa"/>
              <w:left w:w="80" w:type="dxa"/>
              <w:bottom w:w="50" w:type="dxa"/>
              <w:right w:w="80" w:type="dxa"/>
            </w:tcMar>
          </w:tcPr>
          <w:p w14:paraId="417F0F11" w14:textId="77777777" w:rsidR="004D24D1" w:rsidRDefault="00000000">
            <w:r>
              <w:rPr>
                <w:sz w:val="18"/>
                <w:szCs w:val="18"/>
              </w:rPr>
              <w:t>Hands over a box-office-collection ticket (FR-50).</w:t>
            </w:r>
          </w:p>
        </w:tc>
      </w:tr>
    </w:tbl>
    <w:p w14:paraId="269369A0" w14:textId="77777777" w:rsidR="004D24D1" w:rsidRDefault="00000000">
      <w:pPr>
        <w:spacing w:after="30" w:line="236" w:lineRule="auto"/>
      </w:pPr>
      <w:proofErr w:type="spellStart"/>
      <w:r>
        <w:rPr>
          <w:b/>
          <w:bCs/>
          <w:sz w:val="20"/>
          <w:szCs w:val="20"/>
        </w:rPr>
        <w:t>TheaterAdministrator</w:t>
      </w:r>
      <w:proofErr w:type="spellEnd"/>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4D24D1" w14:paraId="3169792C" w14:textId="77777777">
        <w:tblPrEx>
          <w:tblCellMar>
            <w:top w:w="0" w:type="dxa"/>
            <w:bottom w:w="0" w:type="dxa"/>
          </w:tblCellMar>
        </w:tblPrEx>
        <w:trPr>
          <w:tblHeader/>
        </w:trPr>
        <w:tc>
          <w:tcPr>
            <w:tcW w:w="2900" w:type="dxa"/>
            <w:tcMar>
              <w:top w:w="50" w:type="dxa"/>
              <w:left w:w="80" w:type="dxa"/>
              <w:bottom w:w="50" w:type="dxa"/>
              <w:right w:w="80" w:type="dxa"/>
            </w:tcMar>
          </w:tcPr>
          <w:p w14:paraId="0047DDFE" w14:textId="77777777" w:rsidR="004D24D1" w:rsidRDefault="00000000">
            <w:r>
              <w:rPr>
                <w:b/>
                <w:bCs/>
                <w:sz w:val="18"/>
                <w:szCs w:val="18"/>
              </w:rPr>
              <w:t>Member</w:t>
            </w:r>
          </w:p>
        </w:tc>
        <w:tc>
          <w:tcPr>
            <w:tcW w:w="6280" w:type="dxa"/>
            <w:tcMar>
              <w:top w:w="50" w:type="dxa"/>
              <w:left w:w="80" w:type="dxa"/>
              <w:bottom w:w="50" w:type="dxa"/>
              <w:right w:w="80" w:type="dxa"/>
            </w:tcMar>
          </w:tcPr>
          <w:p w14:paraId="601C1BF5" w14:textId="77777777" w:rsidR="004D24D1" w:rsidRDefault="00000000">
            <w:r>
              <w:rPr>
                <w:b/>
                <w:bCs/>
                <w:sz w:val="18"/>
                <w:szCs w:val="18"/>
              </w:rPr>
              <w:t>Purpose</w:t>
            </w:r>
          </w:p>
        </w:tc>
      </w:tr>
      <w:tr w:rsidR="004D24D1" w14:paraId="4EB62A5C" w14:textId="77777777">
        <w:tblPrEx>
          <w:tblCellMar>
            <w:top w:w="0" w:type="dxa"/>
            <w:bottom w:w="0" w:type="dxa"/>
          </w:tblCellMar>
        </w:tblPrEx>
        <w:tc>
          <w:tcPr>
            <w:tcW w:w="2900" w:type="dxa"/>
            <w:tcMar>
              <w:top w:w="50" w:type="dxa"/>
              <w:left w:w="80" w:type="dxa"/>
              <w:bottom w:w="50" w:type="dxa"/>
              <w:right w:w="80" w:type="dxa"/>
            </w:tcMar>
          </w:tcPr>
          <w:p w14:paraId="365A55D1" w14:textId="77777777" w:rsidR="004D24D1" w:rsidRDefault="00000000">
            <w:r>
              <w:rPr>
                <w:sz w:val="18"/>
                <w:szCs w:val="18"/>
              </w:rPr>
              <w:t>+</w:t>
            </w:r>
            <w:proofErr w:type="spellStart"/>
            <w:r>
              <w:rPr>
                <w:sz w:val="18"/>
                <w:szCs w:val="18"/>
              </w:rPr>
              <w:t>manageShowtime</w:t>
            </w:r>
            <w:proofErr w:type="spellEnd"/>
            <w:r>
              <w:rPr>
                <w:sz w:val="18"/>
                <w:szCs w:val="18"/>
              </w:rPr>
              <w:t>(...): void</w:t>
            </w:r>
          </w:p>
        </w:tc>
        <w:tc>
          <w:tcPr>
            <w:tcW w:w="6280" w:type="dxa"/>
            <w:tcMar>
              <w:top w:w="50" w:type="dxa"/>
              <w:left w:w="80" w:type="dxa"/>
              <w:bottom w:w="50" w:type="dxa"/>
              <w:right w:w="80" w:type="dxa"/>
            </w:tcMar>
          </w:tcPr>
          <w:p w14:paraId="429AFBAE" w14:textId="77777777" w:rsidR="004D24D1" w:rsidRDefault="00000000">
            <w:r>
              <w:rPr>
                <w:sz w:val="18"/>
                <w:szCs w:val="18"/>
              </w:rPr>
              <w:t>Realizes FR-44 — create, modify, remove showtimes and assign films to theaters.</w:t>
            </w:r>
          </w:p>
        </w:tc>
      </w:tr>
      <w:tr w:rsidR="004D24D1" w14:paraId="564CC695" w14:textId="77777777">
        <w:tblPrEx>
          <w:tblCellMar>
            <w:top w:w="0" w:type="dxa"/>
            <w:bottom w:w="0" w:type="dxa"/>
          </w:tblCellMar>
        </w:tblPrEx>
        <w:tc>
          <w:tcPr>
            <w:tcW w:w="2900" w:type="dxa"/>
            <w:tcMar>
              <w:top w:w="50" w:type="dxa"/>
              <w:left w:w="80" w:type="dxa"/>
              <w:bottom w:w="50" w:type="dxa"/>
              <w:right w:w="80" w:type="dxa"/>
            </w:tcMar>
          </w:tcPr>
          <w:p w14:paraId="3D83F7B2" w14:textId="77777777" w:rsidR="004D24D1" w:rsidRDefault="00000000">
            <w:r>
              <w:rPr>
                <w:sz w:val="18"/>
                <w:szCs w:val="18"/>
              </w:rPr>
              <w:t>+</w:t>
            </w:r>
            <w:proofErr w:type="spellStart"/>
            <w:proofErr w:type="gramStart"/>
            <w:r>
              <w:rPr>
                <w:sz w:val="18"/>
                <w:szCs w:val="18"/>
              </w:rPr>
              <w:t>overridePurchase</w:t>
            </w:r>
            <w:proofErr w:type="spellEnd"/>
            <w:r>
              <w:rPr>
                <w:sz w:val="18"/>
                <w:szCs w:val="18"/>
              </w:rPr>
              <w:t>(</w:t>
            </w:r>
            <w:proofErr w:type="gramEnd"/>
            <w:r>
              <w:rPr>
                <w:sz w:val="18"/>
                <w:szCs w:val="18"/>
              </w:rPr>
              <w:t xml:space="preserve">id, </w:t>
            </w:r>
            <w:proofErr w:type="spellStart"/>
            <w:r>
              <w:rPr>
                <w:sz w:val="18"/>
                <w:szCs w:val="18"/>
              </w:rPr>
              <w:t>chg</w:t>
            </w:r>
            <w:proofErr w:type="spellEnd"/>
            <w:r>
              <w:rPr>
                <w:sz w:val="18"/>
                <w:szCs w:val="18"/>
              </w:rPr>
              <w:t>): void</w:t>
            </w:r>
          </w:p>
        </w:tc>
        <w:tc>
          <w:tcPr>
            <w:tcW w:w="6280" w:type="dxa"/>
            <w:tcMar>
              <w:top w:w="50" w:type="dxa"/>
              <w:left w:w="80" w:type="dxa"/>
              <w:bottom w:w="50" w:type="dxa"/>
              <w:right w:w="80" w:type="dxa"/>
            </w:tcMar>
          </w:tcPr>
          <w:p w14:paraId="0AC22D33" w14:textId="77777777" w:rsidR="004D24D1" w:rsidRDefault="00000000">
            <w:r>
              <w:rPr>
                <w:sz w:val="18"/>
                <w:szCs w:val="18"/>
              </w:rPr>
              <w:t>Realizes FR-45.</w:t>
            </w:r>
          </w:p>
        </w:tc>
      </w:tr>
      <w:tr w:rsidR="004D24D1" w14:paraId="15A2B305" w14:textId="77777777">
        <w:tblPrEx>
          <w:tblCellMar>
            <w:top w:w="0" w:type="dxa"/>
            <w:bottom w:w="0" w:type="dxa"/>
          </w:tblCellMar>
        </w:tblPrEx>
        <w:tc>
          <w:tcPr>
            <w:tcW w:w="2900" w:type="dxa"/>
            <w:tcMar>
              <w:top w:w="50" w:type="dxa"/>
              <w:left w:w="80" w:type="dxa"/>
              <w:bottom w:w="50" w:type="dxa"/>
              <w:right w:w="80" w:type="dxa"/>
            </w:tcMar>
          </w:tcPr>
          <w:p w14:paraId="5A6B1FCA" w14:textId="77777777" w:rsidR="004D24D1" w:rsidRDefault="00000000">
            <w:r>
              <w:rPr>
                <w:sz w:val="18"/>
                <w:szCs w:val="18"/>
              </w:rPr>
              <w:t>+</w:t>
            </w:r>
            <w:proofErr w:type="spellStart"/>
            <w:r>
              <w:rPr>
                <w:sz w:val="18"/>
                <w:szCs w:val="18"/>
              </w:rPr>
              <w:t>viewSalesReport</w:t>
            </w:r>
            <w:proofErr w:type="spellEnd"/>
            <w:r>
              <w:rPr>
                <w:sz w:val="18"/>
                <w:szCs w:val="18"/>
              </w:rPr>
              <w:t>(</w:t>
            </w:r>
            <w:proofErr w:type="spellStart"/>
            <w:r>
              <w:rPr>
                <w:sz w:val="18"/>
                <w:szCs w:val="18"/>
              </w:rPr>
              <w:t>filmId</w:t>
            </w:r>
            <w:proofErr w:type="spellEnd"/>
            <w:r>
              <w:rPr>
                <w:sz w:val="18"/>
                <w:szCs w:val="18"/>
              </w:rPr>
              <w:t xml:space="preserve">): </w:t>
            </w:r>
            <w:proofErr w:type="spellStart"/>
            <w:r>
              <w:rPr>
                <w:sz w:val="18"/>
                <w:szCs w:val="18"/>
              </w:rPr>
              <w:t>SalesReport</w:t>
            </w:r>
            <w:proofErr w:type="spellEnd"/>
          </w:p>
        </w:tc>
        <w:tc>
          <w:tcPr>
            <w:tcW w:w="6280" w:type="dxa"/>
            <w:tcMar>
              <w:top w:w="50" w:type="dxa"/>
              <w:left w:w="80" w:type="dxa"/>
              <w:bottom w:w="50" w:type="dxa"/>
              <w:right w:w="80" w:type="dxa"/>
            </w:tcMar>
          </w:tcPr>
          <w:p w14:paraId="5AAF642B" w14:textId="77777777" w:rsidR="004D24D1" w:rsidRDefault="00000000">
            <w:r>
              <w:rPr>
                <w:sz w:val="18"/>
                <w:szCs w:val="18"/>
              </w:rPr>
              <w:t>Realizes FR-46.</w:t>
            </w:r>
          </w:p>
        </w:tc>
      </w:tr>
    </w:tbl>
    <w:p w14:paraId="1DBA81CA" w14:textId="77777777" w:rsidR="004D24D1" w:rsidRDefault="00000000">
      <w:pPr>
        <w:spacing w:before="70" w:after="25"/>
      </w:pPr>
      <w:r>
        <w:rPr>
          <w:b/>
          <w:bCs/>
          <w:i/>
          <w:iCs/>
        </w:rPr>
        <w:t>6.3.2.5 External Interfaces</w:t>
      </w:r>
    </w:p>
    <w:p w14:paraId="1711D3FD" w14:textId="77777777" w:rsidR="004D24D1" w:rsidRDefault="00000000">
      <w:pPr>
        <w:spacing w:after="55" w:line="236" w:lineRule="auto"/>
      </w:pPr>
      <w:proofErr w:type="spellStart"/>
      <w:r>
        <w:rPr>
          <w:sz w:val="20"/>
          <w:szCs w:val="20"/>
        </w:rPr>
        <w:t>PaymentGateway</w:t>
      </w:r>
      <w:proofErr w:type="spellEnd"/>
      <w:r>
        <w:rPr>
          <w:sz w:val="20"/>
          <w:szCs w:val="20"/>
        </w:rPr>
        <w:t xml:space="preserve"> and </w:t>
      </w:r>
      <w:proofErr w:type="spellStart"/>
      <w:r>
        <w:rPr>
          <w:sz w:val="20"/>
          <w:szCs w:val="20"/>
        </w:rPr>
        <w:t>ReviewAggregator</w:t>
      </w:r>
      <w:proofErr w:type="spellEnd"/>
      <w:r>
        <w:rPr>
          <w:sz w:val="20"/>
          <w:szCs w:val="20"/>
        </w:rPr>
        <w:t xml:space="preserve"> are contracts the TTS depends on, not classes it implements — shown with a dashed outline in Figure 3 to mark them as external, matching their treatment in Section 2.1.</w:t>
      </w:r>
    </w:p>
    <w:p w14:paraId="21FE4DD4" w14:textId="77777777" w:rsidR="004D24D1" w:rsidRDefault="00000000">
      <w:pPr>
        <w:spacing w:after="30" w:line="236" w:lineRule="auto"/>
      </w:pPr>
      <w:proofErr w:type="spellStart"/>
      <w:r>
        <w:rPr>
          <w:b/>
          <w:bCs/>
          <w:sz w:val="20"/>
          <w:szCs w:val="20"/>
        </w:rPr>
        <w:t>PaymentGateway</w:t>
      </w:r>
      <w:proofErr w:type="spellEnd"/>
      <w:r>
        <w:rPr>
          <w:b/>
          <w:bCs/>
          <w:sz w:val="20"/>
          <w:szCs w:val="20"/>
        </w:rPr>
        <w:t xml:space="preserve"> «external»</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4D24D1" w14:paraId="46BA6315" w14:textId="77777777">
        <w:tblPrEx>
          <w:tblCellMar>
            <w:top w:w="0" w:type="dxa"/>
            <w:bottom w:w="0" w:type="dxa"/>
          </w:tblCellMar>
        </w:tblPrEx>
        <w:trPr>
          <w:tblHeader/>
        </w:trPr>
        <w:tc>
          <w:tcPr>
            <w:tcW w:w="2900" w:type="dxa"/>
            <w:tcMar>
              <w:top w:w="50" w:type="dxa"/>
              <w:left w:w="80" w:type="dxa"/>
              <w:bottom w:w="50" w:type="dxa"/>
              <w:right w:w="80" w:type="dxa"/>
            </w:tcMar>
          </w:tcPr>
          <w:p w14:paraId="33FC8B58" w14:textId="77777777" w:rsidR="004D24D1" w:rsidRDefault="00000000">
            <w:r>
              <w:rPr>
                <w:b/>
                <w:bCs/>
                <w:sz w:val="18"/>
                <w:szCs w:val="18"/>
              </w:rPr>
              <w:t>Member</w:t>
            </w:r>
          </w:p>
        </w:tc>
        <w:tc>
          <w:tcPr>
            <w:tcW w:w="6280" w:type="dxa"/>
            <w:tcMar>
              <w:top w:w="50" w:type="dxa"/>
              <w:left w:w="80" w:type="dxa"/>
              <w:bottom w:w="50" w:type="dxa"/>
              <w:right w:w="80" w:type="dxa"/>
            </w:tcMar>
          </w:tcPr>
          <w:p w14:paraId="7A7A73D3" w14:textId="77777777" w:rsidR="004D24D1" w:rsidRDefault="00000000">
            <w:r>
              <w:rPr>
                <w:b/>
                <w:bCs/>
                <w:sz w:val="18"/>
                <w:szCs w:val="18"/>
              </w:rPr>
              <w:t>Purpose</w:t>
            </w:r>
          </w:p>
        </w:tc>
      </w:tr>
      <w:tr w:rsidR="004D24D1" w14:paraId="716A8D4E" w14:textId="77777777">
        <w:tblPrEx>
          <w:tblCellMar>
            <w:top w:w="0" w:type="dxa"/>
            <w:bottom w:w="0" w:type="dxa"/>
          </w:tblCellMar>
        </w:tblPrEx>
        <w:tc>
          <w:tcPr>
            <w:tcW w:w="2900" w:type="dxa"/>
            <w:tcMar>
              <w:top w:w="50" w:type="dxa"/>
              <w:left w:w="80" w:type="dxa"/>
              <w:bottom w:w="50" w:type="dxa"/>
              <w:right w:w="80" w:type="dxa"/>
            </w:tcMar>
          </w:tcPr>
          <w:p w14:paraId="7777F92A" w14:textId="77777777" w:rsidR="004D24D1" w:rsidRDefault="00000000">
            <w:r>
              <w:rPr>
                <w:sz w:val="18"/>
                <w:szCs w:val="18"/>
              </w:rPr>
              <w:t>+</w:t>
            </w:r>
            <w:proofErr w:type="gramStart"/>
            <w:r>
              <w:rPr>
                <w:sz w:val="18"/>
                <w:szCs w:val="18"/>
              </w:rPr>
              <w:t>authorize(</w:t>
            </w:r>
            <w:proofErr w:type="gramEnd"/>
            <w:r>
              <w:rPr>
                <w:sz w:val="18"/>
                <w:szCs w:val="18"/>
              </w:rPr>
              <w:t xml:space="preserve">amt, method): </w:t>
            </w:r>
            <w:proofErr w:type="spellStart"/>
            <w:r>
              <w:rPr>
                <w:sz w:val="18"/>
                <w:szCs w:val="18"/>
              </w:rPr>
              <w:t>AuthResult</w:t>
            </w:r>
            <w:proofErr w:type="spellEnd"/>
          </w:p>
        </w:tc>
        <w:tc>
          <w:tcPr>
            <w:tcW w:w="6280" w:type="dxa"/>
            <w:tcMar>
              <w:top w:w="50" w:type="dxa"/>
              <w:left w:w="80" w:type="dxa"/>
              <w:bottom w:w="50" w:type="dxa"/>
              <w:right w:w="80" w:type="dxa"/>
            </w:tcMar>
          </w:tcPr>
          <w:p w14:paraId="509EA69C" w14:textId="77777777" w:rsidR="004D24D1" w:rsidRDefault="00000000">
            <w:r>
              <w:rPr>
                <w:sz w:val="18"/>
                <w:szCs w:val="18"/>
              </w:rPr>
              <w:t xml:space="preserve">The external authorization </w:t>
            </w:r>
            <w:proofErr w:type="gramStart"/>
            <w:r>
              <w:rPr>
                <w:sz w:val="18"/>
                <w:szCs w:val="18"/>
              </w:rPr>
              <w:t>call</w:t>
            </w:r>
            <w:proofErr w:type="gramEnd"/>
            <w:r>
              <w:rPr>
                <w:sz w:val="18"/>
                <w:szCs w:val="18"/>
              </w:rPr>
              <w:t xml:space="preserve"> every </w:t>
            </w:r>
            <w:proofErr w:type="spellStart"/>
            <w:r>
              <w:rPr>
                <w:sz w:val="18"/>
                <w:szCs w:val="18"/>
              </w:rPr>
              <w:t>Transaction.authorize</w:t>
            </w:r>
            <w:proofErr w:type="spellEnd"/>
            <w:r>
              <w:rPr>
                <w:sz w:val="18"/>
                <w:szCs w:val="18"/>
              </w:rPr>
              <w:t>() wraps.</w:t>
            </w:r>
          </w:p>
        </w:tc>
      </w:tr>
      <w:tr w:rsidR="004D24D1" w14:paraId="42FB0AE1" w14:textId="77777777">
        <w:tblPrEx>
          <w:tblCellMar>
            <w:top w:w="0" w:type="dxa"/>
            <w:bottom w:w="0" w:type="dxa"/>
          </w:tblCellMar>
        </w:tblPrEx>
        <w:tc>
          <w:tcPr>
            <w:tcW w:w="2900" w:type="dxa"/>
            <w:tcMar>
              <w:top w:w="50" w:type="dxa"/>
              <w:left w:w="80" w:type="dxa"/>
              <w:bottom w:w="50" w:type="dxa"/>
              <w:right w:w="80" w:type="dxa"/>
            </w:tcMar>
          </w:tcPr>
          <w:p w14:paraId="1FBBD2FD" w14:textId="77777777" w:rsidR="004D24D1" w:rsidRDefault="00000000">
            <w:r>
              <w:rPr>
                <w:sz w:val="18"/>
                <w:szCs w:val="18"/>
              </w:rPr>
              <w:t>+</w:t>
            </w:r>
            <w:proofErr w:type="gramStart"/>
            <w:r>
              <w:rPr>
                <w:sz w:val="18"/>
                <w:szCs w:val="18"/>
              </w:rPr>
              <w:t>reverse(</w:t>
            </w:r>
            <w:proofErr w:type="spellStart"/>
            <w:proofErr w:type="gramEnd"/>
            <w:r>
              <w:rPr>
                <w:sz w:val="18"/>
                <w:szCs w:val="18"/>
              </w:rPr>
              <w:t>txId</w:t>
            </w:r>
            <w:proofErr w:type="spellEnd"/>
            <w:r>
              <w:rPr>
                <w:sz w:val="18"/>
                <w:szCs w:val="18"/>
              </w:rPr>
              <w:t>: String): bool</w:t>
            </w:r>
          </w:p>
        </w:tc>
        <w:tc>
          <w:tcPr>
            <w:tcW w:w="6280" w:type="dxa"/>
            <w:tcMar>
              <w:top w:w="50" w:type="dxa"/>
              <w:left w:w="80" w:type="dxa"/>
              <w:bottom w:w="50" w:type="dxa"/>
              <w:right w:w="80" w:type="dxa"/>
            </w:tcMar>
          </w:tcPr>
          <w:p w14:paraId="0399EBE3" w14:textId="77777777" w:rsidR="004D24D1" w:rsidRDefault="00000000">
            <w:r>
              <w:rPr>
                <w:sz w:val="18"/>
                <w:szCs w:val="18"/>
              </w:rPr>
              <w:t xml:space="preserve">The external reversal </w:t>
            </w:r>
            <w:proofErr w:type="gramStart"/>
            <w:r>
              <w:rPr>
                <w:sz w:val="18"/>
                <w:szCs w:val="18"/>
              </w:rPr>
              <w:t>call</w:t>
            </w:r>
            <w:proofErr w:type="gramEnd"/>
            <w:r>
              <w:rPr>
                <w:sz w:val="18"/>
                <w:szCs w:val="18"/>
              </w:rPr>
              <w:t xml:space="preserve"> every </w:t>
            </w:r>
            <w:proofErr w:type="spellStart"/>
            <w:r>
              <w:rPr>
                <w:sz w:val="18"/>
                <w:szCs w:val="18"/>
              </w:rPr>
              <w:t>Transaction.reverse</w:t>
            </w:r>
            <w:proofErr w:type="spellEnd"/>
            <w:r>
              <w:rPr>
                <w:sz w:val="18"/>
                <w:szCs w:val="18"/>
              </w:rPr>
              <w:t>() wraps.</w:t>
            </w:r>
          </w:p>
        </w:tc>
      </w:tr>
    </w:tbl>
    <w:p w14:paraId="33DD220C" w14:textId="77777777" w:rsidR="004D24D1" w:rsidRDefault="00000000">
      <w:pPr>
        <w:spacing w:after="30" w:line="236" w:lineRule="auto"/>
      </w:pPr>
      <w:proofErr w:type="spellStart"/>
      <w:r>
        <w:rPr>
          <w:b/>
          <w:bCs/>
          <w:sz w:val="20"/>
          <w:szCs w:val="20"/>
        </w:rPr>
        <w:t>ReviewAggregator</w:t>
      </w:r>
      <w:proofErr w:type="spellEnd"/>
      <w:r>
        <w:rPr>
          <w:b/>
          <w:bCs/>
          <w:sz w:val="20"/>
          <w:szCs w:val="20"/>
        </w:rPr>
        <w:t xml:space="preserve"> «external»</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280"/>
      </w:tblGrid>
      <w:tr w:rsidR="004D24D1" w14:paraId="19058E0C" w14:textId="77777777">
        <w:tblPrEx>
          <w:tblCellMar>
            <w:top w:w="0" w:type="dxa"/>
            <w:bottom w:w="0" w:type="dxa"/>
          </w:tblCellMar>
        </w:tblPrEx>
        <w:trPr>
          <w:tblHeader/>
        </w:trPr>
        <w:tc>
          <w:tcPr>
            <w:tcW w:w="2900" w:type="dxa"/>
            <w:tcMar>
              <w:top w:w="50" w:type="dxa"/>
              <w:left w:w="80" w:type="dxa"/>
              <w:bottom w:w="50" w:type="dxa"/>
              <w:right w:w="80" w:type="dxa"/>
            </w:tcMar>
          </w:tcPr>
          <w:p w14:paraId="456FE4B3" w14:textId="77777777" w:rsidR="004D24D1" w:rsidRDefault="00000000">
            <w:r>
              <w:rPr>
                <w:b/>
                <w:bCs/>
                <w:sz w:val="18"/>
                <w:szCs w:val="18"/>
              </w:rPr>
              <w:t>Member</w:t>
            </w:r>
          </w:p>
        </w:tc>
        <w:tc>
          <w:tcPr>
            <w:tcW w:w="6280" w:type="dxa"/>
            <w:tcMar>
              <w:top w:w="50" w:type="dxa"/>
              <w:left w:w="80" w:type="dxa"/>
              <w:bottom w:w="50" w:type="dxa"/>
              <w:right w:w="80" w:type="dxa"/>
            </w:tcMar>
          </w:tcPr>
          <w:p w14:paraId="70A585A9" w14:textId="77777777" w:rsidR="004D24D1" w:rsidRDefault="00000000">
            <w:r>
              <w:rPr>
                <w:b/>
                <w:bCs/>
                <w:sz w:val="18"/>
                <w:szCs w:val="18"/>
              </w:rPr>
              <w:t>Purpose</w:t>
            </w:r>
          </w:p>
        </w:tc>
      </w:tr>
      <w:tr w:rsidR="004D24D1" w14:paraId="0DCE8157" w14:textId="77777777">
        <w:tblPrEx>
          <w:tblCellMar>
            <w:top w:w="0" w:type="dxa"/>
            <w:bottom w:w="0" w:type="dxa"/>
          </w:tblCellMar>
        </w:tblPrEx>
        <w:tc>
          <w:tcPr>
            <w:tcW w:w="2900" w:type="dxa"/>
            <w:tcMar>
              <w:top w:w="50" w:type="dxa"/>
              <w:left w:w="80" w:type="dxa"/>
              <w:bottom w:w="50" w:type="dxa"/>
              <w:right w:w="80" w:type="dxa"/>
            </w:tcMar>
          </w:tcPr>
          <w:p w14:paraId="05271A56" w14:textId="77777777" w:rsidR="004D24D1" w:rsidRDefault="00000000">
            <w:r>
              <w:rPr>
                <w:sz w:val="18"/>
                <w:szCs w:val="18"/>
              </w:rPr>
              <w:t>+</w:t>
            </w:r>
            <w:proofErr w:type="spellStart"/>
            <w:r>
              <w:rPr>
                <w:sz w:val="18"/>
                <w:szCs w:val="18"/>
              </w:rPr>
              <w:t>getCriticScore</w:t>
            </w:r>
            <w:proofErr w:type="spellEnd"/>
            <w:r>
              <w:rPr>
                <w:sz w:val="18"/>
                <w:szCs w:val="18"/>
              </w:rPr>
              <w:t>(</w:t>
            </w:r>
            <w:proofErr w:type="spellStart"/>
            <w:r>
              <w:rPr>
                <w:sz w:val="18"/>
                <w:szCs w:val="18"/>
              </w:rPr>
              <w:t>filmId</w:t>
            </w:r>
            <w:proofErr w:type="spellEnd"/>
            <w:r>
              <w:rPr>
                <w:sz w:val="18"/>
                <w:szCs w:val="18"/>
              </w:rPr>
              <w:t>): float</w:t>
            </w:r>
          </w:p>
        </w:tc>
        <w:tc>
          <w:tcPr>
            <w:tcW w:w="6280" w:type="dxa"/>
            <w:tcMar>
              <w:top w:w="50" w:type="dxa"/>
              <w:left w:w="80" w:type="dxa"/>
              <w:bottom w:w="50" w:type="dxa"/>
              <w:right w:w="80" w:type="dxa"/>
            </w:tcMar>
          </w:tcPr>
          <w:p w14:paraId="4829FCA8" w14:textId="77777777" w:rsidR="004D24D1" w:rsidRDefault="00000000">
            <w:r>
              <w:rPr>
                <w:sz w:val="18"/>
                <w:szCs w:val="18"/>
              </w:rPr>
              <w:t xml:space="preserve">Backs </w:t>
            </w:r>
            <w:proofErr w:type="spellStart"/>
            <w:r>
              <w:rPr>
                <w:sz w:val="18"/>
                <w:szCs w:val="18"/>
              </w:rPr>
              <w:t>Film.refreshCriticData</w:t>
            </w:r>
            <w:proofErr w:type="spellEnd"/>
            <w:r>
              <w:rPr>
                <w:sz w:val="18"/>
                <w:szCs w:val="18"/>
              </w:rPr>
              <w:t>().</w:t>
            </w:r>
          </w:p>
        </w:tc>
      </w:tr>
      <w:tr w:rsidR="004D24D1" w14:paraId="7C000281" w14:textId="77777777">
        <w:tblPrEx>
          <w:tblCellMar>
            <w:top w:w="0" w:type="dxa"/>
            <w:bottom w:w="0" w:type="dxa"/>
          </w:tblCellMar>
        </w:tblPrEx>
        <w:tc>
          <w:tcPr>
            <w:tcW w:w="2900" w:type="dxa"/>
            <w:tcMar>
              <w:top w:w="50" w:type="dxa"/>
              <w:left w:w="80" w:type="dxa"/>
              <w:bottom w:w="50" w:type="dxa"/>
              <w:right w:w="80" w:type="dxa"/>
            </w:tcMar>
          </w:tcPr>
          <w:p w14:paraId="4644A4F2" w14:textId="77777777" w:rsidR="004D24D1" w:rsidRDefault="00000000">
            <w:r>
              <w:rPr>
                <w:sz w:val="18"/>
                <w:szCs w:val="18"/>
              </w:rPr>
              <w:t>+</w:t>
            </w:r>
            <w:proofErr w:type="spellStart"/>
            <w:r>
              <w:rPr>
                <w:sz w:val="18"/>
                <w:szCs w:val="18"/>
              </w:rPr>
              <w:t>getCriticQuotes</w:t>
            </w:r>
            <w:proofErr w:type="spellEnd"/>
            <w:r>
              <w:rPr>
                <w:sz w:val="18"/>
                <w:szCs w:val="18"/>
              </w:rPr>
              <w:t>(</w:t>
            </w:r>
            <w:proofErr w:type="spellStart"/>
            <w:r>
              <w:rPr>
                <w:sz w:val="18"/>
                <w:szCs w:val="18"/>
              </w:rPr>
              <w:t>filmId</w:t>
            </w:r>
            <w:proofErr w:type="spellEnd"/>
            <w:r>
              <w:rPr>
                <w:sz w:val="18"/>
                <w:szCs w:val="18"/>
              </w:rPr>
              <w:t>): List&lt;String&gt;</w:t>
            </w:r>
          </w:p>
        </w:tc>
        <w:tc>
          <w:tcPr>
            <w:tcW w:w="6280" w:type="dxa"/>
            <w:tcMar>
              <w:top w:w="50" w:type="dxa"/>
              <w:left w:w="80" w:type="dxa"/>
              <w:bottom w:w="50" w:type="dxa"/>
              <w:right w:w="80" w:type="dxa"/>
            </w:tcMar>
          </w:tcPr>
          <w:p w14:paraId="5278B68C" w14:textId="77777777" w:rsidR="004D24D1" w:rsidRDefault="00000000">
            <w:r>
              <w:rPr>
                <w:sz w:val="18"/>
                <w:szCs w:val="18"/>
              </w:rPr>
              <w:t xml:space="preserve">Backs </w:t>
            </w:r>
            <w:proofErr w:type="spellStart"/>
            <w:r>
              <w:rPr>
                <w:sz w:val="18"/>
                <w:szCs w:val="18"/>
              </w:rPr>
              <w:t>Film.refreshCriticData</w:t>
            </w:r>
            <w:proofErr w:type="spellEnd"/>
            <w:r>
              <w:rPr>
                <w:sz w:val="18"/>
                <w:szCs w:val="18"/>
              </w:rPr>
              <w:t>().</w:t>
            </w:r>
          </w:p>
        </w:tc>
      </w:tr>
    </w:tbl>
    <w:p w14:paraId="276D136A" w14:textId="77777777" w:rsidR="004D24D1" w:rsidRDefault="00000000">
      <w:pPr>
        <w:pStyle w:val="Heading2"/>
        <w:spacing w:before="130" w:after="55"/>
      </w:pPr>
      <w:bookmarkStart w:id="61" w:name="_Toc236825512"/>
      <w:r>
        <w:rPr>
          <w:b/>
          <w:bCs/>
          <w:sz w:val="24"/>
          <w:szCs w:val="24"/>
        </w:rPr>
        <w:t>6.4 Development Plan and Timeline</w:t>
      </w:r>
      <w:bookmarkEnd w:id="61"/>
    </w:p>
    <w:p w14:paraId="1E8E896D" w14:textId="77777777" w:rsidR="004D24D1" w:rsidRDefault="00000000">
      <w:pPr>
        <w:pStyle w:val="Heading3"/>
        <w:spacing w:before="100" w:after="40"/>
      </w:pPr>
      <w:bookmarkStart w:id="62" w:name="_Toc236825513"/>
      <w:r>
        <w:rPr>
          <w:b/>
          <w:bCs/>
          <w:sz w:val="22"/>
          <w:szCs w:val="22"/>
        </w:rPr>
        <w:lastRenderedPageBreak/>
        <w:t>6.4.1 Task Partitioning and Timeline</w:t>
      </w:r>
      <w:bookmarkEnd w:id="62"/>
    </w:p>
    <w:p w14:paraId="5D3ACBC0" w14:textId="77777777" w:rsidR="004D24D1" w:rsidRDefault="00000000">
      <w:pPr>
        <w:spacing w:after="55" w:line="236" w:lineRule="auto"/>
      </w:pPr>
      <w:r>
        <w:rPr>
          <w:sz w:val="20"/>
          <w:szCs w:val="20"/>
        </w:rPr>
        <w:t>The plan below spans the four-month, sixteen-week prototype window fixed by DC-4, organized around the seven services of Section 6.2.2 so that each phase produces a working, testable slice rather than a layer that only becomes useful once every other layer is also done.</w:t>
      </w:r>
    </w:p>
    <w:tbl>
      <w:tblPr>
        <w:tblW w:w="10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2650"/>
        <w:gridCol w:w="4900"/>
        <w:gridCol w:w="1180"/>
      </w:tblGrid>
      <w:tr w:rsidR="004D24D1" w14:paraId="7BAA967E" w14:textId="77777777">
        <w:tblPrEx>
          <w:tblCellMar>
            <w:top w:w="0" w:type="dxa"/>
            <w:bottom w:w="0" w:type="dxa"/>
          </w:tblCellMar>
        </w:tblPrEx>
        <w:trPr>
          <w:tblHeader/>
        </w:trPr>
        <w:tc>
          <w:tcPr>
            <w:tcW w:w="1450" w:type="dxa"/>
            <w:tcMar>
              <w:top w:w="50" w:type="dxa"/>
              <w:left w:w="80" w:type="dxa"/>
              <w:bottom w:w="50" w:type="dxa"/>
              <w:right w:w="80" w:type="dxa"/>
            </w:tcMar>
          </w:tcPr>
          <w:p w14:paraId="33A76496" w14:textId="77777777" w:rsidR="004D24D1" w:rsidRDefault="00000000">
            <w:r>
              <w:rPr>
                <w:b/>
                <w:bCs/>
                <w:sz w:val="18"/>
                <w:szCs w:val="18"/>
              </w:rPr>
              <w:t>Weeks</w:t>
            </w:r>
          </w:p>
        </w:tc>
        <w:tc>
          <w:tcPr>
            <w:tcW w:w="2650" w:type="dxa"/>
            <w:tcMar>
              <w:top w:w="50" w:type="dxa"/>
              <w:left w:w="80" w:type="dxa"/>
              <w:bottom w:w="50" w:type="dxa"/>
              <w:right w:w="80" w:type="dxa"/>
            </w:tcMar>
          </w:tcPr>
          <w:p w14:paraId="37CA8E2F" w14:textId="77777777" w:rsidR="004D24D1" w:rsidRDefault="00000000">
            <w:r>
              <w:rPr>
                <w:b/>
                <w:bCs/>
                <w:sz w:val="18"/>
                <w:szCs w:val="18"/>
              </w:rPr>
              <w:t>Phase</w:t>
            </w:r>
          </w:p>
        </w:tc>
        <w:tc>
          <w:tcPr>
            <w:tcW w:w="4900" w:type="dxa"/>
            <w:tcMar>
              <w:top w:w="50" w:type="dxa"/>
              <w:left w:w="80" w:type="dxa"/>
              <w:bottom w:w="50" w:type="dxa"/>
              <w:right w:w="80" w:type="dxa"/>
            </w:tcMar>
          </w:tcPr>
          <w:p w14:paraId="70BD63AF" w14:textId="77777777" w:rsidR="004D24D1" w:rsidRDefault="00000000">
            <w:r>
              <w:rPr>
                <w:b/>
                <w:bCs/>
                <w:sz w:val="18"/>
                <w:szCs w:val="18"/>
              </w:rPr>
              <w:t>Tasks</w:t>
            </w:r>
          </w:p>
        </w:tc>
        <w:tc>
          <w:tcPr>
            <w:tcW w:w="1180" w:type="dxa"/>
            <w:tcMar>
              <w:top w:w="50" w:type="dxa"/>
              <w:left w:w="80" w:type="dxa"/>
              <w:bottom w:w="50" w:type="dxa"/>
              <w:right w:w="80" w:type="dxa"/>
            </w:tcMar>
          </w:tcPr>
          <w:p w14:paraId="2CA61CC6" w14:textId="77777777" w:rsidR="004D24D1" w:rsidRDefault="00000000">
            <w:r>
              <w:rPr>
                <w:b/>
                <w:bCs/>
                <w:sz w:val="18"/>
                <w:szCs w:val="18"/>
              </w:rPr>
              <w:t>Owner</w:t>
            </w:r>
          </w:p>
        </w:tc>
      </w:tr>
      <w:tr w:rsidR="004D24D1" w14:paraId="2306B2D9" w14:textId="77777777">
        <w:tblPrEx>
          <w:tblCellMar>
            <w:top w:w="0" w:type="dxa"/>
            <w:bottom w:w="0" w:type="dxa"/>
          </w:tblCellMar>
        </w:tblPrEx>
        <w:tc>
          <w:tcPr>
            <w:tcW w:w="1450" w:type="dxa"/>
            <w:tcMar>
              <w:top w:w="50" w:type="dxa"/>
              <w:left w:w="80" w:type="dxa"/>
              <w:bottom w:w="50" w:type="dxa"/>
              <w:right w:w="80" w:type="dxa"/>
            </w:tcMar>
          </w:tcPr>
          <w:p w14:paraId="5A5C5350" w14:textId="77777777" w:rsidR="004D24D1" w:rsidRDefault="00000000">
            <w:r>
              <w:rPr>
                <w:sz w:val="18"/>
                <w:szCs w:val="18"/>
              </w:rPr>
              <w:t>1–2</w:t>
            </w:r>
          </w:p>
        </w:tc>
        <w:tc>
          <w:tcPr>
            <w:tcW w:w="2650" w:type="dxa"/>
            <w:tcMar>
              <w:top w:w="50" w:type="dxa"/>
              <w:left w:w="80" w:type="dxa"/>
              <w:bottom w:w="50" w:type="dxa"/>
              <w:right w:w="80" w:type="dxa"/>
            </w:tcMar>
          </w:tcPr>
          <w:p w14:paraId="22F50180" w14:textId="77777777" w:rsidR="004D24D1" w:rsidRDefault="00000000">
            <w:r>
              <w:rPr>
                <w:sz w:val="18"/>
                <w:szCs w:val="18"/>
              </w:rPr>
              <w:t>Foundation</w:t>
            </w:r>
          </w:p>
        </w:tc>
        <w:tc>
          <w:tcPr>
            <w:tcW w:w="4900" w:type="dxa"/>
            <w:tcMar>
              <w:top w:w="50" w:type="dxa"/>
              <w:left w:w="80" w:type="dxa"/>
              <w:bottom w:w="50" w:type="dxa"/>
              <w:right w:w="80" w:type="dxa"/>
            </w:tcMar>
          </w:tcPr>
          <w:p w14:paraId="2C475262" w14:textId="77777777" w:rsidR="004D24D1" w:rsidRDefault="00000000">
            <w:r>
              <w:rPr>
                <w:sz w:val="18"/>
                <w:szCs w:val="18"/>
              </w:rPr>
              <w:t>Stand up the database from Section 3.8/DB-1–DB-6; project scaffolding, CI pipeline, and the coding-standards document NFR-15 requires.</w:t>
            </w:r>
          </w:p>
        </w:tc>
        <w:tc>
          <w:tcPr>
            <w:tcW w:w="1180" w:type="dxa"/>
            <w:tcMar>
              <w:top w:w="50" w:type="dxa"/>
              <w:left w:w="80" w:type="dxa"/>
              <w:bottom w:w="50" w:type="dxa"/>
              <w:right w:w="80" w:type="dxa"/>
            </w:tcMar>
          </w:tcPr>
          <w:p w14:paraId="47304CFF" w14:textId="77777777" w:rsidR="004D24D1" w:rsidRDefault="00000000">
            <w:r>
              <w:rPr>
                <w:sz w:val="18"/>
                <w:szCs w:val="18"/>
              </w:rPr>
              <w:t>Bollampally</w:t>
            </w:r>
          </w:p>
        </w:tc>
      </w:tr>
      <w:tr w:rsidR="004D24D1" w14:paraId="701650DE" w14:textId="77777777">
        <w:tblPrEx>
          <w:tblCellMar>
            <w:top w:w="0" w:type="dxa"/>
            <w:bottom w:w="0" w:type="dxa"/>
          </w:tblCellMar>
        </w:tblPrEx>
        <w:tc>
          <w:tcPr>
            <w:tcW w:w="1450" w:type="dxa"/>
            <w:tcMar>
              <w:top w:w="50" w:type="dxa"/>
              <w:left w:w="80" w:type="dxa"/>
              <w:bottom w:w="50" w:type="dxa"/>
              <w:right w:w="80" w:type="dxa"/>
            </w:tcMar>
          </w:tcPr>
          <w:p w14:paraId="5307EB00" w14:textId="77777777" w:rsidR="004D24D1" w:rsidRDefault="00000000">
            <w:r>
              <w:rPr>
                <w:sz w:val="18"/>
                <w:szCs w:val="18"/>
              </w:rPr>
              <w:t>3–6</w:t>
            </w:r>
          </w:p>
        </w:tc>
        <w:tc>
          <w:tcPr>
            <w:tcW w:w="2650" w:type="dxa"/>
            <w:tcMar>
              <w:top w:w="50" w:type="dxa"/>
              <w:left w:w="80" w:type="dxa"/>
              <w:bottom w:w="50" w:type="dxa"/>
              <w:right w:w="80" w:type="dxa"/>
            </w:tcMar>
          </w:tcPr>
          <w:p w14:paraId="71CF335E" w14:textId="77777777" w:rsidR="004D24D1" w:rsidRDefault="00000000">
            <w:r>
              <w:rPr>
                <w:sz w:val="18"/>
                <w:szCs w:val="18"/>
              </w:rPr>
              <w:t>Browse and book</w:t>
            </w:r>
          </w:p>
        </w:tc>
        <w:tc>
          <w:tcPr>
            <w:tcW w:w="4900" w:type="dxa"/>
            <w:tcMar>
              <w:top w:w="50" w:type="dxa"/>
              <w:left w:w="80" w:type="dxa"/>
              <w:bottom w:w="50" w:type="dxa"/>
              <w:right w:w="80" w:type="dxa"/>
            </w:tcMar>
          </w:tcPr>
          <w:p w14:paraId="34F28B38" w14:textId="77777777" w:rsidR="004D24D1" w:rsidRDefault="00000000">
            <w:proofErr w:type="spellStart"/>
            <w:r>
              <w:rPr>
                <w:sz w:val="18"/>
                <w:szCs w:val="18"/>
              </w:rPr>
              <w:t>CatalogService</w:t>
            </w:r>
            <w:proofErr w:type="spellEnd"/>
            <w:r>
              <w:rPr>
                <w:sz w:val="18"/>
                <w:szCs w:val="18"/>
              </w:rPr>
              <w:t xml:space="preserve"> and </w:t>
            </w:r>
            <w:proofErr w:type="spellStart"/>
            <w:r>
              <w:rPr>
                <w:sz w:val="18"/>
                <w:szCs w:val="18"/>
              </w:rPr>
              <w:t>BookingService</w:t>
            </w:r>
            <w:proofErr w:type="spellEnd"/>
            <w:r>
              <w:rPr>
                <w:sz w:val="18"/>
                <w:szCs w:val="18"/>
              </w:rPr>
              <w:t xml:space="preserve">: showtime browsing (FR-14–FR-19), seat reservation and the five-minute hold (FR-20–FR-26), and </w:t>
            </w:r>
            <w:proofErr w:type="spellStart"/>
            <w:r>
              <w:rPr>
                <w:sz w:val="18"/>
                <w:szCs w:val="18"/>
              </w:rPr>
              <w:t>AuthService</w:t>
            </w:r>
            <w:proofErr w:type="spellEnd"/>
            <w:r>
              <w:rPr>
                <w:sz w:val="18"/>
                <w:szCs w:val="18"/>
              </w:rPr>
              <w:t xml:space="preserve"> for account login (FR-24, FR-33–FR-35).</w:t>
            </w:r>
          </w:p>
        </w:tc>
        <w:tc>
          <w:tcPr>
            <w:tcW w:w="1180" w:type="dxa"/>
            <w:tcMar>
              <w:top w:w="50" w:type="dxa"/>
              <w:left w:w="80" w:type="dxa"/>
              <w:bottom w:w="50" w:type="dxa"/>
              <w:right w:w="80" w:type="dxa"/>
            </w:tcMar>
          </w:tcPr>
          <w:p w14:paraId="57D3B6BD" w14:textId="77777777" w:rsidR="004D24D1" w:rsidRDefault="00000000">
            <w:r>
              <w:rPr>
                <w:sz w:val="18"/>
                <w:szCs w:val="18"/>
              </w:rPr>
              <w:t>Bollampally</w:t>
            </w:r>
          </w:p>
        </w:tc>
      </w:tr>
      <w:tr w:rsidR="004D24D1" w14:paraId="30FB3493" w14:textId="77777777">
        <w:tblPrEx>
          <w:tblCellMar>
            <w:top w:w="0" w:type="dxa"/>
            <w:bottom w:w="0" w:type="dxa"/>
          </w:tblCellMar>
        </w:tblPrEx>
        <w:tc>
          <w:tcPr>
            <w:tcW w:w="1450" w:type="dxa"/>
            <w:tcMar>
              <w:top w:w="50" w:type="dxa"/>
              <w:left w:w="80" w:type="dxa"/>
              <w:bottom w:w="50" w:type="dxa"/>
              <w:right w:w="80" w:type="dxa"/>
            </w:tcMar>
          </w:tcPr>
          <w:p w14:paraId="2329372E" w14:textId="77777777" w:rsidR="004D24D1" w:rsidRDefault="00000000">
            <w:r>
              <w:rPr>
                <w:sz w:val="18"/>
                <w:szCs w:val="18"/>
              </w:rPr>
              <w:t>7–9</w:t>
            </w:r>
          </w:p>
        </w:tc>
        <w:tc>
          <w:tcPr>
            <w:tcW w:w="2650" w:type="dxa"/>
            <w:tcMar>
              <w:top w:w="50" w:type="dxa"/>
              <w:left w:w="80" w:type="dxa"/>
              <w:bottom w:w="50" w:type="dxa"/>
              <w:right w:w="80" w:type="dxa"/>
            </w:tcMar>
          </w:tcPr>
          <w:p w14:paraId="7F36B427" w14:textId="77777777" w:rsidR="004D24D1" w:rsidRDefault="00000000">
            <w:r>
              <w:rPr>
                <w:sz w:val="18"/>
                <w:szCs w:val="18"/>
              </w:rPr>
              <w:t>Pay and refund</w:t>
            </w:r>
          </w:p>
        </w:tc>
        <w:tc>
          <w:tcPr>
            <w:tcW w:w="4900" w:type="dxa"/>
            <w:tcMar>
              <w:top w:w="50" w:type="dxa"/>
              <w:left w:w="80" w:type="dxa"/>
              <w:bottom w:w="50" w:type="dxa"/>
              <w:right w:w="80" w:type="dxa"/>
            </w:tcMar>
          </w:tcPr>
          <w:p w14:paraId="70AA3134" w14:textId="77777777" w:rsidR="004D24D1" w:rsidRDefault="00000000">
            <w:proofErr w:type="spellStart"/>
            <w:r>
              <w:rPr>
                <w:sz w:val="18"/>
                <w:szCs w:val="18"/>
              </w:rPr>
              <w:t>PaymentService</w:t>
            </w:r>
            <w:proofErr w:type="spellEnd"/>
            <w:r>
              <w:rPr>
                <w:sz w:val="18"/>
                <w:szCs w:val="18"/>
              </w:rPr>
              <w:t xml:space="preserve"> (FR-27–FR-32) integrated against the </w:t>
            </w:r>
            <w:proofErr w:type="spellStart"/>
            <w:r>
              <w:rPr>
                <w:sz w:val="18"/>
                <w:szCs w:val="18"/>
              </w:rPr>
              <w:t>PaymentGateway</w:t>
            </w:r>
            <w:proofErr w:type="spellEnd"/>
            <w:r>
              <w:rPr>
                <w:sz w:val="18"/>
                <w:szCs w:val="18"/>
              </w:rPr>
              <w:t xml:space="preserve"> sandbox, ticket issuance and validation (FR-36–FR-39), and </w:t>
            </w:r>
            <w:proofErr w:type="spellStart"/>
            <w:r>
              <w:rPr>
                <w:sz w:val="18"/>
                <w:szCs w:val="18"/>
              </w:rPr>
              <w:t>RefundService</w:t>
            </w:r>
            <w:proofErr w:type="spellEnd"/>
            <w:r>
              <w:rPr>
                <w:sz w:val="18"/>
                <w:szCs w:val="18"/>
              </w:rPr>
              <w:t xml:space="preserve"> (FR-40–FR-43).</w:t>
            </w:r>
          </w:p>
        </w:tc>
        <w:tc>
          <w:tcPr>
            <w:tcW w:w="1180" w:type="dxa"/>
            <w:tcMar>
              <w:top w:w="50" w:type="dxa"/>
              <w:left w:w="80" w:type="dxa"/>
              <w:bottom w:w="50" w:type="dxa"/>
              <w:right w:w="80" w:type="dxa"/>
            </w:tcMar>
          </w:tcPr>
          <w:p w14:paraId="4C2E8D9A" w14:textId="77777777" w:rsidR="004D24D1" w:rsidRDefault="00000000">
            <w:r>
              <w:rPr>
                <w:sz w:val="18"/>
                <w:szCs w:val="18"/>
              </w:rPr>
              <w:t>Bollampally</w:t>
            </w:r>
          </w:p>
        </w:tc>
      </w:tr>
      <w:tr w:rsidR="004D24D1" w14:paraId="15788FE0" w14:textId="77777777">
        <w:tblPrEx>
          <w:tblCellMar>
            <w:top w:w="0" w:type="dxa"/>
            <w:bottom w:w="0" w:type="dxa"/>
          </w:tblCellMar>
        </w:tblPrEx>
        <w:tc>
          <w:tcPr>
            <w:tcW w:w="1450" w:type="dxa"/>
            <w:tcMar>
              <w:top w:w="50" w:type="dxa"/>
              <w:left w:w="80" w:type="dxa"/>
              <w:bottom w:w="50" w:type="dxa"/>
              <w:right w:w="80" w:type="dxa"/>
            </w:tcMar>
          </w:tcPr>
          <w:p w14:paraId="301CA6E6" w14:textId="77777777" w:rsidR="004D24D1" w:rsidRDefault="00000000">
            <w:r>
              <w:rPr>
                <w:sz w:val="18"/>
                <w:szCs w:val="18"/>
              </w:rPr>
              <w:t>10–12</w:t>
            </w:r>
          </w:p>
        </w:tc>
        <w:tc>
          <w:tcPr>
            <w:tcW w:w="2650" w:type="dxa"/>
            <w:tcMar>
              <w:top w:w="50" w:type="dxa"/>
              <w:left w:w="80" w:type="dxa"/>
              <w:bottom w:w="50" w:type="dxa"/>
              <w:right w:w="80" w:type="dxa"/>
            </w:tcMar>
          </w:tcPr>
          <w:p w14:paraId="563B8192" w14:textId="77777777" w:rsidR="004D24D1" w:rsidRDefault="00000000">
            <w:r>
              <w:rPr>
                <w:sz w:val="18"/>
                <w:szCs w:val="18"/>
              </w:rPr>
              <w:t>Administer and protect</w:t>
            </w:r>
          </w:p>
        </w:tc>
        <w:tc>
          <w:tcPr>
            <w:tcW w:w="4900" w:type="dxa"/>
            <w:tcMar>
              <w:top w:w="50" w:type="dxa"/>
              <w:left w:w="80" w:type="dxa"/>
              <w:bottom w:w="50" w:type="dxa"/>
              <w:right w:w="80" w:type="dxa"/>
            </w:tcMar>
          </w:tcPr>
          <w:p w14:paraId="43E6AAD6" w14:textId="77777777" w:rsidR="004D24D1" w:rsidRDefault="00000000">
            <w:proofErr w:type="spellStart"/>
            <w:r>
              <w:rPr>
                <w:sz w:val="18"/>
                <w:szCs w:val="18"/>
              </w:rPr>
              <w:t>AdminService</w:t>
            </w:r>
            <w:proofErr w:type="spellEnd"/>
            <w:r>
              <w:rPr>
                <w:sz w:val="18"/>
                <w:szCs w:val="18"/>
              </w:rPr>
              <w:t xml:space="preserve"> (FR-44–FR-48) and </w:t>
            </w:r>
            <w:proofErr w:type="spellStart"/>
            <w:r>
              <w:rPr>
                <w:sz w:val="18"/>
                <w:szCs w:val="18"/>
              </w:rPr>
              <w:t>FeedbackService</w:t>
            </w:r>
            <w:proofErr w:type="spellEnd"/>
            <w:r>
              <w:rPr>
                <w:sz w:val="18"/>
                <w:szCs w:val="18"/>
              </w:rPr>
              <w:t>, including bot mitigation and demand queueing (FR-51–FR-53).</w:t>
            </w:r>
          </w:p>
        </w:tc>
        <w:tc>
          <w:tcPr>
            <w:tcW w:w="1180" w:type="dxa"/>
            <w:tcMar>
              <w:top w:w="50" w:type="dxa"/>
              <w:left w:w="80" w:type="dxa"/>
              <w:bottom w:w="50" w:type="dxa"/>
              <w:right w:w="80" w:type="dxa"/>
            </w:tcMar>
          </w:tcPr>
          <w:p w14:paraId="0334A3B2" w14:textId="77777777" w:rsidR="004D24D1" w:rsidRDefault="00000000">
            <w:r>
              <w:rPr>
                <w:sz w:val="18"/>
                <w:szCs w:val="18"/>
              </w:rPr>
              <w:t>Bollampally</w:t>
            </w:r>
          </w:p>
        </w:tc>
      </w:tr>
      <w:tr w:rsidR="004D24D1" w14:paraId="313B25BC" w14:textId="77777777">
        <w:tblPrEx>
          <w:tblCellMar>
            <w:top w:w="0" w:type="dxa"/>
            <w:bottom w:w="0" w:type="dxa"/>
          </w:tblCellMar>
        </w:tblPrEx>
        <w:tc>
          <w:tcPr>
            <w:tcW w:w="1450" w:type="dxa"/>
            <w:tcMar>
              <w:top w:w="50" w:type="dxa"/>
              <w:left w:w="80" w:type="dxa"/>
              <w:bottom w:w="50" w:type="dxa"/>
              <w:right w:w="80" w:type="dxa"/>
            </w:tcMar>
          </w:tcPr>
          <w:p w14:paraId="4D343E4C" w14:textId="77777777" w:rsidR="004D24D1" w:rsidRDefault="00000000">
            <w:r>
              <w:rPr>
                <w:sz w:val="18"/>
                <w:szCs w:val="18"/>
              </w:rPr>
              <w:t>13–14</w:t>
            </w:r>
          </w:p>
        </w:tc>
        <w:tc>
          <w:tcPr>
            <w:tcW w:w="2650" w:type="dxa"/>
            <w:tcMar>
              <w:top w:w="50" w:type="dxa"/>
              <w:left w:w="80" w:type="dxa"/>
              <w:bottom w:w="50" w:type="dxa"/>
              <w:right w:w="80" w:type="dxa"/>
            </w:tcMar>
          </w:tcPr>
          <w:p w14:paraId="6846C3BF" w14:textId="77777777" w:rsidR="004D24D1" w:rsidRDefault="00000000">
            <w:r>
              <w:rPr>
                <w:sz w:val="18"/>
                <w:szCs w:val="18"/>
              </w:rPr>
              <w:t>Kiosk and hardening</w:t>
            </w:r>
          </w:p>
        </w:tc>
        <w:tc>
          <w:tcPr>
            <w:tcW w:w="4900" w:type="dxa"/>
            <w:tcMar>
              <w:top w:w="50" w:type="dxa"/>
              <w:left w:w="80" w:type="dxa"/>
              <w:bottom w:w="50" w:type="dxa"/>
              <w:right w:w="80" w:type="dxa"/>
            </w:tcMar>
          </w:tcPr>
          <w:p w14:paraId="7DD063EE" w14:textId="77777777" w:rsidR="004D24D1" w:rsidRDefault="00000000">
            <w:r>
              <w:rPr>
                <w:sz w:val="18"/>
                <w:szCs w:val="18"/>
              </w:rPr>
              <w:t>Kiosk client and printer integration (FR-6), cross-browser pass against NFR-17–NFR-18, and the security requirements of NFR-10–NFR-13.</w:t>
            </w:r>
          </w:p>
        </w:tc>
        <w:tc>
          <w:tcPr>
            <w:tcW w:w="1180" w:type="dxa"/>
            <w:tcMar>
              <w:top w:w="50" w:type="dxa"/>
              <w:left w:w="80" w:type="dxa"/>
              <w:bottom w:w="50" w:type="dxa"/>
              <w:right w:w="80" w:type="dxa"/>
            </w:tcMar>
          </w:tcPr>
          <w:p w14:paraId="3E9690BB" w14:textId="77777777" w:rsidR="004D24D1" w:rsidRDefault="00000000">
            <w:r>
              <w:rPr>
                <w:sz w:val="18"/>
                <w:szCs w:val="18"/>
              </w:rPr>
              <w:t>Bollampally</w:t>
            </w:r>
          </w:p>
        </w:tc>
      </w:tr>
      <w:tr w:rsidR="004D24D1" w14:paraId="414F51AA" w14:textId="77777777">
        <w:tblPrEx>
          <w:tblCellMar>
            <w:top w:w="0" w:type="dxa"/>
            <w:bottom w:w="0" w:type="dxa"/>
          </w:tblCellMar>
        </w:tblPrEx>
        <w:tc>
          <w:tcPr>
            <w:tcW w:w="1450" w:type="dxa"/>
            <w:tcMar>
              <w:top w:w="50" w:type="dxa"/>
              <w:left w:w="80" w:type="dxa"/>
              <w:bottom w:w="50" w:type="dxa"/>
              <w:right w:w="80" w:type="dxa"/>
            </w:tcMar>
          </w:tcPr>
          <w:p w14:paraId="452361EE" w14:textId="77777777" w:rsidR="004D24D1" w:rsidRDefault="00000000">
            <w:r>
              <w:rPr>
                <w:sz w:val="18"/>
                <w:szCs w:val="18"/>
              </w:rPr>
              <w:t>15–16</w:t>
            </w:r>
          </w:p>
        </w:tc>
        <w:tc>
          <w:tcPr>
            <w:tcW w:w="2650" w:type="dxa"/>
            <w:tcMar>
              <w:top w:w="50" w:type="dxa"/>
              <w:left w:w="80" w:type="dxa"/>
              <w:bottom w:w="50" w:type="dxa"/>
              <w:right w:w="80" w:type="dxa"/>
            </w:tcMar>
          </w:tcPr>
          <w:p w14:paraId="7970CFFC" w14:textId="77777777" w:rsidR="004D24D1" w:rsidRDefault="00000000">
            <w:r>
              <w:rPr>
                <w:sz w:val="18"/>
                <w:szCs w:val="18"/>
              </w:rPr>
              <w:t>Verify and hand off</w:t>
            </w:r>
          </w:p>
        </w:tc>
        <w:tc>
          <w:tcPr>
            <w:tcW w:w="4900" w:type="dxa"/>
            <w:tcMar>
              <w:top w:w="50" w:type="dxa"/>
              <w:left w:w="80" w:type="dxa"/>
              <w:bottom w:w="50" w:type="dxa"/>
              <w:right w:w="80" w:type="dxa"/>
            </w:tcMar>
          </w:tcPr>
          <w:p w14:paraId="77E7DF4B" w14:textId="77777777" w:rsidR="004D24D1" w:rsidRDefault="00000000">
            <w:r>
              <w:rPr>
                <w:sz w:val="18"/>
                <w:szCs w:val="18"/>
              </w:rPr>
              <w:t>Regression suite to NFR-15, load test against NFR-1–NFR-3, incumbent-system baseline measurement for NFR-4, client UAT, and prototype handoff.</w:t>
            </w:r>
          </w:p>
        </w:tc>
        <w:tc>
          <w:tcPr>
            <w:tcW w:w="1180" w:type="dxa"/>
            <w:tcMar>
              <w:top w:w="50" w:type="dxa"/>
              <w:left w:w="80" w:type="dxa"/>
              <w:bottom w:w="50" w:type="dxa"/>
              <w:right w:w="80" w:type="dxa"/>
            </w:tcMar>
          </w:tcPr>
          <w:p w14:paraId="156E3E0E" w14:textId="77777777" w:rsidR="004D24D1" w:rsidRDefault="00000000">
            <w:r>
              <w:rPr>
                <w:sz w:val="18"/>
                <w:szCs w:val="18"/>
              </w:rPr>
              <w:t>Bollampally</w:t>
            </w:r>
          </w:p>
        </w:tc>
      </w:tr>
    </w:tbl>
    <w:p w14:paraId="1AFCB18A" w14:textId="77777777" w:rsidR="004D24D1" w:rsidRDefault="00000000">
      <w:pPr>
        <w:pStyle w:val="Heading3"/>
        <w:spacing w:before="100" w:after="40"/>
      </w:pPr>
      <w:bookmarkStart w:id="63" w:name="_Toc236825514"/>
      <w:r>
        <w:rPr>
          <w:b/>
          <w:bCs/>
          <w:sz w:val="22"/>
          <w:szCs w:val="22"/>
        </w:rPr>
        <w:t>6.4.2 Team Member Responsibilities</w:t>
      </w:r>
      <w:bookmarkEnd w:id="63"/>
    </w:p>
    <w:p w14:paraId="6B33B93F" w14:textId="77777777" w:rsidR="004D24D1" w:rsidRDefault="00000000">
      <w:pPr>
        <w:spacing w:after="55" w:line="236" w:lineRule="auto"/>
      </w:pPr>
      <w:r>
        <w:rPr>
          <w:sz w:val="20"/>
          <w:szCs w:val="20"/>
        </w:rPr>
        <w:t>Group CS250-26 has one member, Pranith Bollampally, who owns every task above and every service in Section 6.2.2. The phase breakdown in 6.4.1 stands in for the task-partitioning table a multi-person group would use to divide work by teammate; here it divides work by time and by service boundary instead, so that the sequencing itself — database first, then the purchase path, then administration, then hardening — is the record of how the work is planned to proceed.</w:t>
      </w:r>
    </w:p>
    <w:p w14:paraId="3A5695FB" w14:textId="77777777" w:rsidR="004D24D1" w:rsidRDefault="00000000">
      <w:r>
        <w:br w:type="page"/>
      </w:r>
    </w:p>
    <w:p w14:paraId="26C48DD6" w14:textId="77777777" w:rsidR="004D24D1" w:rsidRDefault="00000000">
      <w:pPr>
        <w:pStyle w:val="Heading1"/>
        <w:spacing w:before="160" w:after="80"/>
      </w:pPr>
      <w:bookmarkStart w:id="64" w:name="_Toc236825515"/>
      <w:r>
        <w:rPr>
          <w:b/>
          <w:bCs/>
          <w:sz w:val="30"/>
          <w:szCs w:val="30"/>
        </w:rPr>
        <w:lastRenderedPageBreak/>
        <w:t>7. Test Plan</w:t>
      </w:r>
      <w:bookmarkEnd w:id="64"/>
    </w:p>
    <w:p w14:paraId="5D820170" w14:textId="77777777" w:rsidR="004D24D1" w:rsidRDefault="00000000">
      <w:pPr>
        <w:spacing w:after="55" w:line="236" w:lineRule="auto"/>
      </w:pPr>
      <w:r>
        <w:rPr>
          <w:sz w:val="20"/>
          <w:szCs w:val="20"/>
        </w:rPr>
        <w:t xml:space="preserve">This section is </w:t>
      </w:r>
      <w:proofErr w:type="gramStart"/>
      <w:r>
        <w:rPr>
          <w:sz w:val="20"/>
          <w:szCs w:val="20"/>
        </w:rPr>
        <w:t>the Assignment</w:t>
      </w:r>
      <w:proofErr w:type="gramEnd"/>
      <w:r>
        <w:rPr>
          <w:sz w:val="20"/>
          <w:szCs w:val="20"/>
        </w:rPr>
        <w:t xml:space="preserve"> 3 deliverable: a test plan for the Theater Ticketing System, added as its own section per the course's build-up-one-document format. Sections 1 through 6 above are unchanged from the Software Design Specification submitted July 21, 2026.</w:t>
      </w:r>
    </w:p>
    <w:p w14:paraId="5F7E1674" w14:textId="77777777" w:rsidR="004D24D1" w:rsidRDefault="00000000">
      <w:pPr>
        <w:pStyle w:val="Heading2"/>
        <w:spacing w:before="130" w:after="55"/>
      </w:pPr>
      <w:bookmarkStart w:id="65" w:name="_Toc236825516"/>
      <w:r>
        <w:rPr>
          <w:b/>
          <w:bCs/>
          <w:sz w:val="24"/>
          <w:szCs w:val="24"/>
        </w:rPr>
        <w:t>7.1 Updated Software Design Specification</w:t>
      </w:r>
      <w:bookmarkEnd w:id="65"/>
    </w:p>
    <w:p w14:paraId="03304825" w14:textId="77777777" w:rsidR="004D24D1" w:rsidRDefault="00000000">
      <w:pPr>
        <w:spacing w:after="55" w:line="236" w:lineRule="auto"/>
      </w:pPr>
      <w:r>
        <w:rPr>
          <w:sz w:val="20"/>
          <w:szCs w:val="20"/>
        </w:rPr>
        <w:t>The Software Architecture Overview and UML Class Diagram from Section 6 already cover the system's structure completely enough for this test plan to reference directly; no structural redesign was needed. The one addition is test-scope annotation on both diagrams — Figure 4 and Figure 5 below — marking which classes and which component-to-component connectors each granularity of testing in Section 7.3 targets. This is the modification the rubric asks this section to describe: the classes and components themselves are identical to Section 6; what's new is the overlay showing where each test's scope sits on that same design.</w:t>
      </w:r>
    </w:p>
    <w:p w14:paraId="6E4C6B69" w14:textId="77777777" w:rsidR="004D24D1" w:rsidRDefault="00000000">
      <w:pPr>
        <w:pStyle w:val="Heading2"/>
        <w:spacing w:before="130" w:after="55"/>
      </w:pPr>
      <w:bookmarkStart w:id="66" w:name="_Toc236825517"/>
      <w:r>
        <w:rPr>
          <w:b/>
          <w:bCs/>
          <w:sz w:val="24"/>
          <w:szCs w:val="24"/>
        </w:rPr>
        <w:t>7.2 Test Strategy and Methods</w:t>
      </w:r>
      <w:bookmarkEnd w:id="66"/>
    </w:p>
    <w:p w14:paraId="04C18F4A" w14:textId="77777777" w:rsidR="004D24D1" w:rsidRDefault="00000000">
      <w:pPr>
        <w:spacing w:after="55" w:line="236" w:lineRule="auto"/>
      </w:pPr>
      <w:r>
        <w:rPr>
          <w:sz w:val="20"/>
          <w:szCs w:val="20"/>
        </w:rPr>
        <w:t xml:space="preserve">Testing is organized around the three granularities covered in class — unit, functional, and system — and, since the Test Plan rubric criterion separately names integration, the functional tests below are written to double as integration tests: each exercises more than one class or service cooperating to deliver one requirement, which is what integration testing means at this system's scale. Methods </w:t>
      </w:r>
      <w:proofErr w:type="gramStart"/>
      <w:r>
        <w:rPr>
          <w:sz w:val="20"/>
          <w:szCs w:val="20"/>
        </w:rPr>
        <w:t>used,</w:t>
      </w:r>
      <w:proofErr w:type="gramEnd"/>
      <w:r>
        <w:rPr>
          <w:sz w:val="20"/>
          <w:szCs w:val="20"/>
        </w:rPr>
        <w:t xml:space="preserve"> by granularity:</w:t>
      </w:r>
    </w:p>
    <w:p w14:paraId="10A2C2E8" w14:textId="77777777" w:rsidR="004D24D1" w:rsidRDefault="00000000">
      <w:pPr>
        <w:pStyle w:val="ListParagraph"/>
        <w:numPr>
          <w:ilvl w:val="0"/>
          <w:numId w:val="2"/>
        </w:numPr>
        <w:spacing w:after="15" w:line="236" w:lineRule="auto"/>
      </w:pPr>
      <w:r>
        <w:rPr>
          <w:sz w:val="20"/>
          <w:szCs w:val="20"/>
        </w:rPr>
        <w:t xml:space="preserve">Unit — boundary value analysis and state-transition testing against a single class's public methods, with no other class involved. </w:t>
      </w:r>
      <w:proofErr w:type="gramStart"/>
      <w:r>
        <w:rPr>
          <w:sz w:val="20"/>
          <w:szCs w:val="20"/>
        </w:rPr>
        <w:t>Two of the three unit</w:t>
      </w:r>
      <w:proofErr w:type="gramEnd"/>
      <w:r>
        <w:rPr>
          <w:sz w:val="20"/>
          <w:szCs w:val="20"/>
        </w:rPr>
        <w:t xml:space="preserve"> tests below are direct checks against methods shown in Figure 3's class diagram.</w:t>
      </w:r>
    </w:p>
    <w:p w14:paraId="4F1BFA86" w14:textId="77777777" w:rsidR="004D24D1" w:rsidRDefault="00000000">
      <w:pPr>
        <w:pStyle w:val="ListParagraph"/>
        <w:numPr>
          <w:ilvl w:val="0"/>
          <w:numId w:val="2"/>
        </w:numPr>
        <w:spacing w:after="15" w:line="236" w:lineRule="auto"/>
      </w:pPr>
      <w:r>
        <w:rPr>
          <w:sz w:val="20"/>
          <w:szCs w:val="20"/>
        </w:rPr>
        <w:t>Functional / integration — black-box testing against a use case from Section 3.3 or a feature group from Section 3.2, exercising the cooperating classes and services shown in Figure 4/Figure 5, without inspecting their internals.</w:t>
      </w:r>
    </w:p>
    <w:p w14:paraId="7F66C204" w14:textId="77777777" w:rsidR="004D24D1" w:rsidRDefault="00000000">
      <w:pPr>
        <w:pStyle w:val="ListParagraph"/>
        <w:numPr>
          <w:ilvl w:val="0"/>
          <w:numId w:val="2"/>
        </w:numPr>
        <w:spacing w:after="15" w:line="236" w:lineRule="auto"/>
      </w:pPr>
      <w:r>
        <w:rPr>
          <w:sz w:val="20"/>
          <w:szCs w:val="20"/>
        </w:rPr>
        <w:t>System — black-box testing across the full architecture in Figure 5, including the cross-channel behavior of NFR-3 and the degraded-mode behavior of NFR-7 when an external dependency (</w:t>
      </w:r>
      <w:proofErr w:type="spellStart"/>
      <w:r>
        <w:rPr>
          <w:sz w:val="20"/>
          <w:szCs w:val="20"/>
        </w:rPr>
        <w:t>PaymentGateway</w:t>
      </w:r>
      <w:proofErr w:type="spellEnd"/>
      <w:r>
        <w:rPr>
          <w:sz w:val="20"/>
          <w:szCs w:val="20"/>
        </w:rPr>
        <w:t xml:space="preserve">, </w:t>
      </w:r>
      <w:proofErr w:type="spellStart"/>
      <w:r>
        <w:rPr>
          <w:sz w:val="20"/>
          <w:szCs w:val="20"/>
        </w:rPr>
        <w:t>ReviewAggregator</w:t>
      </w:r>
      <w:proofErr w:type="spellEnd"/>
      <w:r>
        <w:rPr>
          <w:sz w:val="20"/>
          <w:szCs w:val="20"/>
        </w:rPr>
        <w:t>, Email Service) is unavailable or fails.</w:t>
      </w:r>
    </w:p>
    <w:p w14:paraId="242DFD67" w14:textId="77777777" w:rsidR="004D24D1" w:rsidRDefault="00000000">
      <w:pPr>
        <w:spacing w:after="55" w:line="236" w:lineRule="auto"/>
      </w:pPr>
      <w:r>
        <w:rPr>
          <w:sz w:val="20"/>
          <w:szCs w:val="20"/>
        </w:rPr>
        <w:t xml:space="preserve">Each test below is written to target a specific kind of failure the requirements were written to prevent — a double-sold seat, a charge with no ticket, an unauthorized refund — rather than </w:t>
      </w:r>
      <w:proofErr w:type="gramStart"/>
      <w:r>
        <w:rPr>
          <w:sz w:val="20"/>
          <w:szCs w:val="20"/>
        </w:rPr>
        <w:t>to exercise</w:t>
      </w:r>
      <w:proofErr w:type="gramEnd"/>
      <w:r>
        <w:rPr>
          <w:sz w:val="20"/>
          <w:szCs w:val="20"/>
        </w:rPr>
        <w:t xml:space="preserve"> the system generically. Ten test cases are detailed in the accompanying Excel workbook, TTS_Test_Cases.xlsx, with at least two per granularity as required; the same ten are summarized in Section 7.4 with full traceability back to Section 3.</w:t>
      </w:r>
    </w:p>
    <w:p w14:paraId="135F2C44" w14:textId="77777777" w:rsidR="004D24D1" w:rsidRDefault="00000000">
      <w:pPr>
        <w:pStyle w:val="Heading2"/>
        <w:spacing w:before="130" w:after="55"/>
      </w:pPr>
      <w:bookmarkStart w:id="67" w:name="_Toc236825518"/>
      <w:r>
        <w:rPr>
          <w:b/>
          <w:bCs/>
          <w:sz w:val="24"/>
          <w:szCs w:val="24"/>
        </w:rPr>
        <w:t>7.3 Test Coverage by Granularity</w:t>
      </w:r>
      <w:bookmarkEnd w:id="67"/>
    </w:p>
    <w:p w14:paraId="4531E9FF" w14:textId="77777777" w:rsidR="004D24D1" w:rsidRDefault="00000000">
      <w:pPr>
        <w:pStyle w:val="Heading3"/>
        <w:spacing w:before="100" w:after="40"/>
      </w:pPr>
      <w:bookmarkStart w:id="68" w:name="_Toc236825519"/>
      <w:r>
        <w:rPr>
          <w:b/>
          <w:bCs/>
          <w:sz w:val="22"/>
          <w:szCs w:val="22"/>
        </w:rPr>
        <w:t>7.3.1 Unit Test Scope</w:t>
      </w:r>
      <w:bookmarkEnd w:id="68"/>
    </w:p>
    <w:p w14:paraId="26EAA571" w14:textId="77777777" w:rsidR="004D24D1" w:rsidRDefault="00000000">
      <w:pPr>
        <w:spacing w:after="55" w:line="236" w:lineRule="auto"/>
      </w:pPr>
      <w:r>
        <w:rPr>
          <w:sz w:val="20"/>
          <w:szCs w:val="20"/>
        </w:rPr>
        <w:t xml:space="preserve">Figure 4 marks the three classes targeted by the unit tests with a dashed red outline. Each </w:t>
      </w:r>
      <w:proofErr w:type="gramStart"/>
      <w:r>
        <w:rPr>
          <w:sz w:val="20"/>
          <w:szCs w:val="20"/>
        </w:rPr>
        <w:t>targets</w:t>
      </w:r>
      <w:proofErr w:type="gramEnd"/>
      <w:r>
        <w:rPr>
          <w:sz w:val="20"/>
          <w:szCs w:val="20"/>
        </w:rPr>
        <w:t xml:space="preserve"> one method's correctness in isolation from the rest of the system:</w:t>
      </w:r>
    </w:p>
    <w:p w14:paraId="12D9B6AC" w14:textId="77777777" w:rsidR="004D24D1" w:rsidRDefault="00000000">
      <w:pPr>
        <w:pStyle w:val="ListParagraph"/>
        <w:numPr>
          <w:ilvl w:val="0"/>
          <w:numId w:val="2"/>
        </w:numPr>
        <w:spacing w:after="15" w:line="236" w:lineRule="auto"/>
      </w:pPr>
      <w:r>
        <w:rPr>
          <w:sz w:val="20"/>
          <w:szCs w:val="20"/>
        </w:rPr>
        <w:t xml:space="preserve">Seat — UT-01 tests </w:t>
      </w:r>
      <w:proofErr w:type="gramStart"/>
      <w:r>
        <w:rPr>
          <w:sz w:val="20"/>
          <w:szCs w:val="20"/>
        </w:rPr>
        <w:t>hold(</w:t>
      </w:r>
      <w:proofErr w:type="gramEnd"/>
      <w:r>
        <w:rPr>
          <w:sz w:val="20"/>
          <w:szCs w:val="20"/>
        </w:rPr>
        <w:t>)'s atomicity, since this method is the mechanism the no-double-sell guarantee (NFR-6) ultimately depends on.</w:t>
      </w:r>
    </w:p>
    <w:p w14:paraId="45419710" w14:textId="77777777" w:rsidR="004D24D1" w:rsidRDefault="00000000">
      <w:pPr>
        <w:pStyle w:val="ListParagraph"/>
        <w:numPr>
          <w:ilvl w:val="0"/>
          <w:numId w:val="2"/>
        </w:numPr>
        <w:spacing w:after="15" w:line="236" w:lineRule="auto"/>
      </w:pPr>
      <w:r>
        <w:rPr>
          <w:sz w:val="20"/>
          <w:szCs w:val="20"/>
        </w:rPr>
        <w:t xml:space="preserve">Showing — UT-02 tests </w:t>
      </w:r>
      <w:proofErr w:type="spellStart"/>
      <w:proofErr w:type="gramStart"/>
      <w:r>
        <w:rPr>
          <w:sz w:val="20"/>
          <w:szCs w:val="20"/>
        </w:rPr>
        <w:t>isBookable</w:t>
      </w:r>
      <w:proofErr w:type="spellEnd"/>
      <w:r>
        <w:rPr>
          <w:sz w:val="20"/>
          <w:szCs w:val="20"/>
        </w:rPr>
        <w:t>(</w:t>
      </w:r>
      <w:proofErr w:type="gramEnd"/>
      <w:r>
        <w:rPr>
          <w:sz w:val="20"/>
          <w:szCs w:val="20"/>
        </w:rPr>
        <w:t>)'s boundary conditions at the exact edges of the two-week/ten-minute window (FR-19, INV-5), using boundary value analysis rather than testing only comfortably-inside-the-window cases.</w:t>
      </w:r>
    </w:p>
    <w:p w14:paraId="004D0B98" w14:textId="77777777" w:rsidR="004D24D1" w:rsidRDefault="00000000">
      <w:pPr>
        <w:pStyle w:val="ListParagraph"/>
        <w:numPr>
          <w:ilvl w:val="0"/>
          <w:numId w:val="2"/>
        </w:numPr>
        <w:spacing w:after="15" w:line="236" w:lineRule="auto"/>
      </w:pPr>
      <w:r>
        <w:rPr>
          <w:sz w:val="20"/>
          <w:szCs w:val="20"/>
        </w:rPr>
        <w:t xml:space="preserve">Ticket — UT-03 tests </w:t>
      </w:r>
      <w:proofErr w:type="gramStart"/>
      <w:r>
        <w:rPr>
          <w:sz w:val="20"/>
          <w:szCs w:val="20"/>
        </w:rPr>
        <w:t>admit(</w:t>
      </w:r>
      <w:proofErr w:type="gramEnd"/>
      <w:r>
        <w:rPr>
          <w:sz w:val="20"/>
          <w:szCs w:val="20"/>
        </w:rPr>
        <w:t>)'s state transition, confirming a ticket can be admitted exactly once and is rejected on any later presentation (FR-38, FR-42).</w:t>
      </w:r>
    </w:p>
    <w:p w14:paraId="26C28456" w14:textId="77777777" w:rsidR="004D24D1" w:rsidRDefault="00000000">
      <w:pPr>
        <w:spacing w:before="100" w:after="70"/>
        <w:jc w:val="center"/>
      </w:pPr>
      <w:r>
        <w:rPr>
          <w:noProof/>
        </w:rPr>
        <w:lastRenderedPageBreak/>
        <w:drawing>
          <wp:inline distT="0" distB="0" distL="0" distR="0" wp14:anchorId="0E02A967" wp14:editId="17297F39">
            <wp:extent cx="5810250" cy="5286375"/>
            <wp:effectExtent l="0" t="0" r="0" b="0"/>
            <wp:docPr id="1303297011" name="Picture 130329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5286375"/>
                    </a:xfrm>
                    <a:prstGeom prst="rect">
                      <a:avLst/>
                    </a:prstGeom>
                  </pic:spPr>
                </pic:pic>
              </a:graphicData>
            </a:graphic>
          </wp:inline>
        </w:drawing>
      </w:r>
    </w:p>
    <w:p w14:paraId="0F5BA0FA" w14:textId="77777777" w:rsidR="004D24D1" w:rsidRDefault="00000000">
      <w:pPr>
        <w:spacing w:after="130"/>
        <w:jc w:val="center"/>
      </w:pPr>
      <w:r>
        <w:rPr>
          <w:i/>
          <w:iCs/>
          <w:sz w:val="18"/>
          <w:szCs w:val="18"/>
        </w:rPr>
        <w:t>Figure 4. UML Class Diagram with unit test scope (UT-01–UT-03) annotated</w:t>
      </w:r>
    </w:p>
    <w:p w14:paraId="493B4E7E" w14:textId="77777777" w:rsidR="004D24D1" w:rsidRDefault="00000000">
      <w:pPr>
        <w:pStyle w:val="Heading3"/>
        <w:spacing w:before="100" w:after="40"/>
      </w:pPr>
      <w:bookmarkStart w:id="69" w:name="_Toc236825520"/>
      <w:r>
        <w:rPr>
          <w:b/>
          <w:bCs/>
          <w:sz w:val="22"/>
          <w:szCs w:val="22"/>
        </w:rPr>
        <w:t>7.3.2 Functional / Integration Test Scope</w:t>
      </w:r>
      <w:bookmarkEnd w:id="69"/>
    </w:p>
    <w:p w14:paraId="033F100B" w14:textId="77777777" w:rsidR="004D24D1" w:rsidRDefault="00000000">
      <w:pPr>
        <w:spacing w:after="55" w:line="236" w:lineRule="auto"/>
      </w:pPr>
      <w:r>
        <w:rPr>
          <w:sz w:val="20"/>
          <w:szCs w:val="20"/>
        </w:rPr>
        <w:t xml:space="preserve">The four functional tests all exercise cooperating classes inside the Application Server — </w:t>
      </w:r>
      <w:proofErr w:type="spellStart"/>
      <w:r>
        <w:rPr>
          <w:sz w:val="20"/>
          <w:szCs w:val="20"/>
        </w:rPr>
        <w:t>BookingService</w:t>
      </w:r>
      <w:proofErr w:type="spellEnd"/>
      <w:r>
        <w:rPr>
          <w:sz w:val="20"/>
          <w:szCs w:val="20"/>
        </w:rPr>
        <w:t xml:space="preserve">, </w:t>
      </w:r>
      <w:proofErr w:type="spellStart"/>
      <w:r>
        <w:rPr>
          <w:sz w:val="20"/>
          <w:szCs w:val="20"/>
        </w:rPr>
        <w:t>PaymentService</w:t>
      </w:r>
      <w:proofErr w:type="spellEnd"/>
      <w:r>
        <w:rPr>
          <w:sz w:val="20"/>
          <w:szCs w:val="20"/>
        </w:rPr>
        <w:t xml:space="preserve">, and </w:t>
      </w:r>
      <w:proofErr w:type="spellStart"/>
      <w:r>
        <w:rPr>
          <w:sz w:val="20"/>
          <w:szCs w:val="20"/>
        </w:rPr>
        <w:t>RefundService</w:t>
      </w:r>
      <w:proofErr w:type="spellEnd"/>
      <w:r>
        <w:rPr>
          <w:sz w:val="20"/>
          <w:szCs w:val="20"/>
        </w:rPr>
        <w:t xml:space="preserve"> from Section </w:t>
      </w:r>
      <w:proofErr w:type="gramStart"/>
      <w:r>
        <w:rPr>
          <w:sz w:val="20"/>
          <w:szCs w:val="20"/>
        </w:rPr>
        <w:t>6.2.2 —</w:t>
      </w:r>
      <w:proofErr w:type="gramEnd"/>
      <w:r>
        <w:rPr>
          <w:sz w:val="20"/>
          <w:szCs w:val="20"/>
        </w:rPr>
        <w:t xml:space="preserve"> without crossing to the database or an external system as their primary target. This is marked in Figure 5 as a single labeled region around the Application Server rather than a separate box per test, since all four sit in the same place architecturally:</w:t>
      </w:r>
    </w:p>
    <w:p w14:paraId="2557286D" w14:textId="77777777" w:rsidR="004D24D1" w:rsidRDefault="00000000">
      <w:pPr>
        <w:pStyle w:val="ListParagraph"/>
        <w:numPr>
          <w:ilvl w:val="0"/>
          <w:numId w:val="2"/>
        </w:numPr>
        <w:spacing w:after="15" w:line="236" w:lineRule="auto"/>
      </w:pPr>
      <w:r>
        <w:rPr>
          <w:sz w:val="20"/>
          <w:szCs w:val="20"/>
        </w:rPr>
        <w:t>FT-01 — the twenty-ticket limit (FR-18, FR-53), tested both through the UI and by calling the booking API directly, since FR-53 specifically requires server-side enforcement independent of the client.</w:t>
      </w:r>
    </w:p>
    <w:p w14:paraId="1BB69A72" w14:textId="77777777" w:rsidR="004D24D1" w:rsidRDefault="00000000">
      <w:pPr>
        <w:pStyle w:val="ListParagraph"/>
        <w:numPr>
          <w:ilvl w:val="0"/>
          <w:numId w:val="2"/>
        </w:numPr>
        <w:spacing w:after="15" w:line="236" w:lineRule="auto"/>
      </w:pPr>
      <w:r>
        <w:rPr>
          <w:sz w:val="20"/>
          <w:szCs w:val="20"/>
        </w:rPr>
        <w:t>FT-02 — the five-minute hold expiry and its cross-channel visibility (FR-23, NFR-3).</w:t>
      </w:r>
    </w:p>
    <w:p w14:paraId="474FBE69" w14:textId="77777777" w:rsidR="004D24D1" w:rsidRDefault="00000000">
      <w:pPr>
        <w:pStyle w:val="ListParagraph"/>
        <w:numPr>
          <w:ilvl w:val="0"/>
          <w:numId w:val="2"/>
        </w:numPr>
        <w:spacing w:after="15" w:line="236" w:lineRule="auto"/>
      </w:pPr>
      <w:r>
        <w:rPr>
          <w:sz w:val="20"/>
          <w:szCs w:val="20"/>
        </w:rPr>
        <w:t>FT-03 — the refund role restriction (FR-40, NFR-11), tested with both an authorized and an unauthorized session.</w:t>
      </w:r>
    </w:p>
    <w:p w14:paraId="5948A86C" w14:textId="77777777" w:rsidR="004D24D1" w:rsidRDefault="00000000">
      <w:pPr>
        <w:pStyle w:val="ListParagraph"/>
        <w:numPr>
          <w:ilvl w:val="0"/>
          <w:numId w:val="2"/>
        </w:numPr>
        <w:spacing w:after="15" w:line="236" w:lineRule="auto"/>
      </w:pPr>
      <w:r>
        <w:rPr>
          <w:sz w:val="20"/>
          <w:szCs w:val="20"/>
        </w:rPr>
        <w:t>FT-04 — discount application and recording (FR-31, FR-32).</w:t>
      </w:r>
    </w:p>
    <w:p w14:paraId="53720EC0" w14:textId="77777777" w:rsidR="004D24D1" w:rsidRDefault="00000000">
      <w:pPr>
        <w:pStyle w:val="Heading3"/>
        <w:spacing w:before="100" w:after="40"/>
      </w:pPr>
      <w:bookmarkStart w:id="70" w:name="_Toc236825521"/>
      <w:r>
        <w:rPr>
          <w:b/>
          <w:bCs/>
          <w:sz w:val="22"/>
          <w:szCs w:val="22"/>
        </w:rPr>
        <w:t>7.3.3 System Test Scope</w:t>
      </w:r>
      <w:bookmarkEnd w:id="70"/>
    </w:p>
    <w:p w14:paraId="59ACBB95" w14:textId="77777777" w:rsidR="004D24D1" w:rsidRDefault="00000000">
      <w:pPr>
        <w:spacing w:after="55" w:line="236" w:lineRule="auto"/>
      </w:pPr>
      <w:r>
        <w:rPr>
          <w:sz w:val="20"/>
          <w:szCs w:val="20"/>
        </w:rPr>
        <w:t>The three system tests each cross a different external boundary of the architecture. Figure 5 highlights the specific connectors each one exercises, color-coded to the test ID:</w:t>
      </w:r>
    </w:p>
    <w:p w14:paraId="52A5292E" w14:textId="77777777" w:rsidR="004D24D1" w:rsidRDefault="00000000">
      <w:pPr>
        <w:pStyle w:val="ListParagraph"/>
        <w:numPr>
          <w:ilvl w:val="0"/>
          <w:numId w:val="2"/>
        </w:numPr>
        <w:spacing w:after="15" w:line="236" w:lineRule="auto"/>
      </w:pPr>
      <w:r>
        <w:rPr>
          <w:sz w:val="20"/>
          <w:szCs w:val="20"/>
        </w:rPr>
        <w:t>ST-01 (red) — cross-channel double-sale prevention: two channels (Web and Kiosk) contending for the Application Server and, through it, the same database row (NFR-3, NFR-6, DB-3).</w:t>
      </w:r>
    </w:p>
    <w:p w14:paraId="2529B2B0" w14:textId="77777777" w:rsidR="004D24D1" w:rsidRDefault="00000000">
      <w:pPr>
        <w:pStyle w:val="ListParagraph"/>
        <w:numPr>
          <w:ilvl w:val="0"/>
          <w:numId w:val="2"/>
        </w:numPr>
        <w:spacing w:after="15" w:line="236" w:lineRule="auto"/>
      </w:pPr>
      <w:r>
        <w:rPr>
          <w:sz w:val="20"/>
          <w:szCs w:val="20"/>
        </w:rPr>
        <w:t xml:space="preserve">ST-02 (purple) — payment gateway failure: the Application Server's connector to the external </w:t>
      </w:r>
      <w:proofErr w:type="spellStart"/>
      <w:r>
        <w:rPr>
          <w:sz w:val="20"/>
          <w:szCs w:val="20"/>
        </w:rPr>
        <w:t>PaymentGateway</w:t>
      </w:r>
      <w:proofErr w:type="spellEnd"/>
      <w:r>
        <w:rPr>
          <w:sz w:val="20"/>
          <w:szCs w:val="20"/>
        </w:rPr>
        <w:t xml:space="preserve"> (FR-29, FR-30, NFR-7).</w:t>
      </w:r>
    </w:p>
    <w:p w14:paraId="4BB8CFC5" w14:textId="77777777" w:rsidR="004D24D1" w:rsidRDefault="00000000">
      <w:pPr>
        <w:pStyle w:val="ListParagraph"/>
        <w:numPr>
          <w:ilvl w:val="0"/>
          <w:numId w:val="2"/>
        </w:numPr>
        <w:spacing w:after="15" w:line="236" w:lineRule="auto"/>
      </w:pPr>
      <w:r>
        <w:rPr>
          <w:sz w:val="20"/>
          <w:szCs w:val="20"/>
        </w:rPr>
        <w:t xml:space="preserve">ST-03 (blue) — degraded external dependencies: the Application Server's connectors to the </w:t>
      </w:r>
      <w:proofErr w:type="spellStart"/>
      <w:r>
        <w:rPr>
          <w:sz w:val="20"/>
          <w:szCs w:val="20"/>
        </w:rPr>
        <w:t>ReviewAggregator</w:t>
      </w:r>
      <w:proofErr w:type="spellEnd"/>
      <w:r>
        <w:rPr>
          <w:sz w:val="20"/>
          <w:szCs w:val="20"/>
        </w:rPr>
        <w:t xml:space="preserve"> and Email Service, verifying neither's failure blocks a sale </w:t>
      </w:r>
      <w:proofErr w:type="gramStart"/>
      <w:r>
        <w:rPr>
          <w:sz w:val="20"/>
          <w:szCs w:val="20"/>
        </w:rPr>
        <w:t>or</w:t>
      </w:r>
      <w:proofErr w:type="gramEnd"/>
      <w:r>
        <w:rPr>
          <w:sz w:val="20"/>
          <w:szCs w:val="20"/>
        </w:rPr>
        <w:t xml:space="preserve"> invalidates a paid ticket (FR-17, FR-39, NFR-7).</w:t>
      </w:r>
    </w:p>
    <w:p w14:paraId="0C079D80" w14:textId="77777777" w:rsidR="004D24D1" w:rsidRDefault="00000000">
      <w:pPr>
        <w:spacing w:before="100" w:after="70"/>
        <w:jc w:val="center"/>
      </w:pPr>
      <w:r>
        <w:rPr>
          <w:noProof/>
        </w:rPr>
        <w:lastRenderedPageBreak/>
        <w:drawing>
          <wp:inline distT="0" distB="0" distL="0" distR="0" wp14:anchorId="2E0274D6" wp14:editId="2F48EFD5">
            <wp:extent cx="5619750" cy="3286125"/>
            <wp:effectExtent l="0" t="0" r="0" b="0"/>
            <wp:docPr id="1284147822" name="Picture 128414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286125"/>
                    </a:xfrm>
                    <a:prstGeom prst="rect">
                      <a:avLst/>
                    </a:prstGeom>
                  </pic:spPr>
                </pic:pic>
              </a:graphicData>
            </a:graphic>
          </wp:inline>
        </w:drawing>
      </w:r>
    </w:p>
    <w:p w14:paraId="1B31DE51" w14:textId="77777777" w:rsidR="004D24D1" w:rsidRDefault="00000000">
      <w:pPr>
        <w:spacing w:after="130"/>
        <w:jc w:val="center"/>
      </w:pPr>
      <w:r>
        <w:rPr>
          <w:i/>
          <w:iCs/>
          <w:sz w:val="18"/>
          <w:szCs w:val="18"/>
        </w:rPr>
        <w:t>Figure 5. Software Architecture with functional and system test scope annotated</w:t>
      </w:r>
    </w:p>
    <w:p w14:paraId="632A8059" w14:textId="77777777" w:rsidR="004D24D1" w:rsidRDefault="00000000">
      <w:pPr>
        <w:pStyle w:val="Heading2"/>
        <w:spacing w:before="130" w:after="55"/>
      </w:pPr>
      <w:bookmarkStart w:id="71" w:name="_Toc236825522"/>
      <w:r>
        <w:rPr>
          <w:b/>
          <w:bCs/>
          <w:sz w:val="24"/>
          <w:szCs w:val="24"/>
        </w:rPr>
        <w:t>7.4 Test Case Summary</w:t>
      </w:r>
      <w:bookmarkEnd w:id="71"/>
    </w:p>
    <w:p w14:paraId="708AB5A3" w14:textId="77777777" w:rsidR="004D24D1" w:rsidRDefault="00000000">
      <w:pPr>
        <w:spacing w:after="55" w:line="236" w:lineRule="auto"/>
      </w:pPr>
      <w:r>
        <w:rPr>
          <w:sz w:val="20"/>
          <w:szCs w:val="20"/>
        </w:rPr>
        <w:t>The ten test cases below are detailed in full — preconditions, steps, and expected results — in the accompanying TTS_Test_Cases.xlsx workbook. This table summarizes each for traceability; "Trace" gives the requirement(s) in Section 3 the test exists to verify.</w:t>
      </w:r>
    </w:p>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1450"/>
        <w:gridCol w:w="2950"/>
        <w:gridCol w:w="4980"/>
      </w:tblGrid>
      <w:tr w:rsidR="004D24D1" w14:paraId="797EC21C" w14:textId="77777777">
        <w:tblPrEx>
          <w:tblCellMar>
            <w:top w:w="0" w:type="dxa"/>
            <w:bottom w:w="0" w:type="dxa"/>
          </w:tblCellMar>
        </w:tblPrEx>
        <w:trPr>
          <w:tblHeader/>
        </w:trPr>
        <w:tc>
          <w:tcPr>
            <w:tcW w:w="950" w:type="dxa"/>
            <w:tcMar>
              <w:top w:w="50" w:type="dxa"/>
              <w:left w:w="80" w:type="dxa"/>
              <w:bottom w:w="50" w:type="dxa"/>
              <w:right w:w="80" w:type="dxa"/>
            </w:tcMar>
          </w:tcPr>
          <w:p w14:paraId="14673038" w14:textId="77777777" w:rsidR="004D24D1" w:rsidRDefault="00000000">
            <w:r>
              <w:rPr>
                <w:b/>
                <w:bCs/>
                <w:sz w:val="18"/>
                <w:szCs w:val="18"/>
              </w:rPr>
              <w:t>ID</w:t>
            </w:r>
          </w:p>
        </w:tc>
        <w:tc>
          <w:tcPr>
            <w:tcW w:w="1450" w:type="dxa"/>
            <w:tcMar>
              <w:top w:w="50" w:type="dxa"/>
              <w:left w:w="80" w:type="dxa"/>
              <w:bottom w:w="50" w:type="dxa"/>
              <w:right w:w="80" w:type="dxa"/>
            </w:tcMar>
          </w:tcPr>
          <w:p w14:paraId="55B18D83" w14:textId="77777777" w:rsidR="004D24D1" w:rsidRDefault="00000000">
            <w:r>
              <w:rPr>
                <w:b/>
                <w:bCs/>
                <w:sz w:val="18"/>
                <w:szCs w:val="18"/>
              </w:rPr>
              <w:t>Granularity</w:t>
            </w:r>
          </w:p>
        </w:tc>
        <w:tc>
          <w:tcPr>
            <w:tcW w:w="2950" w:type="dxa"/>
            <w:tcMar>
              <w:top w:w="50" w:type="dxa"/>
              <w:left w:w="80" w:type="dxa"/>
              <w:bottom w:w="50" w:type="dxa"/>
              <w:right w:w="80" w:type="dxa"/>
            </w:tcMar>
          </w:tcPr>
          <w:p w14:paraId="178ECB23" w14:textId="77777777" w:rsidR="004D24D1" w:rsidRDefault="00000000">
            <w:r>
              <w:rPr>
                <w:b/>
                <w:bCs/>
                <w:sz w:val="18"/>
                <w:szCs w:val="18"/>
              </w:rPr>
              <w:t>Feature</w:t>
            </w:r>
          </w:p>
        </w:tc>
        <w:tc>
          <w:tcPr>
            <w:tcW w:w="4980" w:type="dxa"/>
            <w:tcMar>
              <w:top w:w="50" w:type="dxa"/>
              <w:left w:w="80" w:type="dxa"/>
              <w:bottom w:w="50" w:type="dxa"/>
              <w:right w:w="80" w:type="dxa"/>
            </w:tcMar>
          </w:tcPr>
          <w:p w14:paraId="5C13AA72" w14:textId="77777777" w:rsidR="004D24D1" w:rsidRDefault="00000000">
            <w:r>
              <w:rPr>
                <w:b/>
                <w:bCs/>
                <w:sz w:val="18"/>
                <w:szCs w:val="18"/>
              </w:rPr>
              <w:t>Trace</w:t>
            </w:r>
          </w:p>
        </w:tc>
      </w:tr>
      <w:tr w:rsidR="004D24D1" w14:paraId="022CE856" w14:textId="77777777">
        <w:tblPrEx>
          <w:tblCellMar>
            <w:top w:w="0" w:type="dxa"/>
            <w:bottom w:w="0" w:type="dxa"/>
          </w:tblCellMar>
        </w:tblPrEx>
        <w:tc>
          <w:tcPr>
            <w:tcW w:w="950" w:type="dxa"/>
            <w:tcMar>
              <w:top w:w="50" w:type="dxa"/>
              <w:left w:w="80" w:type="dxa"/>
              <w:bottom w:w="50" w:type="dxa"/>
              <w:right w:w="80" w:type="dxa"/>
            </w:tcMar>
          </w:tcPr>
          <w:p w14:paraId="0EE99F31" w14:textId="77777777" w:rsidR="004D24D1" w:rsidRDefault="00000000">
            <w:r>
              <w:rPr>
                <w:sz w:val="18"/>
                <w:szCs w:val="18"/>
              </w:rPr>
              <w:t>UT-01</w:t>
            </w:r>
          </w:p>
        </w:tc>
        <w:tc>
          <w:tcPr>
            <w:tcW w:w="1450" w:type="dxa"/>
            <w:tcMar>
              <w:top w:w="50" w:type="dxa"/>
              <w:left w:w="80" w:type="dxa"/>
              <w:bottom w:w="50" w:type="dxa"/>
              <w:right w:w="80" w:type="dxa"/>
            </w:tcMar>
          </w:tcPr>
          <w:p w14:paraId="338CC762" w14:textId="77777777" w:rsidR="004D24D1" w:rsidRDefault="00000000">
            <w:r>
              <w:rPr>
                <w:sz w:val="18"/>
                <w:szCs w:val="18"/>
              </w:rPr>
              <w:t>Unit</w:t>
            </w:r>
          </w:p>
        </w:tc>
        <w:tc>
          <w:tcPr>
            <w:tcW w:w="2950" w:type="dxa"/>
            <w:tcMar>
              <w:top w:w="50" w:type="dxa"/>
              <w:left w:w="80" w:type="dxa"/>
              <w:bottom w:w="50" w:type="dxa"/>
              <w:right w:w="80" w:type="dxa"/>
            </w:tcMar>
          </w:tcPr>
          <w:p w14:paraId="3AC9D75D" w14:textId="77777777" w:rsidR="004D24D1" w:rsidRDefault="00000000">
            <w:proofErr w:type="spellStart"/>
            <w:r>
              <w:rPr>
                <w:sz w:val="18"/>
                <w:szCs w:val="18"/>
              </w:rPr>
              <w:t>Seat.hold</w:t>
            </w:r>
            <w:proofErr w:type="spellEnd"/>
            <w:r>
              <w:rPr>
                <w:sz w:val="18"/>
                <w:szCs w:val="18"/>
              </w:rPr>
              <w:t>() atomicity</w:t>
            </w:r>
          </w:p>
        </w:tc>
        <w:tc>
          <w:tcPr>
            <w:tcW w:w="4980" w:type="dxa"/>
            <w:tcMar>
              <w:top w:w="50" w:type="dxa"/>
              <w:left w:w="80" w:type="dxa"/>
              <w:bottom w:w="50" w:type="dxa"/>
              <w:right w:w="80" w:type="dxa"/>
            </w:tcMar>
          </w:tcPr>
          <w:p w14:paraId="6C57DFAD" w14:textId="77777777" w:rsidR="004D24D1" w:rsidRDefault="00000000">
            <w:r>
              <w:rPr>
                <w:sz w:val="18"/>
                <w:szCs w:val="18"/>
              </w:rPr>
              <w:t>FR-26, NFR-6</w:t>
            </w:r>
          </w:p>
        </w:tc>
      </w:tr>
      <w:tr w:rsidR="004D24D1" w14:paraId="7461CE1B" w14:textId="77777777">
        <w:tblPrEx>
          <w:tblCellMar>
            <w:top w:w="0" w:type="dxa"/>
            <w:bottom w:w="0" w:type="dxa"/>
          </w:tblCellMar>
        </w:tblPrEx>
        <w:tc>
          <w:tcPr>
            <w:tcW w:w="950" w:type="dxa"/>
            <w:tcMar>
              <w:top w:w="50" w:type="dxa"/>
              <w:left w:w="80" w:type="dxa"/>
              <w:bottom w:w="50" w:type="dxa"/>
              <w:right w:w="80" w:type="dxa"/>
            </w:tcMar>
          </w:tcPr>
          <w:p w14:paraId="0FD9E1B8" w14:textId="77777777" w:rsidR="004D24D1" w:rsidRDefault="00000000">
            <w:r>
              <w:rPr>
                <w:sz w:val="18"/>
                <w:szCs w:val="18"/>
              </w:rPr>
              <w:t>UT-02</w:t>
            </w:r>
          </w:p>
        </w:tc>
        <w:tc>
          <w:tcPr>
            <w:tcW w:w="1450" w:type="dxa"/>
            <w:tcMar>
              <w:top w:w="50" w:type="dxa"/>
              <w:left w:w="80" w:type="dxa"/>
              <w:bottom w:w="50" w:type="dxa"/>
              <w:right w:w="80" w:type="dxa"/>
            </w:tcMar>
          </w:tcPr>
          <w:p w14:paraId="34B50559" w14:textId="77777777" w:rsidR="004D24D1" w:rsidRDefault="00000000">
            <w:r>
              <w:rPr>
                <w:sz w:val="18"/>
                <w:szCs w:val="18"/>
              </w:rPr>
              <w:t>Unit</w:t>
            </w:r>
          </w:p>
        </w:tc>
        <w:tc>
          <w:tcPr>
            <w:tcW w:w="2950" w:type="dxa"/>
            <w:tcMar>
              <w:top w:w="50" w:type="dxa"/>
              <w:left w:w="80" w:type="dxa"/>
              <w:bottom w:w="50" w:type="dxa"/>
              <w:right w:w="80" w:type="dxa"/>
            </w:tcMar>
          </w:tcPr>
          <w:p w14:paraId="1F9AE5F9" w14:textId="77777777" w:rsidR="004D24D1" w:rsidRDefault="00000000">
            <w:proofErr w:type="spellStart"/>
            <w:r>
              <w:rPr>
                <w:sz w:val="18"/>
                <w:szCs w:val="18"/>
              </w:rPr>
              <w:t>Showing.isBookable</w:t>
            </w:r>
            <w:proofErr w:type="spellEnd"/>
            <w:r>
              <w:rPr>
                <w:sz w:val="18"/>
                <w:szCs w:val="18"/>
              </w:rPr>
              <w:t>() window boundaries</w:t>
            </w:r>
          </w:p>
        </w:tc>
        <w:tc>
          <w:tcPr>
            <w:tcW w:w="4980" w:type="dxa"/>
            <w:tcMar>
              <w:top w:w="50" w:type="dxa"/>
              <w:left w:w="80" w:type="dxa"/>
              <w:bottom w:w="50" w:type="dxa"/>
              <w:right w:w="80" w:type="dxa"/>
            </w:tcMar>
          </w:tcPr>
          <w:p w14:paraId="1475559B" w14:textId="77777777" w:rsidR="004D24D1" w:rsidRDefault="00000000">
            <w:r>
              <w:rPr>
                <w:sz w:val="18"/>
                <w:szCs w:val="18"/>
              </w:rPr>
              <w:t>FR-19, INV-5</w:t>
            </w:r>
          </w:p>
        </w:tc>
      </w:tr>
      <w:tr w:rsidR="004D24D1" w14:paraId="7D15F721" w14:textId="77777777">
        <w:tblPrEx>
          <w:tblCellMar>
            <w:top w:w="0" w:type="dxa"/>
            <w:bottom w:w="0" w:type="dxa"/>
          </w:tblCellMar>
        </w:tblPrEx>
        <w:tc>
          <w:tcPr>
            <w:tcW w:w="950" w:type="dxa"/>
            <w:tcMar>
              <w:top w:w="50" w:type="dxa"/>
              <w:left w:w="80" w:type="dxa"/>
              <w:bottom w:w="50" w:type="dxa"/>
              <w:right w:w="80" w:type="dxa"/>
            </w:tcMar>
          </w:tcPr>
          <w:p w14:paraId="672CE7DA" w14:textId="77777777" w:rsidR="004D24D1" w:rsidRDefault="00000000">
            <w:r>
              <w:rPr>
                <w:sz w:val="18"/>
                <w:szCs w:val="18"/>
              </w:rPr>
              <w:t>UT-03</w:t>
            </w:r>
          </w:p>
        </w:tc>
        <w:tc>
          <w:tcPr>
            <w:tcW w:w="1450" w:type="dxa"/>
            <w:tcMar>
              <w:top w:w="50" w:type="dxa"/>
              <w:left w:w="80" w:type="dxa"/>
              <w:bottom w:w="50" w:type="dxa"/>
              <w:right w:w="80" w:type="dxa"/>
            </w:tcMar>
          </w:tcPr>
          <w:p w14:paraId="40C794C0" w14:textId="77777777" w:rsidR="004D24D1" w:rsidRDefault="00000000">
            <w:r>
              <w:rPr>
                <w:sz w:val="18"/>
                <w:szCs w:val="18"/>
              </w:rPr>
              <w:t>Unit</w:t>
            </w:r>
          </w:p>
        </w:tc>
        <w:tc>
          <w:tcPr>
            <w:tcW w:w="2950" w:type="dxa"/>
            <w:tcMar>
              <w:top w:w="50" w:type="dxa"/>
              <w:left w:w="80" w:type="dxa"/>
              <w:bottom w:w="50" w:type="dxa"/>
              <w:right w:w="80" w:type="dxa"/>
            </w:tcMar>
          </w:tcPr>
          <w:p w14:paraId="43A25B92" w14:textId="77777777" w:rsidR="004D24D1" w:rsidRDefault="00000000">
            <w:proofErr w:type="spellStart"/>
            <w:r>
              <w:rPr>
                <w:sz w:val="18"/>
                <w:szCs w:val="18"/>
              </w:rPr>
              <w:t>Ticket.admit</w:t>
            </w:r>
            <w:proofErr w:type="spellEnd"/>
            <w:r>
              <w:rPr>
                <w:sz w:val="18"/>
                <w:szCs w:val="18"/>
              </w:rPr>
              <w:t>() state transition</w:t>
            </w:r>
          </w:p>
        </w:tc>
        <w:tc>
          <w:tcPr>
            <w:tcW w:w="4980" w:type="dxa"/>
            <w:tcMar>
              <w:top w:w="50" w:type="dxa"/>
              <w:left w:w="80" w:type="dxa"/>
              <w:bottom w:w="50" w:type="dxa"/>
              <w:right w:w="80" w:type="dxa"/>
            </w:tcMar>
          </w:tcPr>
          <w:p w14:paraId="469FD75D" w14:textId="77777777" w:rsidR="004D24D1" w:rsidRDefault="00000000">
            <w:r>
              <w:rPr>
                <w:sz w:val="18"/>
                <w:szCs w:val="18"/>
              </w:rPr>
              <w:t>FR-38, FR-42</w:t>
            </w:r>
          </w:p>
        </w:tc>
      </w:tr>
      <w:tr w:rsidR="004D24D1" w14:paraId="213CFB3A" w14:textId="77777777">
        <w:tblPrEx>
          <w:tblCellMar>
            <w:top w:w="0" w:type="dxa"/>
            <w:bottom w:w="0" w:type="dxa"/>
          </w:tblCellMar>
        </w:tblPrEx>
        <w:tc>
          <w:tcPr>
            <w:tcW w:w="950" w:type="dxa"/>
            <w:tcMar>
              <w:top w:w="50" w:type="dxa"/>
              <w:left w:w="80" w:type="dxa"/>
              <w:bottom w:w="50" w:type="dxa"/>
              <w:right w:w="80" w:type="dxa"/>
            </w:tcMar>
          </w:tcPr>
          <w:p w14:paraId="4EB69FDA" w14:textId="77777777" w:rsidR="004D24D1" w:rsidRDefault="00000000">
            <w:r>
              <w:rPr>
                <w:sz w:val="18"/>
                <w:szCs w:val="18"/>
              </w:rPr>
              <w:t>FT-01</w:t>
            </w:r>
          </w:p>
        </w:tc>
        <w:tc>
          <w:tcPr>
            <w:tcW w:w="1450" w:type="dxa"/>
            <w:tcMar>
              <w:top w:w="50" w:type="dxa"/>
              <w:left w:w="80" w:type="dxa"/>
              <w:bottom w:w="50" w:type="dxa"/>
              <w:right w:w="80" w:type="dxa"/>
            </w:tcMar>
          </w:tcPr>
          <w:p w14:paraId="4F1F5991" w14:textId="77777777" w:rsidR="004D24D1" w:rsidRDefault="00000000">
            <w:r>
              <w:rPr>
                <w:sz w:val="18"/>
                <w:szCs w:val="18"/>
              </w:rPr>
              <w:t>Functional</w:t>
            </w:r>
          </w:p>
        </w:tc>
        <w:tc>
          <w:tcPr>
            <w:tcW w:w="2950" w:type="dxa"/>
            <w:tcMar>
              <w:top w:w="50" w:type="dxa"/>
              <w:left w:w="80" w:type="dxa"/>
              <w:bottom w:w="50" w:type="dxa"/>
              <w:right w:w="80" w:type="dxa"/>
            </w:tcMar>
          </w:tcPr>
          <w:p w14:paraId="00BBF4AF" w14:textId="77777777" w:rsidR="004D24D1" w:rsidRDefault="00000000">
            <w:r>
              <w:rPr>
                <w:sz w:val="18"/>
                <w:szCs w:val="18"/>
              </w:rPr>
              <w:t>Twenty-ticket limit enforcement</w:t>
            </w:r>
          </w:p>
        </w:tc>
        <w:tc>
          <w:tcPr>
            <w:tcW w:w="4980" w:type="dxa"/>
            <w:tcMar>
              <w:top w:w="50" w:type="dxa"/>
              <w:left w:w="80" w:type="dxa"/>
              <w:bottom w:w="50" w:type="dxa"/>
              <w:right w:w="80" w:type="dxa"/>
            </w:tcMar>
          </w:tcPr>
          <w:p w14:paraId="45A68B5B" w14:textId="77777777" w:rsidR="004D24D1" w:rsidRDefault="00000000">
            <w:r>
              <w:rPr>
                <w:sz w:val="18"/>
                <w:szCs w:val="18"/>
              </w:rPr>
              <w:t>FR-18, FR-53</w:t>
            </w:r>
          </w:p>
        </w:tc>
      </w:tr>
      <w:tr w:rsidR="004D24D1" w14:paraId="72AA6E3B" w14:textId="77777777">
        <w:tblPrEx>
          <w:tblCellMar>
            <w:top w:w="0" w:type="dxa"/>
            <w:bottom w:w="0" w:type="dxa"/>
          </w:tblCellMar>
        </w:tblPrEx>
        <w:tc>
          <w:tcPr>
            <w:tcW w:w="950" w:type="dxa"/>
            <w:tcMar>
              <w:top w:w="50" w:type="dxa"/>
              <w:left w:w="80" w:type="dxa"/>
              <w:bottom w:w="50" w:type="dxa"/>
              <w:right w:w="80" w:type="dxa"/>
            </w:tcMar>
          </w:tcPr>
          <w:p w14:paraId="3B7EA4DB" w14:textId="77777777" w:rsidR="004D24D1" w:rsidRDefault="00000000">
            <w:r>
              <w:rPr>
                <w:sz w:val="18"/>
                <w:szCs w:val="18"/>
              </w:rPr>
              <w:t>FT-02</w:t>
            </w:r>
          </w:p>
        </w:tc>
        <w:tc>
          <w:tcPr>
            <w:tcW w:w="1450" w:type="dxa"/>
            <w:tcMar>
              <w:top w:w="50" w:type="dxa"/>
              <w:left w:w="80" w:type="dxa"/>
              <w:bottom w:w="50" w:type="dxa"/>
              <w:right w:w="80" w:type="dxa"/>
            </w:tcMar>
          </w:tcPr>
          <w:p w14:paraId="048735A9" w14:textId="77777777" w:rsidR="004D24D1" w:rsidRDefault="00000000">
            <w:r>
              <w:rPr>
                <w:sz w:val="18"/>
                <w:szCs w:val="18"/>
              </w:rPr>
              <w:t>Functional</w:t>
            </w:r>
          </w:p>
        </w:tc>
        <w:tc>
          <w:tcPr>
            <w:tcW w:w="2950" w:type="dxa"/>
            <w:tcMar>
              <w:top w:w="50" w:type="dxa"/>
              <w:left w:w="80" w:type="dxa"/>
              <w:bottom w:w="50" w:type="dxa"/>
              <w:right w:w="80" w:type="dxa"/>
            </w:tcMar>
          </w:tcPr>
          <w:p w14:paraId="52224E8A" w14:textId="77777777" w:rsidR="004D24D1" w:rsidRDefault="00000000">
            <w:r>
              <w:rPr>
                <w:sz w:val="18"/>
                <w:szCs w:val="18"/>
              </w:rPr>
              <w:t>Five-minute reservation hold expiry</w:t>
            </w:r>
          </w:p>
        </w:tc>
        <w:tc>
          <w:tcPr>
            <w:tcW w:w="4980" w:type="dxa"/>
            <w:tcMar>
              <w:top w:w="50" w:type="dxa"/>
              <w:left w:w="80" w:type="dxa"/>
              <w:bottom w:w="50" w:type="dxa"/>
              <w:right w:w="80" w:type="dxa"/>
            </w:tcMar>
          </w:tcPr>
          <w:p w14:paraId="092BDC2D" w14:textId="77777777" w:rsidR="004D24D1" w:rsidRDefault="00000000">
            <w:r>
              <w:rPr>
                <w:sz w:val="18"/>
                <w:szCs w:val="18"/>
              </w:rPr>
              <w:t>FR-23, NFR-3</w:t>
            </w:r>
          </w:p>
        </w:tc>
      </w:tr>
      <w:tr w:rsidR="004D24D1" w14:paraId="6D2D520E" w14:textId="77777777">
        <w:tblPrEx>
          <w:tblCellMar>
            <w:top w:w="0" w:type="dxa"/>
            <w:bottom w:w="0" w:type="dxa"/>
          </w:tblCellMar>
        </w:tblPrEx>
        <w:tc>
          <w:tcPr>
            <w:tcW w:w="950" w:type="dxa"/>
            <w:tcMar>
              <w:top w:w="50" w:type="dxa"/>
              <w:left w:w="80" w:type="dxa"/>
              <w:bottom w:w="50" w:type="dxa"/>
              <w:right w:w="80" w:type="dxa"/>
            </w:tcMar>
          </w:tcPr>
          <w:p w14:paraId="0F53BD01" w14:textId="77777777" w:rsidR="004D24D1" w:rsidRDefault="00000000">
            <w:r>
              <w:rPr>
                <w:sz w:val="18"/>
                <w:szCs w:val="18"/>
              </w:rPr>
              <w:t>FT-03</w:t>
            </w:r>
          </w:p>
        </w:tc>
        <w:tc>
          <w:tcPr>
            <w:tcW w:w="1450" w:type="dxa"/>
            <w:tcMar>
              <w:top w:w="50" w:type="dxa"/>
              <w:left w:w="80" w:type="dxa"/>
              <w:bottom w:w="50" w:type="dxa"/>
              <w:right w:w="80" w:type="dxa"/>
            </w:tcMar>
          </w:tcPr>
          <w:p w14:paraId="1A8694AD" w14:textId="77777777" w:rsidR="004D24D1" w:rsidRDefault="00000000">
            <w:r>
              <w:rPr>
                <w:sz w:val="18"/>
                <w:szCs w:val="18"/>
              </w:rPr>
              <w:t>Functional</w:t>
            </w:r>
          </w:p>
        </w:tc>
        <w:tc>
          <w:tcPr>
            <w:tcW w:w="2950" w:type="dxa"/>
            <w:tcMar>
              <w:top w:w="50" w:type="dxa"/>
              <w:left w:w="80" w:type="dxa"/>
              <w:bottom w:w="50" w:type="dxa"/>
              <w:right w:w="80" w:type="dxa"/>
            </w:tcMar>
          </w:tcPr>
          <w:p w14:paraId="38026500" w14:textId="77777777" w:rsidR="004D24D1" w:rsidRDefault="00000000">
            <w:r>
              <w:rPr>
                <w:sz w:val="18"/>
                <w:szCs w:val="18"/>
              </w:rPr>
              <w:t>Refund role restriction</w:t>
            </w:r>
          </w:p>
        </w:tc>
        <w:tc>
          <w:tcPr>
            <w:tcW w:w="4980" w:type="dxa"/>
            <w:tcMar>
              <w:top w:w="50" w:type="dxa"/>
              <w:left w:w="80" w:type="dxa"/>
              <w:bottom w:w="50" w:type="dxa"/>
              <w:right w:w="80" w:type="dxa"/>
            </w:tcMar>
          </w:tcPr>
          <w:p w14:paraId="4EE974A9" w14:textId="77777777" w:rsidR="004D24D1" w:rsidRDefault="00000000">
            <w:r>
              <w:rPr>
                <w:sz w:val="18"/>
                <w:szCs w:val="18"/>
              </w:rPr>
              <w:t>FR-40, NFR-11</w:t>
            </w:r>
          </w:p>
        </w:tc>
      </w:tr>
      <w:tr w:rsidR="004D24D1" w14:paraId="38B7D39E" w14:textId="77777777">
        <w:tblPrEx>
          <w:tblCellMar>
            <w:top w:w="0" w:type="dxa"/>
            <w:bottom w:w="0" w:type="dxa"/>
          </w:tblCellMar>
        </w:tblPrEx>
        <w:tc>
          <w:tcPr>
            <w:tcW w:w="950" w:type="dxa"/>
            <w:tcMar>
              <w:top w:w="50" w:type="dxa"/>
              <w:left w:w="80" w:type="dxa"/>
              <w:bottom w:w="50" w:type="dxa"/>
              <w:right w:w="80" w:type="dxa"/>
            </w:tcMar>
          </w:tcPr>
          <w:p w14:paraId="7EB1DB0B" w14:textId="77777777" w:rsidR="004D24D1" w:rsidRDefault="00000000">
            <w:r>
              <w:rPr>
                <w:sz w:val="18"/>
                <w:szCs w:val="18"/>
              </w:rPr>
              <w:t>FT-04</w:t>
            </w:r>
          </w:p>
        </w:tc>
        <w:tc>
          <w:tcPr>
            <w:tcW w:w="1450" w:type="dxa"/>
            <w:tcMar>
              <w:top w:w="50" w:type="dxa"/>
              <w:left w:w="80" w:type="dxa"/>
              <w:bottom w:w="50" w:type="dxa"/>
              <w:right w:w="80" w:type="dxa"/>
            </w:tcMar>
          </w:tcPr>
          <w:p w14:paraId="082D2DDC" w14:textId="77777777" w:rsidR="004D24D1" w:rsidRDefault="00000000">
            <w:r>
              <w:rPr>
                <w:sz w:val="18"/>
                <w:szCs w:val="18"/>
              </w:rPr>
              <w:t>Functional</w:t>
            </w:r>
          </w:p>
        </w:tc>
        <w:tc>
          <w:tcPr>
            <w:tcW w:w="2950" w:type="dxa"/>
            <w:tcMar>
              <w:top w:w="50" w:type="dxa"/>
              <w:left w:w="80" w:type="dxa"/>
              <w:bottom w:w="50" w:type="dxa"/>
              <w:right w:w="80" w:type="dxa"/>
            </w:tcMar>
          </w:tcPr>
          <w:p w14:paraId="484503F3" w14:textId="77777777" w:rsidR="004D24D1" w:rsidRDefault="00000000">
            <w:r>
              <w:rPr>
                <w:sz w:val="18"/>
                <w:szCs w:val="18"/>
              </w:rPr>
              <w:t>Discount application and recording</w:t>
            </w:r>
          </w:p>
        </w:tc>
        <w:tc>
          <w:tcPr>
            <w:tcW w:w="4980" w:type="dxa"/>
            <w:tcMar>
              <w:top w:w="50" w:type="dxa"/>
              <w:left w:w="80" w:type="dxa"/>
              <w:bottom w:w="50" w:type="dxa"/>
              <w:right w:w="80" w:type="dxa"/>
            </w:tcMar>
          </w:tcPr>
          <w:p w14:paraId="1AB54F81" w14:textId="77777777" w:rsidR="004D24D1" w:rsidRDefault="00000000">
            <w:r>
              <w:rPr>
                <w:sz w:val="18"/>
                <w:szCs w:val="18"/>
              </w:rPr>
              <w:t>FR-31, FR-32</w:t>
            </w:r>
          </w:p>
        </w:tc>
      </w:tr>
      <w:tr w:rsidR="004D24D1" w14:paraId="48DD6020" w14:textId="77777777">
        <w:tblPrEx>
          <w:tblCellMar>
            <w:top w:w="0" w:type="dxa"/>
            <w:bottom w:w="0" w:type="dxa"/>
          </w:tblCellMar>
        </w:tblPrEx>
        <w:tc>
          <w:tcPr>
            <w:tcW w:w="950" w:type="dxa"/>
            <w:tcMar>
              <w:top w:w="50" w:type="dxa"/>
              <w:left w:w="80" w:type="dxa"/>
              <w:bottom w:w="50" w:type="dxa"/>
              <w:right w:w="80" w:type="dxa"/>
            </w:tcMar>
          </w:tcPr>
          <w:p w14:paraId="7F3E205F" w14:textId="77777777" w:rsidR="004D24D1" w:rsidRDefault="00000000">
            <w:r>
              <w:rPr>
                <w:sz w:val="18"/>
                <w:szCs w:val="18"/>
              </w:rPr>
              <w:t>ST-01</w:t>
            </w:r>
          </w:p>
        </w:tc>
        <w:tc>
          <w:tcPr>
            <w:tcW w:w="1450" w:type="dxa"/>
            <w:tcMar>
              <w:top w:w="50" w:type="dxa"/>
              <w:left w:w="80" w:type="dxa"/>
              <w:bottom w:w="50" w:type="dxa"/>
              <w:right w:w="80" w:type="dxa"/>
            </w:tcMar>
          </w:tcPr>
          <w:p w14:paraId="0D6CE3C3" w14:textId="77777777" w:rsidR="004D24D1" w:rsidRDefault="00000000">
            <w:r>
              <w:rPr>
                <w:sz w:val="18"/>
                <w:szCs w:val="18"/>
              </w:rPr>
              <w:t>System</w:t>
            </w:r>
          </w:p>
        </w:tc>
        <w:tc>
          <w:tcPr>
            <w:tcW w:w="2950" w:type="dxa"/>
            <w:tcMar>
              <w:top w:w="50" w:type="dxa"/>
              <w:left w:w="80" w:type="dxa"/>
              <w:bottom w:w="50" w:type="dxa"/>
              <w:right w:w="80" w:type="dxa"/>
            </w:tcMar>
          </w:tcPr>
          <w:p w14:paraId="256A5E13" w14:textId="77777777" w:rsidR="004D24D1" w:rsidRDefault="00000000">
            <w:r>
              <w:rPr>
                <w:sz w:val="18"/>
                <w:szCs w:val="18"/>
              </w:rPr>
              <w:t>Cross-channel double-sale prevention</w:t>
            </w:r>
          </w:p>
        </w:tc>
        <w:tc>
          <w:tcPr>
            <w:tcW w:w="4980" w:type="dxa"/>
            <w:tcMar>
              <w:top w:w="50" w:type="dxa"/>
              <w:left w:w="80" w:type="dxa"/>
              <w:bottom w:w="50" w:type="dxa"/>
              <w:right w:w="80" w:type="dxa"/>
            </w:tcMar>
          </w:tcPr>
          <w:p w14:paraId="7CA7B526" w14:textId="77777777" w:rsidR="004D24D1" w:rsidRDefault="00000000">
            <w:r>
              <w:rPr>
                <w:sz w:val="18"/>
                <w:szCs w:val="18"/>
              </w:rPr>
              <w:t>NFR-3, NFR-6, DB-3</w:t>
            </w:r>
          </w:p>
        </w:tc>
      </w:tr>
      <w:tr w:rsidR="004D24D1" w14:paraId="3EB4B495" w14:textId="77777777">
        <w:tblPrEx>
          <w:tblCellMar>
            <w:top w:w="0" w:type="dxa"/>
            <w:bottom w:w="0" w:type="dxa"/>
          </w:tblCellMar>
        </w:tblPrEx>
        <w:tc>
          <w:tcPr>
            <w:tcW w:w="950" w:type="dxa"/>
            <w:tcMar>
              <w:top w:w="50" w:type="dxa"/>
              <w:left w:w="80" w:type="dxa"/>
              <w:bottom w:w="50" w:type="dxa"/>
              <w:right w:w="80" w:type="dxa"/>
            </w:tcMar>
          </w:tcPr>
          <w:p w14:paraId="6FBD8610" w14:textId="77777777" w:rsidR="004D24D1" w:rsidRDefault="00000000">
            <w:r>
              <w:rPr>
                <w:sz w:val="18"/>
                <w:szCs w:val="18"/>
              </w:rPr>
              <w:t>ST-02</w:t>
            </w:r>
          </w:p>
        </w:tc>
        <w:tc>
          <w:tcPr>
            <w:tcW w:w="1450" w:type="dxa"/>
            <w:tcMar>
              <w:top w:w="50" w:type="dxa"/>
              <w:left w:w="80" w:type="dxa"/>
              <w:bottom w:w="50" w:type="dxa"/>
              <w:right w:w="80" w:type="dxa"/>
            </w:tcMar>
          </w:tcPr>
          <w:p w14:paraId="54CCF6DE" w14:textId="77777777" w:rsidR="004D24D1" w:rsidRDefault="00000000">
            <w:r>
              <w:rPr>
                <w:sz w:val="18"/>
                <w:szCs w:val="18"/>
              </w:rPr>
              <w:t>System</w:t>
            </w:r>
          </w:p>
        </w:tc>
        <w:tc>
          <w:tcPr>
            <w:tcW w:w="2950" w:type="dxa"/>
            <w:tcMar>
              <w:top w:w="50" w:type="dxa"/>
              <w:left w:w="80" w:type="dxa"/>
              <w:bottom w:w="50" w:type="dxa"/>
              <w:right w:w="80" w:type="dxa"/>
            </w:tcMar>
          </w:tcPr>
          <w:p w14:paraId="56278195" w14:textId="77777777" w:rsidR="004D24D1" w:rsidRDefault="00000000">
            <w:r>
              <w:rPr>
                <w:sz w:val="18"/>
                <w:szCs w:val="18"/>
              </w:rPr>
              <w:t>Payment gateway failure handling</w:t>
            </w:r>
          </w:p>
        </w:tc>
        <w:tc>
          <w:tcPr>
            <w:tcW w:w="4980" w:type="dxa"/>
            <w:tcMar>
              <w:top w:w="50" w:type="dxa"/>
              <w:left w:w="80" w:type="dxa"/>
              <w:bottom w:w="50" w:type="dxa"/>
              <w:right w:w="80" w:type="dxa"/>
            </w:tcMar>
          </w:tcPr>
          <w:p w14:paraId="44A3104A" w14:textId="77777777" w:rsidR="004D24D1" w:rsidRDefault="00000000">
            <w:r>
              <w:rPr>
                <w:sz w:val="18"/>
                <w:szCs w:val="18"/>
              </w:rPr>
              <w:t>FR-29, FR-30, NFR-7</w:t>
            </w:r>
          </w:p>
        </w:tc>
      </w:tr>
      <w:tr w:rsidR="004D24D1" w14:paraId="4E41E56E" w14:textId="77777777">
        <w:tblPrEx>
          <w:tblCellMar>
            <w:top w:w="0" w:type="dxa"/>
            <w:bottom w:w="0" w:type="dxa"/>
          </w:tblCellMar>
        </w:tblPrEx>
        <w:tc>
          <w:tcPr>
            <w:tcW w:w="950" w:type="dxa"/>
            <w:tcMar>
              <w:top w:w="50" w:type="dxa"/>
              <w:left w:w="80" w:type="dxa"/>
              <w:bottom w:w="50" w:type="dxa"/>
              <w:right w:w="80" w:type="dxa"/>
            </w:tcMar>
          </w:tcPr>
          <w:p w14:paraId="35809FD5" w14:textId="77777777" w:rsidR="004D24D1" w:rsidRDefault="00000000">
            <w:r>
              <w:rPr>
                <w:sz w:val="18"/>
                <w:szCs w:val="18"/>
              </w:rPr>
              <w:t>ST-03</w:t>
            </w:r>
          </w:p>
        </w:tc>
        <w:tc>
          <w:tcPr>
            <w:tcW w:w="1450" w:type="dxa"/>
            <w:tcMar>
              <w:top w:w="50" w:type="dxa"/>
              <w:left w:w="80" w:type="dxa"/>
              <w:bottom w:w="50" w:type="dxa"/>
              <w:right w:w="80" w:type="dxa"/>
            </w:tcMar>
          </w:tcPr>
          <w:p w14:paraId="228070D8" w14:textId="77777777" w:rsidR="004D24D1" w:rsidRDefault="00000000">
            <w:r>
              <w:rPr>
                <w:sz w:val="18"/>
                <w:szCs w:val="18"/>
              </w:rPr>
              <w:t>System</w:t>
            </w:r>
          </w:p>
        </w:tc>
        <w:tc>
          <w:tcPr>
            <w:tcW w:w="2950" w:type="dxa"/>
            <w:tcMar>
              <w:top w:w="50" w:type="dxa"/>
              <w:left w:w="80" w:type="dxa"/>
              <w:bottom w:w="50" w:type="dxa"/>
              <w:right w:w="80" w:type="dxa"/>
            </w:tcMar>
          </w:tcPr>
          <w:p w14:paraId="3475C65E" w14:textId="77777777" w:rsidR="004D24D1" w:rsidRDefault="00000000">
            <w:r>
              <w:rPr>
                <w:sz w:val="18"/>
                <w:szCs w:val="18"/>
              </w:rPr>
              <w:t>Degraded external dependency handling</w:t>
            </w:r>
          </w:p>
        </w:tc>
        <w:tc>
          <w:tcPr>
            <w:tcW w:w="4980" w:type="dxa"/>
            <w:tcMar>
              <w:top w:w="50" w:type="dxa"/>
              <w:left w:w="80" w:type="dxa"/>
              <w:bottom w:w="50" w:type="dxa"/>
              <w:right w:w="80" w:type="dxa"/>
            </w:tcMar>
          </w:tcPr>
          <w:p w14:paraId="2547CAF5" w14:textId="77777777" w:rsidR="004D24D1" w:rsidRDefault="00000000">
            <w:r>
              <w:rPr>
                <w:sz w:val="18"/>
                <w:szCs w:val="18"/>
              </w:rPr>
              <w:t>FR-17, FR-39, NFR-7</w:t>
            </w:r>
          </w:p>
        </w:tc>
      </w:tr>
    </w:tbl>
    <w:p w14:paraId="510B914A" w14:textId="77777777" w:rsidR="004D24D1" w:rsidRDefault="00000000">
      <w:pPr>
        <w:pStyle w:val="Heading2"/>
        <w:spacing w:before="130" w:after="55"/>
      </w:pPr>
      <w:bookmarkStart w:id="72" w:name="_Toc236825523"/>
      <w:r>
        <w:rPr>
          <w:b/>
          <w:bCs/>
          <w:sz w:val="24"/>
          <w:szCs w:val="24"/>
        </w:rPr>
        <w:t>7.5 GitHub Repository</w:t>
      </w:r>
      <w:bookmarkEnd w:id="72"/>
    </w:p>
    <w:p w14:paraId="43D1A60A" w14:textId="61F35F32" w:rsidR="004D24D1" w:rsidRDefault="00000000">
      <w:pPr>
        <w:spacing w:after="55" w:line="236" w:lineRule="auto"/>
      </w:pPr>
      <w:r>
        <w:rPr>
          <w:sz w:val="20"/>
          <w:szCs w:val="20"/>
        </w:rPr>
        <w:t>This test plan section, the annotated diagrams, and TTS_Test_Cases.xlsx are pushed to the project's GitHub repository per the assignment's requirement. Repository link: [</w:t>
      </w:r>
      <w:r w:rsidR="008934D8" w:rsidRPr="008934D8">
        <w:rPr>
          <w:sz w:val="20"/>
          <w:szCs w:val="20"/>
        </w:rPr>
        <w:t>https://github.com/pbollampally4617-dotcom/CS250-26-theater-ticketing/upload/main/architecture-data-mgmt</w:t>
      </w:r>
      <w:r>
        <w:rPr>
          <w:sz w:val="20"/>
          <w:szCs w:val="20"/>
        </w:rPr>
        <w:t>].</w:t>
      </w:r>
    </w:p>
    <w:p w14:paraId="5CDBA586" w14:textId="77777777" w:rsidR="004D24D1" w:rsidRDefault="00000000">
      <w:r>
        <w:br w:type="page"/>
      </w:r>
    </w:p>
    <w:p w14:paraId="7169E1FD" w14:textId="77777777" w:rsidR="004D24D1" w:rsidRDefault="00000000">
      <w:pPr>
        <w:pStyle w:val="Heading1"/>
      </w:pPr>
      <w:bookmarkStart w:id="73" w:name="_Toc236825524"/>
      <w:r>
        <w:lastRenderedPageBreak/>
        <w:t>8. Architecture Design with Data Management</w:t>
      </w:r>
      <w:bookmarkEnd w:id="73"/>
    </w:p>
    <w:p w14:paraId="060F9EB9" w14:textId="77777777" w:rsidR="004D24D1" w:rsidRDefault="00000000">
      <w:pPr>
        <w:spacing w:after="120"/>
      </w:pPr>
      <w:r>
        <w:t xml:space="preserve">This section is </w:t>
      </w:r>
      <w:proofErr w:type="gramStart"/>
      <w:r>
        <w:t>the Assignment</w:t>
      </w:r>
      <w:proofErr w:type="gramEnd"/>
      <w:r>
        <w:t xml:space="preserve"> 4 deliverable: an updated architecture diagram reflecting the system's data management strategy, added as its own section per the course's build-up-one-document format. Sections 1 through 7 above are unchanged from the Test Plan submitted July 28, 2026.</w:t>
      </w:r>
    </w:p>
    <w:p w14:paraId="2048E3C5" w14:textId="77777777" w:rsidR="004D24D1" w:rsidRDefault="00000000">
      <w:pPr>
        <w:pStyle w:val="Heading2"/>
      </w:pPr>
      <w:bookmarkStart w:id="74" w:name="_Toc236825525"/>
      <w:r>
        <w:t>8.1 Updated Software Architecture Diagram</w:t>
      </w:r>
      <w:bookmarkEnd w:id="74"/>
    </w:p>
    <w:p w14:paraId="2756B7C3" w14:textId="77777777" w:rsidR="004D24D1" w:rsidRDefault="00000000">
      <w:pPr>
        <w:spacing w:after="120"/>
      </w:pPr>
      <w:r>
        <w:t xml:space="preserve">Figure 2 (Section 6.2.1) showed the database as a single unlabeled box: “Theater Chain Database — single logical DB, partitioned by theater.” That statement was accurate but not detailed enough to serve as a data management strategy on its own. Figure 6 below is the same architecture, modified to show what that partitioned database </w:t>
      </w:r>
      <w:proofErr w:type="gramStart"/>
      <w:r>
        <w:t>actually holds</w:t>
      </w:r>
      <w:proofErr w:type="gramEnd"/>
      <w:r>
        <w:t>: four logical domains — Catalog, Booking, Sale, and Account — plus an append-only Audit domain, and which of the seven services from Section 6.2.2 reads or writes each one. No service boundary, component, or connector from Section 6.2 changed; the modification is entirely within the database box, making explicit what was previously left implicit.</w:t>
      </w:r>
    </w:p>
    <w:p w14:paraId="44D47A59" w14:textId="77777777" w:rsidR="004D24D1" w:rsidRDefault="00000000">
      <w:pPr>
        <w:spacing w:before="160"/>
        <w:jc w:val="center"/>
      </w:pPr>
      <w:r>
        <w:rPr>
          <w:noProof/>
        </w:rPr>
        <w:drawing>
          <wp:inline distT="0" distB="0" distL="0" distR="0" wp14:anchorId="1C258796" wp14:editId="66CF4AB9">
            <wp:extent cx="5760720" cy="24303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arch_diagram_final.png"/>
                    <pic:cNvPicPr/>
                  </pic:nvPicPr>
                  <pic:blipFill>
                    <a:blip r:embed="rId10"/>
                    <a:stretch>
                      <a:fillRect/>
                    </a:stretch>
                  </pic:blipFill>
                  <pic:spPr>
                    <a:xfrm>
                      <a:off x="0" y="0"/>
                      <a:ext cx="5760720" cy="2430304"/>
                    </a:xfrm>
                    <a:prstGeom prst="rect">
                      <a:avLst/>
                    </a:prstGeom>
                  </pic:spPr>
                </pic:pic>
              </a:graphicData>
            </a:graphic>
          </wp:inline>
        </w:drawing>
      </w:r>
    </w:p>
    <w:p w14:paraId="26667F40" w14:textId="77777777" w:rsidR="004D24D1" w:rsidRDefault="00000000">
      <w:pPr>
        <w:spacing w:after="200"/>
        <w:jc w:val="center"/>
      </w:pPr>
      <w:r>
        <w:rPr>
          <w:i/>
          <w:sz w:val="18"/>
        </w:rPr>
        <w:t>Figure 6. Theater Ticketing System — Data Architecture (domains, services, and their read/write relationships)</w:t>
      </w:r>
    </w:p>
    <w:p w14:paraId="452C88B3" w14:textId="77777777" w:rsidR="004D24D1" w:rsidRDefault="00000000">
      <w:pPr>
        <w:pStyle w:val="Heading2"/>
      </w:pPr>
      <w:bookmarkStart w:id="75" w:name="_Toc236825526"/>
      <w:r>
        <w:t>8.2 Data Management Strategy</w:t>
      </w:r>
      <w:bookmarkEnd w:id="75"/>
    </w:p>
    <w:p w14:paraId="58851BAF" w14:textId="77777777" w:rsidR="004D24D1" w:rsidRDefault="00000000">
      <w:pPr>
        <w:spacing w:after="120"/>
      </w:pPr>
      <w:r>
        <w:t xml:space="preserve">The TTS uses a single relational (SQL) database, one logical instance partitioned by </w:t>
      </w:r>
      <w:proofErr w:type="spellStart"/>
      <w:r>
        <w:t>theater_id</w:t>
      </w:r>
      <w:proofErr w:type="spellEnd"/>
      <w:r>
        <w:t xml:space="preserve"> across all twenty theaters, matching DC-2 and DB-1. This is not a change from Assignment 2 — DC-2 already ruled out one database per theater — but this section is where the reasoning for SQL specifically, and for the partition key specifically, is written down for the first time.</w:t>
      </w:r>
    </w:p>
    <w:p w14:paraId="0583EE8E" w14:textId="77777777" w:rsidR="004D24D1" w:rsidRDefault="00000000">
      <w:pPr>
        <w:spacing w:after="120"/>
      </w:pPr>
      <w:r>
        <w:t xml:space="preserve">Relational, not document or key-value, because the domain's hardest correctness requirement is exactly what relational databases are built to enforce. DB-3 requires that no two confirmed tickets ever reference the same seat in the same showing, enforced “as an integrity constraint, not by application convention alone.” That is a uniqueness constraint across two foreign keys (showing, </w:t>
      </w:r>
      <w:proofErr w:type="gramStart"/>
      <w:r>
        <w:t>seat) —</w:t>
      </w:r>
      <w:proofErr w:type="gramEnd"/>
      <w:r>
        <w:t xml:space="preserve"> a single line in a relational schema, and the same guarantee NFR-6 states in absolute terms. A document store has no equivalent native constraint; it would have to be simulated in application code, which is precisely the “application convention alone” DB-3 rules out. Similarly, DB-4's requirement that a reservation hold be “a first-class expiring state distinct from available and sold” and DB-6's requirement to “support concurrent access at NFR-1 volumes without permitting a double-sale” both describe transactional behavior — read a row, check a condition, write a row, all-or-nothing — that a relational engine's transactions give for free and a document store does not.</w:t>
      </w:r>
    </w:p>
    <w:p w14:paraId="3163793B" w14:textId="77777777" w:rsidR="004D24D1" w:rsidRDefault="00000000">
      <w:pPr>
        <w:spacing w:after="120"/>
      </w:pPr>
      <w:r>
        <w:t xml:space="preserve">Partitioned by </w:t>
      </w:r>
      <w:proofErr w:type="spellStart"/>
      <w:r>
        <w:t>theater_id</w:t>
      </w:r>
      <w:proofErr w:type="spellEnd"/>
      <w:r>
        <w:t xml:space="preserve">, not by </w:t>
      </w:r>
      <w:proofErr w:type="spellStart"/>
      <w:r>
        <w:t>showing_id</w:t>
      </w:r>
      <w:proofErr w:type="spellEnd"/>
      <w:r>
        <w:t xml:space="preserve"> or by date, because the query </w:t>
      </w:r>
      <w:proofErr w:type="spellStart"/>
      <w:r>
        <w:t>BookingService</w:t>
      </w:r>
      <w:proofErr w:type="spellEnd"/>
      <w:r>
        <w:t xml:space="preserve"> runs most often — “what is available at this theater, right now” — stays inside one partition under that key. NFR-2's one-second seat-hold bound is the tightest latency requirement in the document; a partition key that scattered a single theater's inventory across multiple shards would put a cross-partition </w:t>
      </w:r>
      <w:proofErr w:type="gramStart"/>
      <w:r>
        <w:t>join</w:t>
      </w:r>
      <w:proofErr w:type="gramEnd"/>
      <w:r>
        <w:t xml:space="preserve"> on that hot path. Sharding by </w:t>
      </w:r>
      <w:proofErr w:type="spellStart"/>
      <w:r>
        <w:t>showing_id</w:t>
      </w:r>
      <w:proofErr w:type="spellEnd"/>
      <w:r>
        <w:t xml:space="preserve"> would do exactly that, since a customer browsing one theater's schedule touches many showings in one request.</w:t>
      </w:r>
    </w:p>
    <w:p w14:paraId="502E9663" w14:textId="77777777" w:rsidR="004D24D1" w:rsidRDefault="00000000">
      <w:pPr>
        <w:spacing w:after="120"/>
      </w:pPr>
      <w:r>
        <w:t xml:space="preserve">Figure 6's four domains follow DB-2's list of what the database must hold, grouped by which service owns them: Catalog (films, theaters, showings, deluxe seats) is </w:t>
      </w:r>
      <w:proofErr w:type="spellStart"/>
      <w:r>
        <w:t>CatalogService's</w:t>
      </w:r>
      <w:proofErr w:type="spellEnd"/>
      <w:r>
        <w:t xml:space="preserve"> read path; Booking (reservations, reservation seats) is </w:t>
      </w:r>
      <w:proofErr w:type="spellStart"/>
      <w:r>
        <w:t>BookingService's</w:t>
      </w:r>
      <w:proofErr w:type="spellEnd"/>
      <w:r>
        <w:t xml:space="preserve"> write path; Sale (tickets, transactions, refunds) is owned jointly by </w:t>
      </w:r>
      <w:proofErr w:type="spellStart"/>
      <w:r>
        <w:t>PaymentService</w:t>
      </w:r>
      <w:proofErr w:type="spellEnd"/>
      <w:r>
        <w:t xml:space="preserve"> and </w:t>
      </w:r>
      <w:proofErr w:type="spellStart"/>
      <w:r>
        <w:t>RefundService</w:t>
      </w:r>
      <w:proofErr w:type="spellEnd"/>
      <w:r>
        <w:t xml:space="preserve">; Account (accounts, memberships, feedback ratings) is </w:t>
      </w:r>
      <w:proofErr w:type="spellStart"/>
      <w:r>
        <w:t>AuthService</w:t>
      </w:r>
      <w:proofErr w:type="spellEnd"/>
      <w:r>
        <w:t xml:space="preserve"> and </w:t>
      </w:r>
      <w:proofErr w:type="spellStart"/>
      <w:r>
        <w:t>FeedbackService's</w:t>
      </w:r>
      <w:proofErr w:type="spellEnd"/>
      <w:r>
        <w:t xml:space="preserve">. The Audit domain is separate </w:t>
      </w:r>
      <w:r>
        <w:lastRenderedPageBreak/>
        <w:t xml:space="preserve">and append-only — </w:t>
      </w:r>
      <w:proofErr w:type="spellStart"/>
      <w:r>
        <w:t>AdminService</w:t>
      </w:r>
      <w:proofErr w:type="spellEnd"/>
      <w:r>
        <w:t xml:space="preserve"> writes to </w:t>
      </w:r>
      <w:proofErr w:type="gramStart"/>
      <w:r>
        <w:t>it</w:t>
      </w:r>
      <w:proofErr w:type="gramEnd"/>
      <w:r>
        <w:t xml:space="preserve"> but nothing reads it back for the purchase path, which is why it is drawn outside the four theater-partitioned domains rather than alongside them.</w:t>
      </w:r>
    </w:p>
    <w:p w14:paraId="264C3885" w14:textId="77777777" w:rsidR="004D24D1" w:rsidRDefault="00000000">
      <w:pPr>
        <w:pStyle w:val="Heading2"/>
      </w:pPr>
      <w:bookmarkStart w:id="76" w:name="_Toc236825527"/>
      <w:r>
        <w:t>8.3 Tradeoff Discussion</w:t>
      </w:r>
      <w:bookmarkEnd w:id="76"/>
    </w:p>
    <w:p w14:paraId="55211703" w14:textId="77777777" w:rsidR="004D24D1" w:rsidRDefault="00000000">
      <w:pPr>
        <w:spacing w:after="120"/>
      </w:pPr>
      <w:r>
        <w:t>Three alternatives were considered and rejected. Each is a real option for a system this size; the reasons against them are specific to this system's constraints, not general objections to the alternative.</w:t>
      </w:r>
    </w:p>
    <w:tbl>
      <w:tblPr>
        <w:tblW w:w="0" w:type="auto"/>
        <w:tblCellMar>
          <w:left w:w="10" w:type="dxa"/>
          <w:right w:w="10" w:type="dxa"/>
        </w:tblCellMar>
        <w:tblLook w:val="04A0" w:firstRow="1" w:lastRow="0" w:firstColumn="1" w:lastColumn="0" w:noHBand="0" w:noVBand="1"/>
      </w:tblPr>
      <w:tblGrid>
        <w:gridCol w:w="2448"/>
        <w:gridCol w:w="6912"/>
      </w:tblGrid>
      <w:tr w:rsidR="004D24D1" w14:paraId="2F8BE3B8" w14:textId="77777777">
        <w:tblPrEx>
          <w:tblCellMar>
            <w:top w:w="0" w:type="dxa"/>
            <w:bottom w:w="0" w:type="dxa"/>
          </w:tblCellMar>
        </w:tblPrEx>
        <w:tc>
          <w:tcPr>
            <w:tcW w:w="2448" w:type="dxa"/>
            <w:tcBorders>
              <w:top w:val="single" w:sz="4" w:space="0" w:color="000000"/>
              <w:left w:val="single" w:sz="4" w:space="0" w:color="000000"/>
              <w:bottom w:val="single" w:sz="4" w:space="0" w:color="000000"/>
              <w:right w:val="single" w:sz="4" w:space="0" w:color="000000"/>
            </w:tcBorders>
          </w:tcPr>
          <w:p w14:paraId="717CBFFA" w14:textId="77777777" w:rsidR="004D24D1" w:rsidRDefault="00000000">
            <w:r>
              <w:rPr>
                <w:b/>
                <w:sz w:val="19"/>
              </w:rPr>
              <w:t>Alternative</w:t>
            </w:r>
          </w:p>
        </w:tc>
        <w:tc>
          <w:tcPr>
            <w:tcW w:w="6912" w:type="dxa"/>
            <w:tcBorders>
              <w:top w:val="single" w:sz="4" w:space="0" w:color="000000"/>
              <w:left w:val="single" w:sz="4" w:space="0" w:color="000000"/>
              <w:bottom w:val="single" w:sz="4" w:space="0" w:color="000000"/>
              <w:right w:val="single" w:sz="4" w:space="0" w:color="000000"/>
            </w:tcBorders>
          </w:tcPr>
          <w:p w14:paraId="59DDDD9E" w14:textId="77777777" w:rsidR="004D24D1" w:rsidRDefault="00000000">
            <w:r>
              <w:rPr>
                <w:b/>
                <w:sz w:val="19"/>
              </w:rPr>
              <w:t>Why it was rejected</w:t>
            </w:r>
          </w:p>
        </w:tc>
      </w:tr>
      <w:tr w:rsidR="004D24D1" w14:paraId="56606983" w14:textId="77777777">
        <w:tblPrEx>
          <w:tblCellMar>
            <w:top w:w="0" w:type="dxa"/>
            <w:bottom w:w="0" w:type="dxa"/>
          </w:tblCellMar>
        </w:tblPrEx>
        <w:tc>
          <w:tcPr>
            <w:tcW w:w="2448" w:type="dxa"/>
            <w:tcBorders>
              <w:top w:val="single" w:sz="4" w:space="0" w:color="000000"/>
              <w:left w:val="single" w:sz="4" w:space="0" w:color="000000"/>
              <w:bottom w:val="single" w:sz="4" w:space="0" w:color="000000"/>
              <w:right w:val="single" w:sz="4" w:space="0" w:color="000000"/>
            </w:tcBorders>
          </w:tcPr>
          <w:p w14:paraId="24ABE436" w14:textId="77777777" w:rsidR="004D24D1" w:rsidRDefault="00000000">
            <w:r>
              <w:rPr>
                <w:sz w:val="19"/>
              </w:rPr>
              <w:t>One database per theater</w:t>
            </w:r>
          </w:p>
        </w:tc>
        <w:tc>
          <w:tcPr>
            <w:tcW w:w="6912" w:type="dxa"/>
            <w:tcBorders>
              <w:top w:val="single" w:sz="4" w:space="0" w:color="000000"/>
              <w:left w:val="single" w:sz="4" w:space="0" w:color="000000"/>
              <w:bottom w:val="single" w:sz="4" w:space="0" w:color="000000"/>
              <w:right w:val="single" w:sz="4" w:space="0" w:color="000000"/>
            </w:tcBorders>
          </w:tcPr>
          <w:p w14:paraId="715EA157" w14:textId="77777777" w:rsidR="004D24D1" w:rsidRDefault="00000000">
            <w:r>
              <w:rPr>
                <w:sz w:val="19"/>
              </w:rPr>
              <w:t xml:space="preserve">Recreates the exact problem DC-2 already rules out: </w:t>
            </w:r>
            <w:proofErr w:type="spellStart"/>
            <w:r>
              <w:rPr>
                <w:sz w:val="19"/>
              </w:rPr>
              <w:t>AdminService's</w:t>
            </w:r>
            <w:proofErr w:type="spellEnd"/>
            <w:r>
              <w:rPr>
                <w:sz w:val="19"/>
              </w:rPr>
              <w:t xml:space="preserve"> </w:t>
            </w:r>
            <w:proofErr w:type="spellStart"/>
            <w:proofErr w:type="gramStart"/>
            <w:r>
              <w:rPr>
                <w:sz w:val="19"/>
              </w:rPr>
              <w:t>viewSalesReport</w:t>
            </w:r>
            <w:proofErr w:type="spellEnd"/>
            <w:r>
              <w:rPr>
                <w:sz w:val="19"/>
              </w:rPr>
              <w:t>(</w:t>
            </w:r>
            <w:proofErr w:type="gramEnd"/>
            <w:r>
              <w:rPr>
                <w:sz w:val="19"/>
              </w:rPr>
              <w:t>) (FR-46) needs a chain-wide view across all twenty theaters, which a per-theater split turns into a twenty-way fan-out query on every report instead of one query against one partitioned table.</w:t>
            </w:r>
          </w:p>
        </w:tc>
      </w:tr>
      <w:tr w:rsidR="004D24D1" w14:paraId="3670165D" w14:textId="77777777">
        <w:tblPrEx>
          <w:tblCellMar>
            <w:top w:w="0" w:type="dxa"/>
            <w:bottom w:w="0" w:type="dxa"/>
          </w:tblCellMar>
        </w:tblPrEx>
        <w:tc>
          <w:tcPr>
            <w:tcW w:w="2448" w:type="dxa"/>
            <w:tcBorders>
              <w:top w:val="single" w:sz="4" w:space="0" w:color="000000"/>
              <w:left w:val="single" w:sz="4" w:space="0" w:color="000000"/>
              <w:bottom w:val="single" w:sz="4" w:space="0" w:color="000000"/>
              <w:right w:val="single" w:sz="4" w:space="0" w:color="000000"/>
            </w:tcBorders>
          </w:tcPr>
          <w:p w14:paraId="4BBC9770" w14:textId="77777777" w:rsidR="004D24D1" w:rsidRDefault="00000000">
            <w:r>
              <w:rPr>
                <w:sz w:val="19"/>
              </w:rPr>
              <w:t>NoSQL / document store</w:t>
            </w:r>
          </w:p>
        </w:tc>
        <w:tc>
          <w:tcPr>
            <w:tcW w:w="6912" w:type="dxa"/>
            <w:tcBorders>
              <w:top w:val="single" w:sz="4" w:space="0" w:color="000000"/>
              <w:left w:val="single" w:sz="4" w:space="0" w:color="000000"/>
              <w:bottom w:val="single" w:sz="4" w:space="0" w:color="000000"/>
              <w:right w:val="single" w:sz="4" w:space="0" w:color="000000"/>
            </w:tcBorders>
          </w:tcPr>
          <w:p w14:paraId="1D0A7D28" w14:textId="77777777" w:rsidR="004D24D1" w:rsidRDefault="00000000">
            <w:r>
              <w:rPr>
                <w:sz w:val="19"/>
              </w:rPr>
              <w:t>Ticket-seat uniqueness (DB-3) and the all-or-nothing hold-to-sale transition (DB-4, NFR-6) are exactly what relational constraints and transactions are built to enforce natively. A document store would need that correctness rebuilt in application code, which is the coupling risk NFR-14 (Section 6.1) already exists to avoid.</w:t>
            </w:r>
          </w:p>
        </w:tc>
      </w:tr>
      <w:tr w:rsidR="004D24D1" w14:paraId="09A1E612" w14:textId="77777777">
        <w:tblPrEx>
          <w:tblCellMar>
            <w:top w:w="0" w:type="dxa"/>
            <w:bottom w:w="0" w:type="dxa"/>
          </w:tblCellMar>
        </w:tblPrEx>
        <w:tc>
          <w:tcPr>
            <w:tcW w:w="2448" w:type="dxa"/>
            <w:tcBorders>
              <w:top w:val="single" w:sz="4" w:space="0" w:color="000000"/>
              <w:left w:val="single" w:sz="4" w:space="0" w:color="000000"/>
              <w:bottom w:val="single" w:sz="4" w:space="0" w:color="000000"/>
              <w:right w:val="single" w:sz="4" w:space="0" w:color="000000"/>
            </w:tcBorders>
          </w:tcPr>
          <w:p w14:paraId="0516B56C" w14:textId="77777777" w:rsidR="004D24D1" w:rsidRDefault="00000000">
            <w:r>
              <w:rPr>
                <w:sz w:val="19"/>
              </w:rPr>
              <w:t xml:space="preserve">Shard by </w:t>
            </w:r>
            <w:proofErr w:type="spellStart"/>
            <w:r>
              <w:rPr>
                <w:sz w:val="19"/>
              </w:rPr>
              <w:t>showing_id</w:t>
            </w:r>
            <w:proofErr w:type="spellEnd"/>
            <w:r>
              <w:rPr>
                <w:sz w:val="19"/>
              </w:rPr>
              <w:t xml:space="preserve"> instead of </w:t>
            </w:r>
            <w:proofErr w:type="spellStart"/>
            <w:r>
              <w:rPr>
                <w:sz w:val="19"/>
              </w:rPr>
              <w:t>theater_id</w:t>
            </w:r>
            <w:proofErr w:type="spellEnd"/>
          </w:p>
        </w:tc>
        <w:tc>
          <w:tcPr>
            <w:tcW w:w="6912" w:type="dxa"/>
            <w:tcBorders>
              <w:top w:val="single" w:sz="4" w:space="0" w:color="000000"/>
              <w:left w:val="single" w:sz="4" w:space="0" w:color="000000"/>
              <w:bottom w:val="single" w:sz="4" w:space="0" w:color="000000"/>
              <w:right w:val="single" w:sz="4" w:space="0" w:color="000000"/>
            </w:tcBorders>
          </w:tcPr>
          <w:p w14:paraId="533A9639" w14:textId="77777777" w:rsidR="004D24D1" w:rsidRDefault="00000000">
            <w:r>
              <w:rPr>
                <w:sz w:val="19"/>
              </w:rPr>
              <w:t xml:space="preserve">Would keep single-showing queries fast but scatters a single theater's full schedule — the query </w:t>
            </w:r>
            <w:proofErr w:type="spellStart"/>
            <w:r>
              <w:rPr>
                <w:sz w:val="19"/>
              </w:rPr>
              <w:t>BrowseShowtimes</w:t>
            </w:r>
            <w:proofErr w:type="spellEnd"/>
            <w:r>
              <w:rPr>
                <w:sz w:val="19"/>
              </w:rPr>
              <w:t xml:space="preserve"> and </w:t>
            </w:r>
            <w:proofErr w:type="spellStart"/>
            <w:r>
              <w:rPr>
                <w:sz w:val="19"/>
              </w:rPr>
              <w:t>ManageShowtimes</w:t>
            </w:r>
            <w:proofErr w:type="spellEnd"/>
            <w:r>
              <w:rPr>
                <w:sz w:val="19"/>
              </w:rPr>
              <w:t xml:space="preserve"> both run — across shards, and cross-shard queries are more frequent in this system than cross-theater ones.</w:t>
            </w:r>
          </w:p>
        </w:tc>
      </w:tr>
    </w:tbl>
    <w:p w14:paraId="23040074" w14:textId="77777777" w:rsidR="004D24D1" w:rsidRDefault="00000000">
      <w:pPr>
        <w:spacing w:after="120"/>
      </w:pPr>
      <w:r>
        <w:t xml:space="preserve">One tradeoff was accepted rather than avoided: the Account domain does not partition by </w:t>
      </w:r>
      <w:proofErr w:type="spellStart"/>
      <w:r>
        <w:t>theater_id</w:t>
      </w:r>
      <w:proofErr w:type="spellEnd"/>
      <w:r>
        <w:t xml:space="preserve">, since a Moviegoer's loyalty account (FR-33) is not tied to any one theater — the same account is used chain-wide. That makes every account </w:t>
      </w:r>
      <w:proofErr w:type="gramStart"/>
      <w:r>
        <w:t>lookup</w:t>
      </w:r>
      <w:proofErr w:type="gramEnd"/>
      <w:r>
        <w:t xml:space="preserve"> a cross-partition query, the exact cost the </w:t>
      </w:r>
      <w:proofErr w:type="spellStart"/>
      <w:r>
        <w:t>theater_id</w:t>
      </w:r>
      <w:proofErr w:type="spellEnd"/>
      <w:r>
        <w:t xml:space="preserve"> partition key was chosen to avoid elsewhere. This is accepted because accounts are optional on every purchase path (FR-24, Section 6.3.2.3) and low-volume relative to the purchase path itself, so the one place the partition key doesn't help is also the place performance matters least.</w:t>
      </w:r>
    </w:p>
    <w:p w14:paraId="6B9239A8" w14:textId="77777777" w:rsidR="004D24D1" w:rsidRDefault="00000000">
      <w:pPr>
        <w:pStyle w:val="Heading1"/>
        <w:spacing w:before="160" w:after="80"/>
      </w:pPr>
      <w:bookmarkStart w:id="77" w:name="_Toc236825528"/>
      <w:r>
        <w:rPr>
          <w:b/>
          <w:bCs/>
          <w:sz w:val="30"/>
          <w:szCs w:val="30"/>
        </w:rPr>
        <w:t>A. Appendices</w:t>
      </w:r>
      <w:bookmarkEnd w:id="77"/>
    </w:p>
    <w:p w14:paraId="63BAC1DD" w14:textId="77777777" w:rsidR="004D24D1" w:rsidRDefault="00000000">
      <w:pPr>
        <w:spacing w:after="55" w:line="236" w:lineRule="auto"/>
      </w:pPr>
      <w:r>
        <w:rPr>
          <w:sz w:val="20"/>
          <w:szCs w:val="20"/>
        </w:rPr>
        <w:t xml:space="preserve">The information in these appendices is not part of the requirements baseline. It is recorded to make Section 3 interpretable — in particular, to show where each requirement came from </w:t>
      </w:r>
      <w:proofErr w:type="gramStart"/>
      <w:r>
        <w:rPr>
          <w:sz w:val="20"/>
          <w:szCs w:val="20"/>
        </w:rPr>
        <w:t>and,</w:t>
      </w:r>
      <w:proofErr w:type="gramEnd"/>
      <w:r>
        <w:rPr>
          <w:sz w:val="20"/>
          <w:szCs w:val="20"/>
        </w:rPr>
        <w:t xml:space="preserve"> where the sources disagreed, why this document says what it says.</w:t>
      </w:r>
    </w:p>
    <w:p w14:paraId="0EAC216A" w14:textId="77777777" w:rsidR="004D24D1" w:rsidRDefault="00000000">
      <w:pPr>
        <w:pStyle w:val="Heading2"/>
        <w:spacing w:before="130" w:after="55"/>
      </w:pPr>
      <w:bookmarkStart w:id="78" w:name="_Toc236825529"/>
      <w:r>
        <w:rPr>
          <w:b/>
          <w:bCs/>
          <w:sz w:val="24"/>
          <w:szCs w:val="24"/>
        </w:rPr>
        <w:t>A.1 Elicitation Sources</w:t>
      </w:r>
      <w:bookmarkEnd w:id="78"/>
    </w:p>
    <w:p w14:paraId="7C8AA916" w14:textId="77777777" w:rsidR="004D24D1" w:rsidRDefault="00000000">
      <w:pPr>
        <w:pStyle w:val="ListParagraph"/>
        <w:numPr>
          <w:ilvl w:val="0"/>
          <w:numId w:val="2"/>
        </w:numPr>
        <w:spacing w:after="15" w:line="236" w:lineRule="auto"/>
      </w:pPr>
      <w:r>
        <w:rPr>
          <w:sz w:val="20"/>
          <w:szCs w:val="20"/>
        </w:rPr>
        <w:t xml:space="preserve">Client interview — a structured 25-question interview covering channel, budget, ticket types, discounts, scale, the incumbent's deficiencies, seating, refunds, administrator capability, and reviews. The most authoritative source: the client </w:t>
      </w:r>
      <w:proofErr w:type="gramStart"/>
      <w:r>
        <w:rPr>
          <w:sz w:val="20"/>
          <w:szCs w:val="20"/>
        </w:rPr>
        <w:t>speaking</w:t>
      </w:r>
      <w:proofErr w:type="gramEnd"/>
      <w:r>
        <w:rPr>
          <w:sz w:val="20"/>
          <w:szCs w:val="20"/>
        </w:rPr>
        <w:t xml:space="preserve"> directly, and internally </w:t>
      </w:r>
      <w:proofErr w:type="gramStart"/>
      <w:r>
        <w:rPr>
          <w:sz w:val="20"/>
          <w:szCs w:val="20"/>
        </w:rPr>
        <w:t>consistent</w:t>
      </w:r>
      <w:proofErr w:type="gramEnd"/>
      <w:r>
        <w:rPr>
          <w:sz w:val="20"/>
          <w:szCs w:val="20"/>
        </w:rPr>
        <w:t>.</w:t>
      </w:r>
    </w:p>
    <w:p w14:paraId="6E859911" w14:textId="77777777" w:rsidR="004D24D1" w:rsidRDefault="00000000">
      <w:pPr>
        <w:pStyle w:val="ListParagraph"/>
        <w:numPr>
          <w:ilvl w:val="0"/>
          <w:numId w:val="2"/>
        </w:numPr>
        <w:spacing w:after="15" w:line="236" w:lineRule="auto"/>
      </w:pPr>
      <w:r>
        <w:rPr>
          <w:sz w:val="20"/>
          <w:szCs w:val="20"/>
        </w:rPr>
        <w:t>Client-supplied requirements list — nine functional and two non-functional requirements, consistent with the interview.</w:t>
      </w:r>
    </w:p>
    <w:p w14:paraId="164E068E" w14:textId="77777777" w:rsidR="004D24D1" w:rsidRDefault="00000000">
      <w:pPr>
        <w:pStyle w:val="ListParagraph"/>
        <w:numPr>
          <w:ilvl w:val="0"/>
          <w:numId w:val="2"/>
        </w:numPr>
        <w:spacing w:after="15" w:line="236" w:lineRule="auto"/>
      </w:pPr>
      <w:r>
        <w:rPr>
          <w:sz w:val="20"/>
          <w:szCs w:val="20"/>
        </w:rPr>
        <w:t>Supplementary elicitation notes and requirements list — contribute requirements found nowhere else (languages, payment breadth, loyalty accounts, queueing), carried into Section 3, but also conflict with the interview in eight places, resolved in A.2.</w:t>
      </w:r>
    </w:p>
    <w:p w14:paraId="4A5E4649" w14:textId="77777777" w:rsidR="004D24D1" w:rsidRDefault="00000000">
      <w:pPr>
        <w:spacing w:after="55" w:line="236" w:lineRule="auto"/>
      </w:pPr>
      <w:r>
        <w:rPr>
          <w:sz w:val="20"/>
          <w:szCs w:val="20"/>
        </w:rPr>
        <w:t xml:space="preserve">Where sources agree, this document follows them. Where they disagree, the client interview prevails, because it is the client's own account of their own business and its figures are mutually consistent — twenty theaters, one city, $500,000, four months. A supplementary requirement is carried when it does not contradict that </w:t>
      </w:r>
      <w:proofErr w:type="gramStart"/>
      <w:r>
        <w:rPr>
          <w:sz w:val="20"/>
          <w:szCs w:val="20"/>
        </w:rPr>
        <w:t>account, and</w:t>
      </w:r>
      <w:proofErr w:type="gramEnd"/>
      <w:r>
        <w:rPr>
          <w:sz w:val="20"/>
          <w:szCs w:val="20"/>
        </w:rPr>
        <w:t xml:space="preserve"> rejected or flagged where it does.</w:t>
      </w:r>
    </w:p>
    <w:p w14:paraId="1DBB2A0D" w14:textId="77777777" w:rsidR="004D24D1" w:rsidRDefault="00000000">
      <w:pPr>
        <w:pStyle w:val="Heading2"/>
        <w:spacing w:before="130" w:after="55"/>
      </w:pPr>
      <w:bookmarkStart w:id="79" w:name="_Toc236825530"/>
      <w:r>
        <w:rPr>
          <w:b/>
          <w:bCs/>
          <w:sz w:val="24"/>
          <w:szCs w:val="24"/>
        </w:rPr>
        <w:t>A.2 Requirement Conflicts and Their Resolution</w:t>
      </w:r>
      <w:bookmarkEnd w:id="79"/>
    </w:p>
    <w:p w14:paraId="3048EBCC" w14:textId="77777777" w:rsidR="004D24D1" w:rsidRDefault="00000000">
      <w:pPr>
        <w:spacing w:after="55" w:line="236" w:lineRule="auto"/>
      </w:pPr>
      <w:r>
        <w:rPr>
          <w:sz w:val="20"/>
          <w:szCs w:val="20"/>
        </w:rPr>
        <w:t>The sources contradict one another in eight places. The first is material enough that the project should not proceed without client confirmation of it.</w:t>
      </w:r>
    </w:p>
    <w:tbl>
      <w:tblPr>
        <w:tblW w:w="10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2150"/>
        <w:gridCol w:w="2100"/>
        <w:gridCol w:w="4880"/>
      </w:tblGrid>
      <w:tr w:rsidR="004D24D1" w14:paraId="6280357D" w14:textId="77777777">
        <w:tblPrEx>
          <w:tblCellMar>
            <w:top w:w="0" w:type="dxa"/>
            <w:bottom w:w="0" w:type="dxa"/>
          </w:tblCellMar>
        </w:tblPrEx>
        <w:trPr>
          <w:tblHeader/>
        </w:trPr>
        <w:tc>
          <w:tcPr>
            <w:tcW w:w="1450" w:type="dxa"/>
            <w:tcMar>
              <w:top w:w="50" w:type="dxa"/>
              <w:left w:w="80" w:type="dxa"/>
              <w:bottom w:w="50" w:type="dxa"/>
              <w:right w:w="80" w:type="dxa"/>
            </w:tcMar>
          </w:tcPr>
          <w:p w14:paraId="788AB7FD" w14:textId="77777777" w:rsidR="004D24D1" w:rsidRDefault="00000000">
            <w:r>
              <w:rPr>
                <w:b/>
                <w:bCs/>
                <w:sz w:val="18"/>
                <w:szCs w:val="18"/>
              </w:rPr>
              <w:t>Conflict</w:t>
            </w:r>
          </w:p>
        </w:tc>
        <w:tc>
          <w:tcPr>
            <w:tcW w:w="2150" w:type="dxa"/>
            <w:tcMar>
              <w:top w:w="50" w:type="dxa"/>
              <w:left w:w="80" w:type="dxa"/>
              <w:bottom w:w="50" w:type="dxa"/>
              <w:right w:w="80" w:type="dxa"/>
            </w:tcMar>
          </w:tcPr>
          <w:p w14:paraId="7CC15EAA" w14:textId="77777777" w:rsidR="004D24D1" w:rsidRDefault="00000000">
            <w:r>
              <w:rPr>
                <w:b/>
                <w:bCs/>
                <w:sz w:val="18"/>
                <w:szCs w:val="18"/>
              </w:rPr>
              <w:t>Interview says</w:t>
            </w:r>
          </w:p>
        </w:tc>
        <w:tc>
          <w:tcPr>
            <w:tcW w:w="2100" w:type="dxa"/>
            <w:tcMar>
              <w:top w:w="50" w:type="dxa"/>
              <w:left w:w="80" w:type="dxa"/>
              <w:bottom w:w="50" w:type="dxa"/>
              <w:right w:w="80" w:type="dxa"/>
            </w:tcMar>
          </w:tcPr>
          <w:p w14:paraId="2159A668" w14:textId="77777777" w:rsidR="004D24D1" w:rsidRDefault="00000000">
            <w:r>
              <w:rPr>
                <w:b/>
                <w:bCs/>
                <w:sz w:val="18"/>
                <w:szCs w:val="18"/>
              </w:rPr>
              <w:t>Supplementary says</w:t>
            </w:r>
          </w:p>
        </w:tc>
        <w:tc>
          <w:tcPr>
            <w:tcW w:w="4880" w:type="dxa"/>
            <w:tcMar>
              <w:top w:w="50" w:type="dxa"/>
              <w:left w:w="80" w:type="dxa"/>
              <w:bottom w:w="50" w:type="dxa"/>
              <w:right w:w="80" w:type="dxa"/>
            </w:tcMar>
          </w:tcPr>
          <w:p w14:paraId="0751A6FF" w14:textId="77777777" w:rsidR="004D24D1" w:rsidRDefault="00000000">
            <w:r>
              <w:rPr>
                <w:b/>
                <w:bCs/>
                <w:sz w:val="18"/>
                <w:szCs w:val="18"/>
              </w:rPr>
              <w:t>Resolution</w:t>
            </w:r>
          </w:p>
        </w:tc>
      </w:tr>
      <w:tr w:rsidR="004D24D1" w14:paraId="2E8CE1E9" w14:textId="77777777">
        <w:tblPrEx>
          <w:tblCellMar>
            <w:top w:w="0" w:type="dxa"/>
            <w:bottom w:w="0" w:type="dxa"/>
          </w:tblCellMar>
        </w:tblPrEx>
        <w:tc>
          <w:tcPr>
            <w:tcW w:w="1450" w:type="dxa"/>
            <w:tcMar>
              <w:top w:w="50" w:type="dxa"/>
              <w:left w:w="80" w:type="dxa"/>
              <w:bottom w:w="50" w:type="dxa"/>
              <w:right w:w="80" w:type="dxa"/>
            </w:tcMar>
          </w:tcPr>
          <w:p w14:paraId="6B90E6BB" w14:textId="77777777" w:rsidR="004D24D1" w:rsidRDefault="00000000">
            <w:r>
              <w:rPr>
                <w:sz w:val="18"/>
                <w:szCs w:val="18"/>
              </w:rPr>
              <w:t>Concurrency</w:t>
            </w:r>
          </w:p>
        </w:tc>
        <w:tc>
          <w:tcPr>
            <w:tcW w:w="2150" w:type="dxa"/>
            <w:tcMar>
              <w:top w:w="50" w:type="dxa"/>
              <w:left w:w="80" w:type="dxa"/>
              <w:bottom w:w="50" w:type="dxa"/>
              <w:right w:w="80" w:type="dxa"/>
            </w:tcMar>
          </w:tcPr>
          <w:p w14:paraId="30F08A79" w14:textId="77777777" w:rsidR="004D24D1" w:rsidRDefault="00000000">
            <w:r>
              <w:rPr>
                <w:sz w:val="18"/>
                <w:szCs w:val="18"/>
              </w:rPr>
              <w:t>"At least 1000 at once" across 20 theaters</w:t>
            </w:r>
          </w:p>
        </w:tc>
        <w:tc>
          <w:tcPr>
            <w:tcW w:w="2100" w:type="dxa"/>
            <w:tcMar>
              <w:top w:w="50" w:type="dxa"/>
              <w:left w:w="80" w:type="dxa"/>
              <w:bottom w:w="50" w:type="dxa"/>
              <w:right w:w="80" w:type="dxa"/>
            </w:tcMar>
          </w:tcPr>
          <w:p w14:paraId="16FD0539" w14:textId="77777777" w:rsidR="004D24D1" w:rsidRDefault="00000000">
            <w:r>
              <w:rPr>
                <w:sz w:val="18"/>
                <w:szCs w:val="18"/>
              </w:rPr>
              <w:t>10,000,000 concurrent users</w:t>
            </w:r>
          </w:p>
        </w:tc>
        <w:tc>
          <w:tcPr>
            <w:tcW w:w="4880" w:type="dxa"/>
            <w:tcMar>
              <w:top w:w="50" w:type="dxa"/>
              <w:left w:w="80" w:type="dxa"/>
              <w:bottom w:w="50" w:type="dxa"/>
              <w:right w:w="80" w:type="dxa"/>
            </w:tcMar>
          </w:tcPr>
          <w:p w14:paraId="03BE1734" w14:textId="77777777" w:rsidR="004D24D1" w:rsidRDefault="00000000">
            <w:r>
              <w:rPr>
                <w:sz w:val="18"/>
                <w:szCs w:val="18"/>
              </w:rPr>
              <w:t>Interview prevails (NFR-1: 1,000, 2,500 headroom). 10M is roughly 3x San Diego County buying tickets to 20 theaters at once — irreconcilable with $500K/4 months. Treated as an error (A-4). If confirmed, this SRS is void, not amendable.</w:t>
            </w:r>
          </w:p>
        </w:tc>
      </w:tr>
      <w:tr w:rsidR="004D24D1" w14:paraId="2D194E20" w14:textId="77777777">
        <w:tblPrEx>
          <w:tblCellMar>
            <w:top w:w="0" w:type="dxa"/>
            <w:bottom w:w="0" w:type="dxa"/>
          </w:tblCellMar>
        </w:tblPrEx>
        <w:tc>
          <w:tcPr>
            <w:tcW w:w="1450" w:type="dxa"/>
            <w:tcMar>
              <w:top w:w="50" w:type="dxa"/>
              <w:left w:w="80" w:type="dxa"/>
              <w:bottom w:w="50" w:type="dxa"/>
              <w:right w:w="80" w:type="dxa"/>
            </w:tcMar>
          </w:tcPr>
          <w:p w14:paraId="6DC36E13" w14:textId="77777777" w:rsidR="004D24D1" w:rsidRDefault="00000000">
            <w:r>
              <w:rPr>
                <w:sz w:val="18"/>
                <w:szCs w:val="18"/>
              </w:rPr>
              <w:t>Seat selection</w:t>
            </w:r>
          </w:p>
        </w:tc>
        <w:tc>
          <w:tcPr>
            <w:tcW w:w="2150" w:type="dxa"/>
            <w:tcMar>
              <w:top w:w="50" w:type="dxa"/>
              <w:left w:w="80" w:type="dxa"/>
              <w:bottom w:w="50" w:type="dxa"/>
              <w:right w:w="80" w:type="dxa"/>
            </w:tcMar>
          </w:tcPr>
          <w:p w14:paraId="7D62C536" w14:textId="77777777" w:rsidR="004D24D1" w:rsidRDefault="00000000">
            <w:r>
              <w:rPr>
                <w:sz w:val="18"/>
                <w:szCs w:val="18"/>
              </w:rPr>
              <w:t>Deluxe assigned; regular general admission</w:t>
            </w:r>
          </w:p>
        </w:tc>
        <w:tc>
          <w:tcPr>
            <w:tcW w:w="2100" w:type="dxa"/>
            <w:tcMar>
              <w:top w:w="50" w:type="dxa"/>
              <w:left w:w="80" w:type="dxa"/>
              <w:bottom w:w="50" w:type="dxa"/>
              <w:right w:w="80" w:type="dxa"/>
            </w:tcMar>
          </w:tcPr>
          <w:p w14:paraId="5134A1A0" w14:textId="77777777" w:rsidR="004D24D1" w:rsidRDefault="00000000">
            <w:r>
              <w:rPr>
                <w:sz w:val="18"/>
                <w:szCs w:val="18"/>
              </w:rPr>
              <w:t>Users select specific seats</w:t>
            </w:r>
          </w:p>
        </w:tc>
        <w:tc>
          <w:tcPr>
            <w:tcW w:w="4880" w:type="dxa"/>
            <w:tcMar>
              <w:top w:w="50" w:type="dxa"/>
              <w:left w:w="80" w:type="dxa"/>
              <w:bottom w:w="50" w:type="dxa"/>
              <w:right w:w="80" w:type="dxa"/>
            </w:tcMar>
          </w:tcPr>
          <w:p w14:paraId="6B295E73" w14:textId="77777777" w:rsidR="004D24D1" w:rsidRDefault="00000000">
            <w:r>
              <w:rPr>
                <w:sz w:val="18"/>
                <w:szCs w:val="18"/>
              </w:rPr>
              <w:t xml:space="preserve">Interview prevails (FR-20, FR-21 split by type). Supplementary </w:t>
            </w:r>
            <w:proofErr w:type="gramStart"/>
            <w:r>
              <w:rPr>
                <w:sz w:val="18"/>
                <w:szCs w:val="18"/>
              </w:rPr>
              <w:t>source generalizes</w:t>
            </w:r>
            <w:proofErr w:type="gramEnd"/>
            <w:r>
              <w:rPr>
                <w:sz w:val="18"/>
                <w:szCs w:val="18"/>
              </w:rPr>
              <w:t xml:space="preserve"> the deluxe case to all theaters incorrectly.</w:t>
            </w:r>
          </w:p>
        </w:tc>
      </w:tr>
      <w:tr w:rsidR="004D24D1" w14:paraId="30D06AE8" w14:textId="77777777">
        <w:tblPrEx>
          <w:tblCellMar>
            <w:top w:w="0" w:type="dxa"/>
            <w:bottom w:w="0" w:type="dxa"/>
          </w:tblCellMar>
        </w:tblPrEx>
        <w:tc>
          <w:tcPr>
            <w:tcW w:w="1450" w:type="dxa"/>
            <w:tcMar>
              <w:top w:w="50" w:type="dxa"/>
              <w:left w:w="80" w:type="dxa"/>
              <w:bottom w:w="50" w:type="dxa"/>
              <w:right w:w="80" w:type="dxa"/>
            </w:tcMar>
          </w:tcPr>
          <w:p w14:paraId="3ED6EE47" w14:textId="77777777" w:rsidR="004D24D1" w:rsidRDefault="00000000">
            <w:r>
              <w:rPr>
                <w:sz w:val="18"/>
                <w:szCs w:val="18"/>
              </w:rPr>
              <w:t>Refunds</w:t>
            </w:r>
          </w:p>
        </w:tc>
        <w:tc>
          <w:tcPr>
            <w:tcW w:w="2150" w:type="dxa"/>
            <w:tcMar>
              <w:top w:w="50" w:type="dxa"/>
              <w:left w:w="80" w:type="dxa"/>
              <w:bottom w:w="50" w:type="dxa"/>
              <w:right w:w="80" w:type="dxa"/>
            </w:tcMar>
          </w:tcPr>
          <w:p w14:paraId="567FECAA" w14:textId="77777777" w:rsidR="004D24D1" w:rsidRDefault="00000000">
            <w:r>
              <w:rPr>
                <w:sz w:val="18"/>
                <w:szCs w:val="18"/>
              </w:rPr>
              <w:t>In-person employee only</w:t>
            </w:r>
          </w:p>
        </w:tc>
        <w:tc>
          <w:tcPr>
            <w:tcW w:w="2100" w:type="dxa"/>
            <w:tcMar>
              <w:top w:w="50" w:type="dxa"/>
              <w:left w:w="80" w:type="dxa"/>
              <w:bottom w:w="50" w:type="dxa"/>
              <w:right w:w="80" w:type="dxa"/>
            </w:tcMar>
          </w:tcPr>
          <w:p w14:paraId="04A70B8E" w14:textId="77777777" w:rsidR="004D24D1" w:rsidRDefault="00000000">
            <w:r>
              <w:rPr>
                <w:sz w:val="18"/>
                <w:szCs w:val="18"/>
              </w:rPr>
              <w:t>Self-service return/exchange with account</w:t>
            </w:r>
          </w:p>
        </w:tc>
        <w:tc>
          <w:tcPr>
            <w:tcW w:w="4880" w:type="dxa"/>
            <w:tcMar>
              <w:top w:w="50" w:type="dxa"/>
              <w:left w:w="80" w:type="dxa"/>
              <w:bottom w:w="50" w:type="dxa"/>
              <w:right w:w="80" w:type="dxa"/>
            </w:tcMar>
          </w:tcPr>
          <w:p w14:paraId="1772F93E" w14:textId="77777777" w:rsidR="004D24D1" w:rsidRDefault="00000000">
            <w:r>
              <w:rPr>
                <w:sz w:val="18"/>
                <w:szCs w:val="18"/>
              </w:rPr>
              <w:t>Interview prevails (FR-40, INV-2). Self-service recorded out of scope (OR-3).</w:t>
            </w:r>
          </w:p>
        </w:tc>
      </w:tr>
      <w:tr w:rsidR="004D24D1" w14:paraId="41A6321C" w14:textId="77777777">
        <w:tblPrEx>
          <w:tblCellMar>
            <w:top w:w="0" w:type="dxa"/>
            <w:bottom w:w="0" w:type="dxa"/>
          </w:tblCellMar>
        </w:tblPrEx>
        <w:tc>
          <w:tcPr>
            <w:tcW w:w="1450" w:type="dxa"/>
            <w:tcMar>
              <w:top w:w="50" w:type="dxa"/>
              <w:left w:w="80" w:type="dxa"/>
              <w:bottom w:w="50" w:type="dxa"/>
              <w:right w:w="80" w:type="dxa"/>
            </w:tcMar>
          </w:tcPr>
          <w:p w14:paraId="46A226A4" w14:textId="77777777" w:rsidR="004D24D1" w:rsidRDefault="00000000">
            <w:r>
              <w:rPr>
                <w:sz w:val="18"/>
                <w:szCs w:val="18"/>
              </w:rPr>
              <w:lastRenderedPageBreak/>
              <w:t>Ticket uniqueness</w:t>
            </w:r>
          </w:p>
        </w:tc>
        <w:tc>
          <w:tcPr>
            <w:tcW w:w="2150" w:type="dxa"/>
            <w:tcMar>
              <w:top w:w="50" w:type="dxa"/>
              <w:left w:w="80" w:type="dxa"/>
              <w:bottom w:w="50" w:type="dxa"/>
              <w:right w:w="80" w:type="dxa"/>
            </w:tcMar>
          </w:tcPr>
          <w:p w14:paraId="55B12BAE" w14:textId="77777777" w:rsidR="004D24D1" w:rsidRDefault="00000000">
            <w:r>
              <w:rPr>
                <w:sz w:val="18"/>
                <w:szCs w:val="18"/>
              </w:rPr>
              <w:t>Unique, non-replicable (anti-scalping)</w:t>
            </w:r>
          </w:p>
        </w:tc>
        <w:tc>
          <w:tcPr>
            <w:tcW w:w="2100" w:type="dxa"/>
            <w:tcMar>
              <w:top w:w="50" w:type="dxa"/>
              <w:left w:w="80" w:type="dxa"/>
              <w:bottom w:w="50" w:type="dxa"/>
              <w:right w:w="80" w:type="dxa"/>
            </w:tcMar>
          </w:tcPr>
          <w:p w14:paraId="08E5A4B4" w14:textId="77777777" w:rsidR="004D24D1" w:rsidRDefault="00000000">
            <w:r>
              <w:rPr>
                <w:sz w:val="18"/>
                <w:szCs w:val="18"/>
              </w:rPr>
              <w:t>Each ticket is an NFT</w:t>
            </w:r>
          </w:p>
        </w:tc>
        <w:tc>
          <w:tcPr>
            <w:tcW w:w="4880" w:type="dxa"/>
            <w:tcMar>
              <w:top w:w="50" w:type="dxa"/>
              <w:left w:w="80" w:type="dxa"/>
              <w:bottom w:w="50" w:type="dxa"/>
              <w:right w:w="80" w:type="dxa"/>
            </w:tcMar>
          </w:tcPr>
          <w:p w14:paraId="6CEC55D8" w14:textId="77777777" w:rsidR="004D24D1" w:rsidRDefault="00000000">
            <w:r>
              <w:rPr>
                <w:sz w:val="18"/>
                <w:szCs w:val="18"/>
              </w:rPr>
              <w:t>Requirement accepted, implementation rejected. NFR-10 states the underlying property without mandating a blockchain, which is a design decision, not a requirement, and costs more than the budget supports.</w:t>
            </w:r>
          </w:p>
        </w:tc>
      </w:tr>
      <w:tr w:rsidR="004D24D1" w14:paraId="0AE397EA" w14:textId="77777777">
        <w:tblPrEx>
          <w:tblCellMar>
            <w:top w:w="0" w:type="dxa"/>
            <w:bottom w:w="0" w:type="dxa"/>
          </w:tblCellMar>
        </w:tblPrEx>
        <w:tc>
          <w:tcPr>
            <w:tcW w:w="1450" w:type="dxa"/>
            <w:tcMar>
              <w:top w:w="50" w:type="dxa"/>
              <w:left w:w="80" w:type="dxa"/>
              <w:bottom w:w="50" w:type="dxa"/>
              <w:right w:w="80" w:type="dxa"/>
            </w:tcMar>
          </w:tcPr>
          <w:p w14:paraId="1FDD32B7" w14:textId="77777777" w:rsidR="004D24D1" w:rsidRDefault="00000000">
            <w:r>
              <w:rPr>
                <w:sz w:val="18"/>
                <w:szCs w:val="18"/>
              </w:rPr>
              <w:t>Currency</w:t>
            </w:r>
          </w:p>
        </w:tc>
        <w:tc>
          <w:tcPr>
            <w:tcW w:w="2150" w:type="dxa"/>
            <w:tcMar>
              <w:top w:w="50" w:type="dxa"/>
              <w:left w:w="80" w:type="dxa"/>
              <w:bottom w:w="50" w:type="dxa"/>
              <w:right w:w="80" w:type="dxa"/>
            </w:tcMar>
          </w:tcPr>
          <w:p w14:paraId="03EF6875" w14:textId="77777777" w:rsidR="004D24D1" w:rsidRDefault="00000000">
            <w:r>
              <w:rPr>
                <w:sz w:val="18"/>
                <w:szCs w:val="18"/>
              </w:rPr>
              <w:t>San Diego only, one time zone</w:t>
            </w:r>
          </w:p>
        </w:tc>
        <w:tc>
          <w:tcPr>
            <w:tcW w:w="2100" w:type="dxa"/>
            <w:tcMar>
              <w:top w:w="50" w:type="dxa"/>
              <w:left w:w="80" w:type="dxa"/>
              <w:bottom w:w="50" w:type="dxa"/>
              <w:right w:w="80" w:type="dxa"/>
            </w:tcMar>
          </w:tcPr>
          <w:p w14:paraId="1286F90B" w14:textId="77777777" w:rsidR="004D24D1" w:rsidRDefault="00000000">
            <w:r>
              <w:rPr>
                <w:sz w:val="18"/>
                <w:szCs w:val="18"/>
              </w:rPr>
              <w:t>Converted to local currency</w:t>
            </w:r>
          </w:p>
        </w:tc>
        <w:tc>
          <w:tcPr>
            <w:tcW w:w="4880" w:type="dxa"/>
            <w:tcMar>
              <w:top w:w="50" w:type="dxa"/>
              <w:left w:w="80" w:type="dxa"/>
              <w:bottom w:w="50" w:type="dxa"/>
              <w:right w:w="80" w:type="dxa"/>
            </w:tcMar>
          </w:tcPr>
          <w:p w14:paraId="5F0CD8BC" w14:textId="77777777" w:rsidR="004D24D1" w:rsidRDefault="00000000">
            <w:r>
              <w:rPr>
                <w:sz w:val="18"/>
                <w:szCs w:val="18"/>
              </w:rPr>
              <w:t>Interview prevails (INV-1). A single-city chain has one currency; source appears to describe a different, international system.</w:t>
            </w:r>
          </w:p>
        </w:tc>
      </w:tr>
      <w:tr w:rsidR="004D24D1" w14:paraId="6ACD5738" w14:textId="77777777">
        <w:tblPrEx>
          <w:tblCellMar>
            <w:top w:w="0" w:type="dxa"/>
            <w:bottom w:w="0" w:type="dxa"/>
          </w:tblCellMar>
        </w:tblPrEx>
        <w:tc>
          <w:tcPr>
            <w:tcW w:w="1450" w:type="dxa"/>
            <w:tcMar>
              <w:top w:w="50" w:type="dxa"/>
              <w:left w:w="80" w:type="dxa"/>
              <w:bottom w:w="50" w:type="dxa"/>
              <w:right w:w="80" w:type="dxa"/>
            </w:tcMar>
          </w:tcPr>
          <w:p w14:paraId="5847A9E6" w14:textId="77777777" w:rsidR="004D24D1" w:rsidRDefault="00000000">
            <w:r>
              <w:rPr>
                <w:sz w:val="18"/>
                <w:szCs w:val="18"/>
              </w:rPr>
              <w:t>Discounts</w:t>
            </w:r>
          </w:p>
        </w:tc>
        <w:tc>
          <w:tcPr>
            <w:tcW w:w="2150" w:type="dxa"/>
            <w:tcMar>
              <w:top w:w="50" w:type="dxa"/>
              <w:left w:w="80" w:type="dxa"/>
              <w:bottom w:w="50" w:type="dxa"/>
              <w:right w:w="80" w:type="dxa"/>
            </w:tcMar>
          </w:tcPr>
          <w:p w14:paraId="504DB7BE" w14:textId="77777777" w:rsidR="004D24D1" w:rsidRDefault="00000000">
            <w:r>
              <w:rPr>
                <w:sz w:val="18"/>
                <w:szCs w:val="18"/>
              </w:rPr>
              <w:t>Student, military, senior</w:t>
            </w:r>
          </w:p>
        </w:tc>
        <w:tc>
          <w:tcPr>
            <w:tcW w:w="2100" w:type="dxa"/>
            <w:tcMar>
              <w:top w:w="50" w:type="dxa"/>
              <w:left w:w="80" w:type="dxa"/>
              <w:bottom w:w="50" w:type="dxa"/>
              <w:right w:w="80" w:type="dxa"/>
            </w:tcMar>
          </w:tcPr>
          <w:p w14:paraId="508ED009" w14:textId="77777777" w:rsidR="004D24D1" w:rsidRDefault="00000000">
            <w:r>
              <w:rPr>
                <w:sz w:val="18"/>
                <w:szCs w:val="18"/>
              </w:rPr>
              <w:t>Student/veteran, weekdays only</w:t>
            </w:r>
          </w:p>
        </w:tc>
        <w:tc>
          <w:tcPr>
            <w:tcW w:w="4880" w:type="dxa"/>
            <w:tcMar>
              <w:top w:w="50" w:type="dxa"/>
              <w:left w:w="80" w:type="dxa"/>
              <w:bottom w:w="50" w:type="dxa"/>
              <w:right w:w="80" w:type="dxa"/>
            </w:tcMar>
          </w:tcPr>
          <w:p w14:paraId="11CFC536" w14:textId="77777777" w:rsidR="004D24D1" w:rsidRDefault="00000000">
            <w:r>
              <w:rPr>
                <w:sz w:val="18"/>
                <w:szCs w:val="18"/>
              </w:rPr>
              <w:t>Union taken (FR-31): all three categories, no weekday restriction, since the interview's phrasing is unrestricted. Weekday limit flagged for confirmation.</w:t>
            </w:r>
          </w:p>
        </w:tc>
      </w:tr>
      <w:tr w:rsidR="004D24D1" w14:paraId="5EC12A82" w14:textId="77777777">
        <w:tblPrEx>
          <w:tblCellMar>
            <w:top w:w="0" w:type="dxa"/>
            <w:bottom w:w="0" w:type="dxa"/>
          </w:tblCellMar>
        </w:tblPrEx>
        <w:tc>
          <w:tcPr>
            <w:tcW w:w="1450" w:type="dxa"/>
            <w:tcMar>
              <w:top w:w="50" w:type="dxa"/>
              <w:left w:w="80" w:type="dxa"/>
              <w:bottom w:w="50" w:type="dxa"/>
              <w:right w:w="80" w:type="dxa"/>
            </w:tcMar>
          </w:tcPr>
          <w:p w14:paraId="6297FECC" w14:textId="77777777" w:rsidR="004D24D1" w:rsidRDefault="00000000">
            <w:r>
              <w:rPr>
                <w:sz w:val="18"/>
                <w:szCs w:val="18"/>
              </w:rPr>
              <w:t>Payment methods</w:t>
            </w:r>
          </w:p>
        </w:tc>
        <w:tc>
          <w:tcPr>
            <w:tcW w:w="2150" w:type="dxa"/>
            <w:tcMar>
              <w:top w:w="50" w:type="dxa"/>
              <w:left w:w="80" w:type="dxa"/>
              <w:bottom w:w="50" w:type="dxa"/>
              <w:right w:w="80" w:type="dxa"/>
            </w:tcMar>
          </w:tcPr>
          <w:p w14:paraId="7C16B0E5" w14:textId="77777777" w:rsidR="004D24D1" w:rsidRDefault="00000000">
            <w:r>
              <w:rPr>
                <w:sz w:val="18"/>
                <w:szCs w:val="18"/>
              </w:rPr>
              <w:t>Not addressed</w:t>
            </w:r>
          </w:p>
        </w:tc>
        <w:tc>
          <w:tcPr>
            <w:tcW w:w="2100" w:type="dxa"/>
            <w:tcMar>
              <w:top w:w="50" w:type="dxa"/>
              <w:left w:w="80" w:type="dxa"/>
              <w:bottom w:w="50" w:type="dxa"/>
              <w:right w:w="80" w:type="dxa"/>
            </w:tcMar>
          </w:tcPr>
          <w:p w14:paraId="0D8D4AC3" w14:textId="77777777" w:rsidR="004D24D1" w:rsidRDefault="00000000">
            <w:r>
              <w:rPr>
                <w:sz w:val="18"/>
                <w:szCs w:val="18"/>
              </w:rPr>
              <w:t>Card, PayPal, Bitcoin</w:t>
            </w:r>
          </w:p>
        </w:tc>
        <w:tc>
          <w:tcPr>
            <w:tcW w:w="4880" w:type="dxa"/>
            <w:tcMar>
              <w:top w:w="50" w:type="dxa"/>
              <w:left w:w="80" w:type="dxa"/>
              <w:bottom w:w="50" w:type="dxa"/>
              <w:right w:w="80" w:type="dxa"/>
            </w:tcMar>
          </w:tcPr>
          <w:p w14:paraId="0079E134" w14:textId="77777777" w:rsidR="004D24D1" w:rsidRDefault="00000000">
            <w:r>
              <w:rPr>
                <w:sz w:val="18"/>
                <w:szCs w:val="18"/>
              </w:rPr>
              <w:t>Partially carried (FR-27: card, online payment). Bitcoin dropped — unmentioned by client, costly, and appears alongside the NFT item from the same source.</w:t>
            </w:r>
          </w:p>
        </w:tc>
      </w:tr>
      <w:tr w:rsidR="004D24D1" w14:paraId="0C78141B" w14:textId="77777777">
        <w:tblPrEx>
          <w:tblCellMar>
            <w:top w:w="0" w:type="dxa"/>
            <w:bottom w:w="0" w:type="dxa"/>
          </w:tblCellMar>
        </w:tblPrEx>
        <w:tc>
          <w:tcPr>
            <w:tcW w:w="1450" w:type="dxa"/>
            <w:tcMar>
              <w:top w:w="50" w:type="dxa"/>
              <w:left w:w="80" w:type="dxa"/>
              <w:bottom w:w="50" w:type="dxa"/>
              <w:right w:w="80" w:type="dxa"/>
            </w:tcMar>
          </w:tcPr>
          <w:p w14:paraId="338893EC" w14:textId="77777777" w:rsidR="004D24D1" w:rsidRDefault="00000000">
            <w:r>
              <w:rPr>
                <w:sz w:val="18"/>
                <w:szCs w:val="18"/>
              </w:rPr>
              <w:t>Languages</w:t>
            </w:r>
          </w:p>
        </w:tc>
        <w:tc>
          <w:tcPr>
            <w:tcW w:w="2150" w:type="dxa"/>
            <w:tcMar>
              <w:top w:w="50" w:type="dxa"/>
              <w:left w:w="80" w:type="dxa"/>
              <w:bottom w:w="50" w:type="dxa"/>
              <w:right w:w="80" w:type="dxa"/>
            </w:tcMar>
          </w:tcPr>
          <w:p w14:paraId="199F89BF" w14:textId="77777777" w:rsidR="004D24D1" w:rsidRDefault="00000000">
            <w:r>
              <w:rPr>
                <w:sz w:val="18"/>
                <w:szCs w:val="18"/>
              </w:rPr>
              <w:t>Not addressed</w:t>
            </w:r>
          </w:p>
        </w:tc>
        <w:tc>
          <w:tcPr>
            <w:tcW w:w="2100" w:type="dxa"/>
            <w:tcMar>
              <w:top w:w="50" w:type="dxa"/>
              <w:left w:w="80" w:type="dxa"/>
              <w:bottom w:w="50" w:type="dxa"/>
              <w:right w:w="80" w:type="dxa"/>
            </w:tcMar>
          </w:tcPr>
          <w:p w14:paraId="18742308" w14:textId="77777777" w:rsidR="004D24D1" w:rsidRDefault="00000000">
            <w:r>
              <w:rPr>
                <w:sz w:val="18"/>
                <w:szCs w:val="18"/>
              </w:rPr>
              <w:t>English, Spanish, Swedish</w:t>
            </w:r>
          </w:p>
        </w:tc>
        <w:tc>
          <w:tcPr>
            <w:tcW w:w="4880" w:type="dxa"/>
            <w:tcMar>
              <w:top w:w="50" w:type="dxa"/>
              <w:left w:w="80" w:type="dxa"/>
              <w:bottom w:w="50" w:type="dxa"/>
              <w:right w:w="80" w:type="dxa"/>
            </w:tcMar>
          </w:tcPr>
          <w:p w14:paraId="3A7097B0" w14:textId="77777777" w:rsidR="004D24D1" w:rsidRDefault="00000000">
            <w:r>
              <w:rPr>
                <w:sz w:val="18"/>
                <w:szCs w:val="18"/>
              </w:rPr>
              <w:t>Carried with a flag (FR-3). English/Spanish unarguable for San Diego; Swedish stated twice but anomalous for a San Diego-only chain — recorded as A-6 for confirmation.</w:t>
            </w:r>
          </w:p>
        </w:tc>
      </w:tr>
    </w:tbl>
    <w:p w14:paraId="75A80920" w14:textId="77777777" w:rsidR="004D24D1" w:rsidRDefault="00000000">
      <w:pPr>
        <w:spacing w:after="55" w:line="236" w:lineRule="auto"/>
      </w:pPr>
      <w:r>
        <w:rPr>
          <w:sz w:val="20"/>
          <w:szCs w:val="20"/>
        </w:rPr>
        <w:t>The concurrency and NFT resolutions are the ones most likely to be wrong and worth restating. On concurrency: this document assumes 1,000 is right and 10,000,000 is a mistake, and the entire cost basis of the project rests on that; it is the highest-impact open question here. On the NFT: what the client asked for — tickets that cannot be copied or scalped — is captured in full as NFR-10, but the blockchain itself was not, since a specific technology does not belong in a requirements document and can be added back if the client has an independent reason to want it.</w:t>
      </w:r>
    </w:p>
    <w:sectPr w:rsidR="004D24D1">
      <w:pgSz w:w="12240" w:h="15840"/>
      <w:pgMar w:top="800" w:right="950" w:bottom="80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2E5E"/>
    <w:multiLevelType w:val="hybridMultilevel"/>
    <w:tmpl w:val="FDBCD098"/>
    <w:lvl w:ilvl="0" w:tplc="DBB69990">
      <w:start w:val="1"/>
      <w:numFmt w:val="bullet"/>
      <w:lvlText w:val="●"/>
      <w:lvlJc w:val="left"/>
      <w:pPr>
        <w:ind w:left="720" w:hanging="360"/>
      </w:pPr>
    </w:lvl>
    <w:lvl w:ilvl="1" w:tplc="9AC4E89E">
      <w:start w:val="1"/>
      <w:numFmt w:val="bullet"/>
      <w:lvlText w:val="○"/>
      <w:lvlJc w:val="left"/>
      <w:pPr>
        <w:ind w:left="1440" w:hanging="360"/>
      </w:pPr>
    </w:lvl>
    <w:lvl w:ilvl="2" w:tplc="A16E8278">
      <w:start w:val="1"/>
      <w:numFmt w:val="bullet"/>
      <w:lvlText w:val="■"/>
      <w:lvlJc w:val="left"/>
      <w:pPr>
        <w:ind w:left="2160" w:hanging="360"/>
      </w:pPr>
    </w:lvl>
    <w:lvl w:ilvl="3" w:tplc="BF209F08">
      <w:start w:val="1"/>
      <w:numFmt w:val="bullet"/>
      <w:lvlText w:val="●"/>
      <w:lvlJc w:val="left"/>
      <w:pPr>
        <w:ind w:left="2880" w:hanging="360"/>
      </w:pPr>
    </w:lvl>
    <w:lvl w:ilvl="4" w:tplc="67406C4A">
      <w:start w:val="1"/>
      <w:numFmt w:val="bullet"/>
      <w:lvlText w:val="○"/>
      <w:lvlJc w:val="left"/>
      <w:pPr>
        <w:ind w:left="3600" w:hanging="360"/>
      </w:pPr>
    </w:lvl>
    <w:lvl w:ilvl="5" w:tplc="F050B932">
      <w:start w:val="1"/>
      <w:numFmt w:val="bullet"/>
      <w:lvlText w:val="■"/>
      <w:lvlJc w:val="left"/>
      <w:pPr>
        <w:ind w:left="4320" w:hanging="360"/>
      </w:pPr>
    </w:lvl>
    <w:lvl w:ilvl="6" w:tplc="5F48E6D2">
      <w:start w:val="1"/>
      <w:numFmt w:val="bullet"/>
      <w:lvlText w:val="●"/>
      <w:lvlJc w:val="left"/>
      <w:pPr>
        <w:ind w:left="5040" w:hanging="360"/>
      </w:pPr>
    </w:lvl>
    <w:lvl w:ilvl="7" w:tplc="882C7EDE">
      <w:start w:val="1"/>
      <w:numFmt w:val="bullet"/>
      <w:lvlText w:val="●"/>
      <w:lvlJc w:val="left"/>
      <w:pPr>
        <w:ind w:left="5760" w:hanging="360"/>
      </w:pPr>
    </w:lvl>
    <w:lvl w:ilvl="8" w:tplc="92EE4228">
      <w:start w:val="1"/>
      <w:numFmt w:val="bullet"/>
      <w:lvlText w:val="●"/>
      <w:lvlJc w:val="left"/>
      <w:pPr>
        <w:ind w:left="6480" w:hanging="360"/>
      </w:pPr>
    </w:lvl>
  </w:abstractNum>
  <w:abstractNum w:abstractNumId="1" w15:restartNumberingAfterBreak="0">
    <w:nsid w:val="24336A23"/>
    <w:multiLevelType w:val="hybridMultilevel"/>
    <w:tmpl w:val="046AA094"/>
    <w:lvl w:ilvl="0" w:tplc="E5300DE0">
      <w:start w:val="1"/>
      <w:numFmt w:val="bullet"/>
      <w:lvlText w:val="•"/>
      <w:lvlJc w:val="left"/>
      <w:pPr>
        <w:ind w:left="680" w:hanging="250"/>
      </w:pPr>
    </w:lvl>
    <w:lvl w:ilvl="1" w:tplc="B74A03F4">
      <w:numFmt w:val="decimal"/>
      <w:lvlText w:val=""/>
      <w:lvlJc w:val="left"/>
    </w:lvl>
    <w:lvl w:ilvl="2" w:tplc="11F65940">
      <w:numFmt w:val="decimal"/>
      <w:lvlText w:val=""/>
      <w:lvlJc w:val="left"/>
    </w:lvl>
    <w:lvl w:ilvl="3" w:tplc="8272D6BC">
      <w:numFmt w:val="decimal"/>
      <w:lvlText w:val=""/>
      <w:lvlJc w:val="left"/>
    </w:lvl>
    <w:lvl w:ilvl="4" w:tplc="AB2C4B86">
      <w:numFmt w:val="decimal"/>
      <w:lvlText w:val=""/>
      <w:lvlJc w:val="left"/>
    </w:lvl>
    <w:lvl w:ilvl="5" w:tplc="EA60F002">
      <w:numFmt w:val="decimal"/>
      <w:lvlText w:val=""/>
      <w:lvlJc w:val="left"/>
    </w:lvl>
    <w:lvl w:ilvl="6" w:tplc="2F064914">
      <w:numFmt w:val="decimal"/>
      <w:lvlText w:val=""/>
      <w:lvlJc w:val="left"/>
    </w:lvl>
    <w:lvl w:ilvl="7" w:tplc="EB18A334">
      <w:numFmt w:val="decimal"/>
      <w:lvlText w:val=""/>
      <w:lvlJc w:val="left"/>
    </w:lvl>
    <w:lvl w:ilvl="8" w:tplc="7678663A">
      <w:numFmt w:val="decimal"/>
      <w:lvlText w:val=""/>
      <w:lvlJc w:val="left"/>
    </w:lvl>
  </w:abstractNum>
  <w:abstractNum w:abstractNumId="2" w15:restartNumberingAfterBreak="0">
    <w:nsid w:val="518935DA"/>
    <w:multiLevelType w:val="hybridMultilevel"/>
    <w:tmpl w:val="48E4B98A"/>
    <w:lvl w:ilvl="0" w:tplc="88CC96A6">
      <w:start w:val="1"/>
      <w:numFmt w:val="decimal"/>
      <w:lvlText w:val="%1."/>
      <w:lvlJc w:val="left"/>
      <w:pPr>
        <w:ind w:left="680" w:hanging="290"/>
      </w:pPr>
    </w:lvl>
    <w:lvl w:ilvl="1" w:tplc="C212D2A4">
      <w:numFmt w:val="decimal"/>
      <w:lvlText w:val=""/>
      <w:lvlJc w:val="left"/>
    </w:lvl>
    <w:lvl w:ilvl="2" w:tplc="58C62BB4">
      <w:numFmt w:val="decimal"/>
      <w:lvlText w:val=""/>
      <w:lvlJc w:val="left"/>
    </w:lvl>
    <w:lvl w:ilvl="3" w:tplc="20CEF4B0">
      <w:numFmt w:val="decimal"/>
      <w:lvlText w:val=""/>
      <w:lvlJc w:val="left"/>
    </w:lvl>
    <w:lvl w:ilvl="4" w:tplc="C7583282">
      <w:numFmt w:val="decimal"/>
      <w:lvlText w:val=""/>
      <w:lvlJc w:val="left"/>
    </w:lvl>
    <w:lvl w:ilvl="5" w:tplc="3190B4C2">
      <w:numFmt w:val="decimal"/>
      <w:lvlText w:val=""/>
      <w:lvlJc w:val="left"/>
    </w:lvl>
    <w:lvl w:ilvl="6" w:tplc="FC76F57A">
      <w:numFmt w:val="decimal"/>
      <w:lvlText w:val=""/>
      <w:lvlJc w:val="left"/>
    </w:lvl>
    <w:lvl w:ilvl="7" w:tplc="02363304">
      <w:numFmt w:val="decimal"/>
      <w:lvlText w:val=""/>
      <w:lvlJc w:val="left"/>
    </w:lvl>
    <w:lvl w:ilvl="8" w:tplc="9034B88C">
      <w:numFmt w:val="decimal"/>
      <w:lvlText w:val=""/>
      <w:lvlJc w:val="left"/>
    </w:lvl>
  </w:abstractNum>
  <w:num w:numId="1" w16cid:durableId="2051034452">
    <w:abstractNumId w:val="0"/>
    <w:lvlOverride w:ilvl="0">
      <w:startOverride w:val="1"/>
    </w:lvlOverride>
  </w:num>
  <w:num w:numId="2" w16cid:durableId="1747918535">
    <w:abstractNumId w:val="1"/>
    <w:lvlOverride w:ilvl="0">
      <w:startOverride w:val="1"/>
    </w:lvlOverride>
  </w:num>
  <w:num w:numId="3" w16cid:durableId="2025130206">
    <w:abstractNumId w:val="2"/>
    <w:lvlOverride w:ilvl="0">
      <w:startOverride w:val="1"/>
    </w:lvlOverride>
  </w:num>
  <w:num w:numId="4" w16cid:durableId="1354572548">
    <w:abstractNumId w:val="2"/>
    <w:lvlOverride w:ilvl="0">
      <w:startOverride w:val="1"/>
    </w:lvlOverride>
  </w:num>
  <w:num w:numId="5" w16cid:durableId="102849285">
    <w:abstractNumId w:val="2"/>
    <w:lvlOverride w:ilvl="0">
      <w:startOverride w:val="1"/>
    </w:lvlOverride>
  </w:num>
  <w:num w:numId="6" w16cid:durableId="1671133094">
    <w:abstractNumId w:val="2"/>
    <w:lvlOverride w:ilvl="0">
      <w:startOverride w:val="1"/>
    </w:lvlOverride>
  </w:num>
  <w:num w:numId="7" w16cid:durableId="1082870194">
    <w:abstractNumId w:val="2"/>
    <w:lvlOverride w:ilvl="0">
      <w:startOverride w:val="1"/>
    </w:lvlOverride>
  </w:num>
  <w:num w:numId="8" w16cid:durableId="1597715154">
    <w:abstractNumId w:val="2"/>
    <w:lvlOverride w:ilvl="0">
      <w:startOverride w:val="1"/>
    </w:lvlOverride>
  </w:num>
  <w:num w:numId="9" w16cid:durableId="1226145116">
    <w:abstractNumId w:val="2"/>
    <w:lvlOverride w:ilvl="0">
      <w:startOverride w:val="1"/>
    </w:lvlOverride>
  </w:num>
  <w:num w:numId="10" w16cid:durableId="70350505">
    <w:abstractNumId w:val="2"/>
    <w:lvlOverride w:ilvl="0">
      <w:startOverride w:val="1"/>
    </w:lvlOverride>
  </w:num>
  <w:num w:numId="11" w16cid:durableId="1379477220">
    <w:abstractNumId w:val="2"/>
    <w:lvlOverride w:ilvl="0">
      <w:startOverride w:val="1"/>
    </w:lvlOverride>
  </w:num>
  <w:num w:numId="12" w16cid:durableId="18828618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4D1"/>
    <w:rsid w:val="00045F23"/>
    <w:rsid w:val="004D24D1"/>
    <w:rsid w:val="007F7A69"/>
    <w:rsid w:val="00893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4FBB1"/>
  <w15:docId w15:val="{C232B947-CD77-40D1-A979-DC2167B60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7A69"/>
    <w:pPr>
      <w:spacing w:after="100"/>
    </w:pPr>
  </w:style>
  <w:style w:type="paragraph" w:styleId="TOC2">
    <w:name w:val="toc 2"/>
    <w:basedOn w:val="Normal"/>
    <w:next w:val="Normal"/>
    <w:autoRedefine/>
    <w:uiPriority w:val="39"/>
    <w:unhideWhenUsed/>
    <w:rsid w:val="007F7A69"/>
    <w:pPr>
      <w:spacing w:after="100"/>
      <w:ind w:left="210"/>
    </w:pPr>
  </w:style>
  <w:style w:type="paragraph" w:styleId="TOC3">
    <w:name w:val="toc 3"/>
    <w:basedOn w:val="Normal"/>
    <w:next w:val="Normal"/>
    <w:autoRedefine/>
    <w:uiPriority w:val="39"/>
    <w:unhideWhenUsed/>
    <w:rsid w:val="007F7A69"/>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11871</Words>
  <Characters>67669</Characters>
  <Application>Microsoft Office Word</Application>
  <DocSecurity>0</DocSecurity>
  <Lines>563</Lines>
  <Paragraphs>158</Paragraphs>
  <ScaleCrop>false</ScaleCrop>
  <Company/>
  <LinksUpToDate>false</LinksUpToDate>
  <CharactersWithSpaces>79382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Theater Ticketing System - Software Requirements Specification</dc:title>
  <dc:creator>Pranith Bollampally</dc:creator>
  <cp:lastModifiedBy>Pranith Bollampally</cp:lastModifiedBy>
  <cp:revision>4</cp:revision>
  <dcterms:created xsi:type="dcterms:W3CDTF">2026-08-05T07:01:00Z</dcterms:created>
  <dcterms:modified xsi:type="dcterms:W3CDTF">2026-08-05T07:09:00Z</dcterms:modified>
</cp:coreProperties>
</file>