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48"/>
          <w:szCs w:val="48"/>
          <w:lang w:val="pl-PL"/>
        </w:rPr>
      </w:pPr>
      <w:bookmarkStart w:id="0" w:name="OLE_LINK1"/>
      <w:r>
        <w:rPr>
          <w:sz w:val="48"/>
          <w:szCs w:val="48"/>
          <w:lang w:val="pl-PL"/>
        </w:rPr>
        <w:t>Programowanie Równoległe i Rozproszone</w:t>
      </w:r>
      <w:r>
        <w:rPr>
          <w:sz w:val="48"/>
          <w:szCs w:val="48"/>
          <w:lang w:val="pl-PL"/>
        </w:rPr>
        <w:br w:type="textWrapping"/>
      </w:r>
    </w:p>
    <w:p>
      <w:pPr>
        <w:pStyle w:val="3"/>
        <w:jc w:val="center"/>
        <w:rPr>
          <w:sz w:val="48"/>
          <w:szCs w:val="48"/>
          <w:lang w:val="pl-PL"/>
        </w:rPr>
      </w:pPr>
      <w:r>
        <w:rPr>
          <w:sz w:val="48"/>
          <w:szCs w:val="48"/>
          <w:lang w:val="pl-PL"/>
        </w:rPr>
        <w:t>Projekt: Morphing</w:t>
      </w:r>
    </w:p>
    <w:p>
      <w:pPr>
        <w:pStyle w:val="3"/>
        <w:jc w:val="center"/>
        <w:rPr>
          <w:sz w:val="48"/>
          <w:szCs w:val="48"/>
          <w:lang w:val="pl-PL"/>
        </w:rPr>
      </w:pPr>
      <w:r>
        <w:rPr>
          <w:sz w:val="48"/>
          <w:szCs w:val="48"/>
          <w:lang w:val="pl-PL"/>
        </w:rPr>
        <w:t>Patryk Bołoz, Marcin Cisek</w:t>
      </w:r>
    </w:p>
    <w:p>
      <w:pPr>
        <w:rPr>
          <w:lang w:val="pl-PL"/>
        </w:rPr>
      </w:pPr>
    </w:p>
    <w:p>
      <w:pPr>
        <w:jc w:val="center"/>
        <w:rPr>
          <w:sz w:val="32"/>
          <w:szCs w:val="32"/>
          <w:lang w:val="pl-PL"/>
        </w:rPr>
      </w:pPr>
      <w:r>
        <w:rPr>
          <w:sz w:val="32"/>
          <w:szCs w:val="32"/>
          <w:lang w:val="pl-PL"/>
        </w:rPr>
        <w:t>Informatyka II st. Niestacjonarne, 1 rok</w:t>
      </w:r>
    </w:p>
    <w:p/>
    <w:p>
      <w:pPr>
        <w:rPr>
          <w:lang w:val="pl-PL"/>
        </w:rPr>
      </w:pPr>
    </w:p>
    <w:p>
      <w:pPr>
        <w:rPr>
          <w:rFonts w:hint="default" w:ascii="Calibri Light" w:hAnsi="Calibri Light" w:cs="Calibri Light"/>
          <w:sz w:val="24"/>
          <w:szCs w:val="24"/>
          <w:lang w:val="pl-PL"/>
        </w:rPr>
      </w:pPr>
    </w:p>
    <w:p>
      <w:pPr>
        <w:numPr>
          <w:ilvl w:val="0"/>
          <w:numId w:val="1"/>
        </w:numPr>
        <w:rPr>
          <w:rFonts w:hint="default" w:ascii="Calibri Light" w:hAnsi="Calibri Light" w:cs="Calibri Light"/>
          <w:b/>
          <w:bCs/>
          <w:sz w:val="24"/>
          <w:szCs w:val="24"/>
          <w:u w:val="single"/>
          <w:lang w:val="pl-PL"/>
        </w:rPr>
      </w:pPr>
      <w:r>
        <w:rPr>
          <w:rFonts w:hint="default" w:ascii="Calibri Light" w:hAnsi="Calibri Light" w:cs="Calibri Light"/>
          <w:b/>
          <w:bCs/>
          <w:sz w:val="24"/>
          <w:szCs w:val="24"/>
          <w:u w:val="single"/>
          <w:lang w:val="pl-PL"/>
        </w:rPr>
        <w:t>Wstęp</w:t>
      </w:r>
    </w:p>
    <w:p>
      <w:pPr>
        <w:numPr>
          <w:numId w:val="0"/>
        </w:numPr>
        <w:spacing w:after="160" w:line="259" w:lineRule="auto"/>
        <w:ind w:firstLine="420" w:firstLineChars="0"/>
        <w:jc w:val="both"/>
        <w:rPr>
          <w:rFonts w:hint="default" w:ascii="Calibri Light" w:hAnsi="Calibri Light" w:cs="Calibri Light"/>
          <w:sz w:val="24"/>
          <w:szCs w:val="24"/>
          <w:lang w:val="pl-PL"/>
        </w:rPr>
      </w:pPr>
      <w:r>
        <w:rPr>
          <w:rFonts w:hint="default" w:ascii="Calibri Light" w:hAnsi="Calibri Light" w:cs="Calibri Light"/>
          <w:sz w:val="24"/>
          <w:szCs w:val="24"/>
          <w:lang w:val="pl-PL"/>
        </w:rPr>
        <w:t>Celem projektu było stworzenie aplikacji mobilnej na urządzenia z systemem Android, która umożliwia użytkownikowi stworzenie animacji płynnej transformacji dwóch wejściowych zdjęć, wykorzystując technikę morphingu.</w:t>
      </w:r>
    </w:p>
    <w:p>
      <w:pPr>
        <w:numPr>
          <w:numId w:val="0"/>
        </w:numPr>
        <w:spacing w:after="160" w:line="259" w:lineRule="auto"/>
        <w:jc w:val="both"/>
        <w:rPr>
          <w:rFonts w:hint="default" w:ascii="Calibri Light" w:hAnsi="Calibri Light" w:cs="Calibri Light"/>
          <w:sz w:val="24"/>
          <w:szCs w:val="24"/>
          <w:lang w:val="pl-PL"/>
        </w:rPr>
      </w:pPr>
    </w:p>
    <w:p>
      <w:pPr>
        <w:numPr>
          <w:ilvl w:val="0"/>
          <w:numId w:val="1"/>
        </w:numPr>
        <w:spacing w:after="160" w:line="259" w:lineRule="auto"/>
        <w:rPr>
          <w:rFonts w:hint="default" w:ascii="Calibri Light" w:hAnsi="Calibri Light" w:cs="Calibri Light"/>
          <w:b/>
          <w:bCs/>
          <w:sz w:val="24"/>
          <w:szCs w:val="24"/>
          <w:u w:val="single"/>
          <w:lang w:val="pl-PL"/>
        </w:rPr>
      </w:pPr>
      <w:r>
        <w:rPr>
          <w:rFonts w:hint="default" w:ascii="Calibri Light" w:hAnsi="Calibri Light" w:cs="Calibri Light"/>
          <w:b/>
          <w:bCs/>
          <w:sz w:val="24"/>
          <w:szCs w:val="24"/>
          <w:u w:val="single"/>
          <w:lang w:val="pl-PL"/>
        </w:rPr>
        <w:t>Środowisko implementacyjne</w:t>
      </w:r>
    </w:p>
    <w:p>
      <w:pPr>
        <w:numPr>
          <w:numId w:val="0"/>
        </w:numPr>
        <w:spacing w:after="160" w:line="259" w:lineRule="auto"/>
        <w:ind w:firstLine="420" w:firstLineChars="0"/>
        <w:jc w:val="both"/>
        <w:rPr>
          <w:rFonts w:hint="default" w:ascii="Calibri Light" w:hAnsi="Calibri Light" w:cs="Calibri Light"/>
          <w:sz w:val="24"/>
          <w:szCs w:val="24"/>
          <w:lang w:val="pl-PL"/>
        </w:rPr>
      </w:pPr>
      <w:r>
        <w:rPr>
          <w:rFonts w:hint="default" w:ascii="Calibri Light" w:hAnsi="Calibri Light" w:cs="Calibri Light"/>
          <w:sz w:val="24"/>
          <w:szCs w:val="24"/>
          <w:lang w:val="pl-PL"/>
        </w:rPr>
        <w:t>W projekcie wykorzystano język programowania Kotlin. Działa on na maszynie wirtualnej Javy i jest zaprojektowany z myślą o interoperacyjności z tym językiem. Środowiskiem uruchomieniowym aplikacji był Android Studio. Został on wybrany ze względu na wsparcie języka dla tej platformy przez producenta - wsparcie dla Kotlina jest standardową funkcjonalnoścą IDE.</w:t>
      </w:r>
    </w:p>
    <w:p>
      <w:pPr>
        <w:numPr>
          <w:numId w:val="0"/>
        </w:numPr>
        <w:spacing w:after="160" w:line="259" w:lineRule="auto"/>
        <w:jc w:val="both"/>
        <w:rPr>
          <w:rFonts w:hint="default" w:ascii="Calibri Light" w:hAnsi="Calibri Light" w:cs="Calibri Light"/>
          <w:sz w:val="24"/>
          <w:szCs w:val="24"/>
          <w:lang w:val="pl-PL"/>
        </w:rPr>
      </w:pPr>
    </w:p>
    <w:p>
      <w:pPr>
        <w:numPr>
          <w:ilvl w:val="0"/>
          <w:numId w:val="1"/>
        </w:numPr>
        <w:spacing w:after="160" w:line="259" w:lineRule="auto"/>
        <w:rPr>
          <w:rFonts w:hint="default" w:ascii="Calibri Light" w:hAnsi="Calibri Light" w:cs="Calibri Light"/>
          <w:b/>
          <w:bCs/>
          <w:sz w:val="24"/>
          <w:szCs w:val="24"/>
          <w:lang w:val="pl-PL"/>
        </w:rPr>
      </w:pPr>
      <w:r>
        <w:rPr>
          <w:rFonts w:hint="default" w:ascii="Calibri Light" w:hAnsi="Calibri Light" w:cs="Calibri Light"/>
          <w:b/>
          <w:bCs/>
          <w:sz w:val="24"/>
          <w:szCs w:val="24"/>
          <w:u w:val="single"/>
          <w:lang w:val="pl-PL"/>
        </w:rPr>
        <w:t>Morphing</w:t>
      </w:r>
    </w:p>
    <w:p>
      <w:pPr>
        <w:numPr>
          <w:numId w:val="0"/>
        </w:numPr>
        <w:spacing w:after="160" w:line="259" w:lineRule="auto"/>
        <w:ind w:firstLine="420" w:firstLineChars="0"/>
        <w:rPr>
          <w:rFonts w:hint="default" w:ascii="Calibri Light" w:hAnsi="Calibri Light" w:cs="Calibri Light"/>
          <w:b/>
          <w:bCs/>
          <w:sz w:val="24"/>
          <w:szCs w:val="24"/>
          <w:lang w:val="pl-PL"/>
        </w:rPr>
      </w:pPr>
      <w:r>
        <w:rPr>
          <w:rFonts w:hint="default" w:ascii="Calibri Light" w:hAnsi="Calibri Light" w:cs="Calibri Light"/>
          <w:b/>
          <w:bCs/>
          <w:sz w:val="24"/>
          <w:szCs w:val="24"/>
          <w:lang w:val="pl-PL"/>
        </w:rPr>
        <w:t>3.1. Wstęp</w:t>
      </w:r>
    </w:p>
    <w:p>
      <w:pPr>
        <w:numPr>
          <w:numId w:val="0"/>
        </w:numPr>
        <w:spacing w:after="160" w:line="259" w:lineRule="auto"/>
        <w:ind w:firstLine="420" w:firstLineChars="0"/>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 xml:space="preserve">Morphing jest techniką płynnej transformacji jednego obrazu w drugi. Jest on szeroko wykorzystywany już od lat dziewiędziesiątych ubiegłego wieku jako efekt w animacjach oraz filmach - najczęściej używa się go do przedstawiania twarzy jednej osoby zmieniającej się w inną w sposób </w:t>
      </w:r>
      <w:r>
        <w:rPr>
          <w:rFonts w:hint="default" w:ascii="Calibri Light" w:hAnsi="Calibri Light" w:cs="Calibri Light"/>
          <w:b w:val="0"/>
          <w:bCs w:val="0"/>
          <w:sz w:val="24"/>
          <w:szCs w:val="24"/>
          <w:lang w:val="pl-PL"/>
        </w:rPr>
        <w:t>płynny</w:t>
      </w:r>
      <w:r>
        <w:rPr>
          <w:rFonts w:hint="default" w:ascii="Calibri Light" w:hAnsi="Calibri Light" w:cs="Calibri Light"/>
          <w:b w:val="0"/>
          <w:bCs w:val="0"/>
          <w:sz w:val="24"/>
          <w:szCs w:val="24"/>
          <w:lang w:val="pl-PL"/>
        </w:rPr>
        <w:t>.</w:t>
      </w:r>
    </w:p>
    <w:p>
      <w:pPr>
        <w:numPr>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Aby wykorzystać technikę morphingu, należy zaznaczyć punkty charakterystyczne (takie jak oczy, nos, usta), które będą sobie odpowiadały na obu obrazach wejściowych. Istnieją również bardziej skomplikowane algorytmy (w pełni automatyczne), które pozwalają na automatyczne wykrywanie twarzy.</w:t>
      </w:r>
    </w:p>
    <w:p>
      <w:pPr>
        <w:numPr>
          <w:numId w:val="0"/>
        </w:numPr>
        <w:spacing w:after="160" w:line="259" w:lineRule="auto"/>
        <w:jc w:val="both"/>
        <w:rPr>
          <w:rFonts w:hint="default" w:ascii="Calibri Light" w:hAnsi="Calibri Light" w:cs="Calibri Light"/>
          <w:b w:val="0"/>
          <w:bCs w:val="0"/>
          <w:sz w:val="24"/>
          <w:szCs w:val="24"/>
          <w:lang w:val="pl-PL"/>
        </w:rPr>
      </w:pPr>
    </w:p>
    <w:p>
      <w:pPr>
        <w:numPr>
          <w:numId w:val="0"/>
        </w:numPr>
        <w:spacing w:after="160" w:line="259" w:lineRule="auto"/>
        <w:jc w:val="both"/>
        <w:rPr>
          <w:rFonts w:hint="default" w:ascii="Calibri Light" w:hAnsi="Calibri Light" w:cs="Calibri Light"/>
          <w:b w:val="0"/>
          <w:bCs w:val="0"/>
          <w:sz w:val="24"/>
          <w:szCs w:val="24"/>
          <w:lang w:val="pl-PL"/>
        </w:rPr>
      </w:pPr>
    </w:p>
    <w:p>
      <w:pPr>
        <w:numPr>
          <w:numId w:val="0"/>
        </w:numPr>
        <w:spacing w:after="160" w:line="259" w:lineRule="auto"/>
        <w:ind w:firstLine="420" w:firstLineChars="0"/>
        <w:jc w:val="both"/>
        <w:rPr>
          <w:rFonts w:hint="default" w:ascii="Calibri Light" w:hAnsi="Calibri Light" w:cs="Calibri Light"/>
          <w:b/>
          <w:bCs/>
          <w:sz w:val="24"/>
          <w:szCs w:val="24"/>
          <w:lang w:val="pl-PL"/>
        </w:rPr>
      </w:pPr>
      <w:r>
        <w:rPr>
          <w:rFonts w:hint="default" w:ascii="Calibri Light" w:hAnsi="Calibri Light" w:cs="Calibri Light"/>
          <w:b/>
          <w:bCs/>
          <w:sz w:val="24"/>
          <w:szCs w:val="24"/>
          <w:lang w:val="pl-PL"/>
        </w:rPr>
        <w:t>3.2. Algorytm</w:t>
      </w:r>
    </w:p>
    <w:p>
      <w:pPr>
        <w:numPr>
          <w:ilvl w:val="0"/>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Zadaniem algorytmu jest wygenerowaniu kilku obrazów wynikowych, które są transformacją pierwszego obrazu w drugi. Ilość obrazów pośrednich zostaje zaimplementowana na początku programu. Każdy wygenerowany obraz posiada własny współczynnik lambda z zakresu od 0 do 1. Jest on uzależniony od ilości końcowych obrazów (czyli od płynności przejścia animacji) i opisuje stopień zawartości obrazów wejściowych w każdym obrazie wyjściowym. Proces nie jest w pełni automatyczny, ponieważ aplikacja wymaga od użytkownika wybrania trzech punktów charakterystycznych dla każego obrazu wejściowego (w przypadku naszej aplikacji punktami są oczy oraz usta).</w:t>
      </w:r>
    </w:p>
    <w:p>
      <w:pPr>
        <w:numPr>
          <w:ilvl w:val="0"/>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Kolor obrazu wynikowego to średnia kolorów RGB miejsc charakterystycznych obu obrazów wejściowych. Obliczenie poszczególnych kolorów opisuje poniższy wzór:</w:t>
      </w:r>
    </w:p>
    <w:p>
      <w:pPr>
        <w:numPr>
          <w:ilvl w:val="0"/>
          <w:numId w:val="0"/>
        </w:numPr>
        <w:spacing w:after="160" w:line="259" w:lineRule="auto"/>
        <w:ind w:firstLine="420" w:firstLineChars="0"/>
        <w:jc w:val="center"/>
      </w:pPr>
      <w:r>
        <w:drawing>
          <wp:inline distT="0" distB="0" distL="114300" distR="114300">
            <wp:extent cx="1315720" cy="99631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315720" cy="996315"/>
                    </a:xfrm>
                    <a:prstGeom prst="rect">
                      <a:avLst/>
                    </a:prstGeom>
                    <a:noFill/>
                    <a:ln w="9525">
                      <a:noFill/>
                    </a:ln>
                  </pic:spPr>
                </pic:pic>
              </a:graphicData>
            </a:graphic>
          </wp:inline>
        </w:drawing>
      </w:r>
    </w:p>
    <w:p>
      <w:pPr>
        <w:numPr>
          <w:ilvl w:val="0"/>
          <w:numId w:val="0"/>
        </w:numPr>
        <w:spacing w:after="160" w:line="259" w:lineRule="auto"/>
        <w:ind w:firstLine="420" w:firstLineChars="0"/>
        <w:jc w:val="both"/>
        <w:rPr>
          <w:rFonts w:hint="default"/>
          <w:lang w:val="pl-PL"/>
        </w:rPr>
      </w:pPr>
      <w:r>
        <w:rPr>
          <w:rFonts w:hint="default"/>
          <w:lang w:val="pl-PL"/>
        </w:rPr>
        <w:t>gdzie:</w:t>
      </w:r>
    </w:p>
    <w:p>
      <w:pPr>
        <w:numPr>
          <w:ilvl w:val="0"/>
          <w:numId w:val="0"/>
        </w:numPr>
        <w:spacing w:after="160" w:line="259" w:lineRule="auto"/>
        <w:ind w:firstLine="420" w:firstLineChars="0"/>
        <w:jc w:val="both"/>
        <w:rPr>
          <w:rFonts w:hint="default"/>
          <w:lang w:val="pl-PL"/>
        </w:rPr>
      </w:pPr>
      <w:r>
        <w:rPr>
          <w:rFonts w:hint="default"/>
          <w:lang w:val="pl-PL"/>
        </w:rPr>
        <w:t>R</w:t>
      </w:r>
      <w:r>
        <w:rPr>
          <w:rFonts w:hint="default"/>
          <w:vertAlign w:val="subscript"/>
          <w:lang w:val="pl-PL"/>
        </w:rPr>
        <w:t>i</w:t>
      </w:r>
      <w:r>
        <w:rPr>
          <w:rFonts w:hint="default"/>
          <w:vertAlign w:val="baseline"/>
          <w:lang w:val="pl-PL"/>
        </w:rPr>
        <w:t xml:space="preserve"> - kolor współrzędnych i-tego punktu kontrolnego</w:t>
      </w:r>
      <w:r>
        <w:rPr>
          <w:rFonts w:hint="default"/>
          <w:vertAlign w:val="baseline"/>
          <w:lang w:val="pl-PL"/>
        </w:rPr>
        <w:br w:type="textWrapping"/>
      </w:r>
      <w:r>
        <w:rPr>
          <w:rFonts w:hint="default"/>
          <w:vertAlign w:val="baseline"/>
          <w:lang w:val="pl-PL"/>
        </w:rPr>
        <w:tab/>
        <w:t>di - odległośc i</w:t>
      </w:r>
      <w:bookmarkStart w:id="1" w:name="OLE_LINK2"/>
      <w:r>
        <w:rPr>
          <w:rFonts w:hint="default"/>
          <w:vertAlign w:val="baseline"/>
          <w:lang w:val="pl-PL"/>
        </w:rPr>
        <w:t>-tego punktu kontrolnego</w:t>
      </w:r>
      <w:bookmarkEnd w:id="1"/>
      <w:r>
        <w:rPr>
          <w:rFonts w:hint="default"/>
          <w:vertAlign w:val="baseline"/>
          <w:lang w:val="pl-PL"/>
        </w:rPr>
        <w:t xml:space="preserve"> </w:t>
      </w:r>
    </w:p>
    <w:p>
      <w:pPr>
        <w:numPr>
          <w:numId w:val="0"/>
        </w:numPr>
        <w:spacing w:after="160" w:line="259" w:lineRule="auto"/>
        <w:rPr>
          <w:rFonts w:hint="default" w:ascii="Calibri Light" w:hAnsi="Calibri Light" w:cs="Calibri Light"/>
          <w:b w:val="0"/>
          <w:bCs w:val="0"/>
          <w:sz w:val="24"/>
          <w:szCs w:val="24"/>
          <w:lang w:val="pl-PL"/>
        </w:rPr>
      </w:pPr>
    </w:p>
    <w:p>
      <w:pPr>
        <w:numPr>
          <w:numId w:val="0"/>
        </w:numPr>
        <w:spacing w:after="160" w:line="259" w:lineRule="auto"/>
        <w:jc w:val="both"/>
        <w:rPr>
          <w:rFonts w:hint="default" w:ascii="Calibri Light" w:hAnsi="Calibri Light" w:cs="Calibri Light"/>
          <w:b w:val="0"/>
          <w:bCs w:val="0"/>
          <w:sz w:val="24"/>
          <w:szCs w:val="24"/>
          <w:vertAlign w:val="baseline"/>
          <w:lang w:val="pl-PL"/>
        </w:rPr>
      </w:pPr>
      <w:r>
        <w:rPr>
          <w:rFonts w:hint="default" w:ascii="Calibri Light" w:hAnsi="Calibri Light" w:cs="Calibri Light"/>
          <w:b w:val="0"/>
          <w:bCs w:val="0"/>
          <w:sz w:val="24"/>
          <w:szCs w:val="24"/>
          <w:lang w:val="pl-PL"/>
        </w:rPr>
        <w:t>Jeśli wzpołrzędne punktów charakterystycznych oznaczymy jako p</w:t>
      </w:r>
      <w:r>
        <w:rPr>
          <w:rFonts w:hint="default" w:ascii="Calibri Light" w:hAnsi="Calibri Light" w:cs="Calibri Light"/>
          <w:b w:val="0"/>
          <w:bCs w:val="0"/>
          <w:sz w:val="24"/>
          <w:szCs w:val="24"/>
          <w:vertAlign w:val="subscript"/>
          <w:lang w:val="pl-PL"/>
        </w:rPr>
        <w:t>x</w:t>
      </w:r>
      <w:r>
        <w:rPr>
          <w:rFonts w:hint="default" w:ascii="Calibri Light" w:hAnsi="Calibri Light" w:cs="Calibri Light"/>
          <w:b w:val="0"/>
          <w:bCs w:val="0"/>
          <w:sz w:val="24"/>
          <w:szCs w:val="24"/>
          <w:vertAlign w:val="baseline"/>
          <w:lang w:val="pl-PL"/>
        </w:rPr>
        <w:t xml:space="preserve"> oraz p</w:t>
      </w:r>
      <w:r>
        <w:rPr>
          <w:rFonts w:hint="default" w:ascii="Calibri Light" w:hAnsi="Calibri Light" w:cs="Calibri Light"/>
          <w:b w:val="0"/>
          <w:bCs w:val="0"/>
          <w:sz w:val="24"/>
          <w:szCs w:val="24"/>
          <w:vertAlign w:val="subscript"/>
          <w:lang w:val="pl-PL"/>
        </w:rPr>
        <w:t>y</w:t>
      </w:r>
      <w:r>
        <w:rPr>
          <w:rFonts w:hint="default" w:ascii="Calibri Light" w:hAnsi="Calibri Light" w:cs="Calibri Light"/>
          <w:b w:val="0"/>
          <w:bCs w:val="0"/>
          <w:sz w:val="24"/>
          <w:szCs w:val="24"/>
          <w:vertAlign w:val="baseline"/>
          <w:lang w:val="pl-PL"/>
        </w:rPr>
        <w:t>, to punkty na obrazie wynikowym obliczymy jako:</w:t>
      </w:r>
    </w:p>
    <w:p>
      <w:pPr>
        <w:numPr>
          <w:numId w:val="0"/>
        </w:numPr>
        <w:spacing w:after="160" w:line="259" w:lineRule="auto"/>
        <w:jc w:val="center"/>
      </w:pPr>
      <w:r>
        <w:drawing>
          <wp:inline distT="0" distB="0" distL="114300" distR="114300">
            <wp:extent cx="1897380" cy="5105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897380" cy="510540"/>
                    </a:xfrm>
                    <a:prstGeom prst="rect">
                      <a:avLst/>
                    </a:prstGeom>
                    <a:noFill/>
                    <a:ln w="9525">
                      <a:noFill/>
                    </a:ln>
                  </pic:spPr>
                </pic:pic>
              </a:graphicData>
            </a:graphic>
          </wp:inline>
        </w:drawing>
      </w:r>
    </w:p>
    <w:p>
      <w:pPr>
        <w:numPr>
          <w:numId w:val="0"/>
        </w:numPr>
        <w:spacing w:after="160" w:line="259" w:lineRule="auto"/>
        <w:jc w:val="center"/>
        <w:rPr>
          <w:rFonts w:hint="default"/>
          <w:lang w:val="pl-PL"/>
        </w:rPr>
      </w:pPr>
      <w:r>
        <w:rPr>
          <w:lang w:val="pl-PL"/>
        </w:rPr>
        <w:t>Rys.2 Wzór na współrzędne punktów obrazu wynikowego.</w:t>
      </w:r>
    </w:p>
    <w:p>
      <w:pPr>
        <w:numPr>
          <w:numId w:val="0"/>
        </w:numPr>
        <w:spacing w:after="160" w:line="259" w:lineRule="auto"/>
        <w:rPr>
          <w:rFonts w:hint="default" w:ascii="Calibri Light" w:hAnsi="Calibri Light" w:cs="Calibri Light"/>
          <w:b w:val="0"/>
          <w:bCs w:val="0"/>
          <w:sz w:val="24"/>
          <w:szCs w:val="24"/>
          <w:lang w:val="pl-PL"/>
        </w:rPr>
      </w:pPr>
    </w:p>
    <w:p>
      <w:pPr>
        <w:numPr>
          <w:ilvl w:val="0"/>
          <w:numId w:val="1"/>
        </w:numPr>
        <w:spacing w:after="160" w:line="259" w:lineRule="auto"/>
        <w:rPr>
          <w:rFonts w:hint="default" w:ascii="Calibri Light" w:hAnsi="Calibri Light" w:cs="Calibri Light"/>
          <w:b/>
          <w:bCs/>
          <w:sz w:val="24"/>
          <w:szCs w:val="24"/>
          <w:u w:val="single"/>
          <w:lang w:val="pl-PL"/>
        </w:rPr>
      </w:pPr>
      <w:r>
        <w:rPr>
          <w:rFonts w:hint="default" w:ascii="Calibri Light" w:hAnsi="Calibri Light" w:cs="Calibri Light"/>
          <w:b/>
          <w:bCs/>
          <w:sz w:val="24"/>
          <w:szCs w:val="24"/>
          <w:u w:val="single"/>
          <w:lang w:val="pl-PL"/>
        </w:rPr>
        <w:t>Działanie programu</w:t>
      </w:r>
    </w:p>
    <w:p>
      <w:pPr>
        <w:numPr>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 xml:space="preserve">Głowne okno programu zawiera trzy przyciski, z których każdy odpowiada danej funkcjonalności aplikacji. Aby wybrać obrazy wejściowe, należy nacisnąć button “Library”. Użytkownik zostanie przeniesiony do galerii zdjęć, posortowanych w kolejności ostatniej modyfikacji/dodania zdjęcia do pamięci urządzenia. Następnie użytkownik zaznacza dwa zdjęcia i naciska przycisk “Done”, który przekierowuje go do menu głównego. </w:t>
      </w:r>
    </w:p>
    <w:p>
      <w:pPr>
        <w:numPr>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Kolejnym etapem jest wciśnięcie buttona “Choose points”. Jeśli do tej pory użytkownik nie wybrał żadnego zdjęcia, następuje walidacja i na ekranie zostaje wyświetlony komunikat “Please select photos”. W przeciwnym wypadku wyświetlony zostanie widok z pierwszym wybranym zdjęciem. Rolą użytkownika jest wskazanie na ekranie trzech charakterystycznych punktów (oczy i usta). Po wykonaniu tej czynności na ekranie pojawi się drugie wybrane zdjęcie (schemat wskazywania punktów jest ten sam). Po poprawnym wybraniu punktów uytkownik zostaje przekierowany do widoku menu głównego.</w:t>
      </w:r>
    </w:p>
    <w:p>
      <w:pPr>
        <w:numPr>
          <w:numId w:val="0"/>
        </w:numPr>
        <w:spacing w:after="160" w:line="259" w:lineRule="auto"/>
        <w:ind w:firstLine="420" w:firstLineChars="0"/>
        <w:jc w:val="both"/>
        <w:rPr>
          <w:rFonts w:hint="default" w:ascii="Calibri Light" w:hAnsi="Calibri Light" w:cs="Calibri Light"/>
          <w:b w:val="0"/>
          <w:bCs w:val="0"/>
          <w:sz w:val="24"/>
          <w:szCs w:val="24"/>
          <w:lang w:val="pl-PL"/>
        </w:rPr>
      </w:pPr>
      <w:r>
        <w:rPr>
          <w:rFonts w:hint="default" w:ascii="Calibri Light" w:hAnsi="Calibri Light" w:cs="Calibri Light"/>
          <w:b w:val="0"/>
          <w:bCs w:val="0"/>
          <w:sz w:val="24"/>
          <w:szCs w:val="24"/>
          <w:lang w:val="pl-PL"/>
        </w:rPr>
        <w:t xml:space="preserve">Ostatnim etapem jest wciśnięcie przycisku “Start”, który uruchamia funkcję </w:t>
      </w:r>
      <w:r>
        <w:rPr>
          <w:rFonts w:hint="default" w:ascii="Calibri Light" w:hAnsi="Calibri Light" w:cs="Calibri Light"/>
          <w:b w:val="0"/>
          <w:bCs w:val="0"/>
          <w:i/>
          <w:iCs/>
          <w:sz w:val="24"/>
          <w:szCs w:val="24"/>
          <w:lang w:val="pl-PL"/>
        </w:rPr>
        <w:t xml:space="preserve">getNewImage(), </w:t>
      </w:r>
      <w:r>
        <w:rPr>
          <w:rFonts w:hint="default" w:ascii="Calibri Light" w:hAnsi="Calibri Light" w:cs="Calibri Light"/>
          <w:b w:val="0"/>
          <w:bCs w:val="0"/>
          <w:sz w:val="24"/>
          <w:szCs w:val="24"/>
          <w:lang w:val="pl-PL"/>
        </w:rPr>
        <w:t>odpowiedzialną za stworzenie zdjęcia wyjściowego.</w:t>
      </w:r>
    </w:p>
    <w:p>
      <w:pPr>
        <w:numPr>
          <w:numId w:val="0"/>
        </w:numPr>
        <w:spacing w:after="160" w:line="259" w:lineRule="auto"/>
        <w:ind w:firstLine="420" w:firstLineChars="0"/>
        <w:rPr>
          <w:rFonts w:hint="default" w:ascii="Calibri Light" w:hAnsi="Calibri Light" w:cs="Calibri Light"/>
          <w:b w:val="0"/>
          <w:bCs w:val="0"/>
          <w:sz w:val="24"/>
          <w:szCs w:val="24"/>
          <w:lang w:val="pl-PL"/>
        </w:rPr>
      </w:pPr>
    </w:p>
    <w:p>
      <w:pPr>
        <w:numPr>
          <w:ilvl w:val="0"/>
          <w:numId w:val="1"/>
        </w:numPr>
        <w:spacing w:after="160" w:line="259" w:lineRule="auto"/>
        <w:rPr>
          <w:rFonts w:hint="default" w:ascii="Calibri Light" w:hAnsi="Calibri Light" w:cs="Calibri Light"/>
          <w:b/>
          <w:bCs/>
          <w:sz w:val="24"/>
          <w:szCs w:val="24"/>
          <w:u w:val="single"/>
          <w:lang w:val="pl-PL"/>
        </w:rPr>
      </w:pPr>
      <w:r>
        <w:rPr>
          <w:rFonts w:hint="default" w:ascii="Calibri Light" w:hAnsi="Calibri Light" w:cs="Calibri Light"/>
          <w:b/>
          <w:bCs/>
          <w:sz w:val="24"/>
          <w:szCs w:val="24"/>
          <w:u w:val="single"/>
          <w:lang w:val="pl-PL"/>
        </w:rPr>
        <w:t>Wnioski</w:t>
      </w:r>
    </w:p>
    <w:p>
      <w:pPr>
        <w:ind w:firstLine="420" w:firstLineChars="0"/>
        <w:jc w:val="both"/>
        <w:rPr>
          <w:rFonts w:hint="default" w:ascii="Calibri Light" w:hAnsi="Calibri Light" w:cs="Calibri Light"/>
          <w:sz w:val="24"/>
          <w:szCs w:val="24"/>
          <w:lang w:val="pl-PL"/>
        </w:rPr>
      </w:pPr>
      <w:r>
        <w:rPr>
          <w:rFonts w:hint="default" w:ascii="Calibri Light" w:hAnsi="Calibri Light" w:cs="Calibri Light"/>
          <w:sz w:val="24"/>
          <w:szCs w:val="24"/>
          <w:lang w:val="pl-PL"/>
        </w:rPr>
        <w:t xml:space="preserve">Stworzona aplikacja moze być przykładem, jak duże korzyści wynikają ze zrównoleglenia obliczeń (zwłaszcza w grafice). Aplikację przetestowano na dwóch urządzeniach. Pierwszy posiadajał procesor </w:t>
      </w:r>
      <w:bookmarkStart w:id="2" w:name="OLE_LINK3"/>
      <w:r>
        <w:rPr>
          <w:rFonts w:hint="default" w:ascii="Calibri Light" w:hAnsi="Calibri Light" w:cs="Calibri Light"/>
          <w:sz w:val="24"/>
          <w:szCs w:val="24"/>
          <w:lang w:val="pl-PL"/>
        </w:rPr>
        <w:t>Qualcom Snapdragon 410</w:t>
      </w:r>
      <w:bookmarkEnd w:id="2"/>
      <w:r>
        <w:rPr>
          <w:rFonts w:hint="default" w:ascii="Calibri Light" w:hAnsi="Calibri Light" w:cs="Calibri Light"/>
          <w:sz w:val="24"/>
          <w:szCs w:val="24"/>
          <w:lang w:val="pl-PL"/>
        </w:rPr>
        <w:t xml:space="preserve"> (z czterema rdzeniami) - wynik obliczeń to ponad 30 sekund. Dla drugiego urządzenia z procesorem Qualcom Snapdragon 435 (z ośmioma rdzeniami) czas wyniósł około 20 sekund.</w:t>
      </w:r>
      <w:bookmarkStart w:id="3" w:name="_GoBack"/>
      <w:bookmarkEnd w:id="3"/>
    </w:p>
    <w:p>
      <w:pPr>
        <w:rPr>
          <w:rFonts w:hint="default" w:ascii="Calibri Light" w:hAnsi="Calibri Light" w:cs="Calibri Light"/>
          <w:sz w:val="24"/>
          <w:szCs w:val="24"/>
          <w:lang w:val="pl-PL"/>
        </w:rPr>
      </w:pPr>
    </w:p>
    <w:p>
      <w:pPr>
        <w:rPr>
          <w:rFonts w:hint="default" w:ascii="Calibri Light" w:hAnsi="Calibri Light" w:cs="Calibri Light"/>
          <w:sz w:val="24"/>
          <w:szCs w:val="24"/>
          <w:lang w:val="pl-PL"/>
        </w:rPr>
      </w:pPr>
    </w:p>
    <w:p>
      <w:pPr>
        <w:rPr>
          <w:lang w:val="pl-PL"/>
        </w:rPr>
      </w:pPr>
    </w:p>
    <w:p>
      <w:pPr>
        <w:rPr>
          <w:lang w:val="pl-PL"/>
        </w:rPr>
      </w:pPr>
    </w:p>
    <w:p>
      <w:pPr>
        <w:rPr>
          <w:lang w:val="pl-PL"/>
        </w:rPr>
      </w:pPr>
    </w:p>
    <w:bookmarkEnd w:id="0"/>
    <w:p>
      <w:pPr>
        <w:rPr>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Andale Sans UI">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EE"/>
    <w:family w:val="modern"/>
    <w:pitch w:val="default"/>
    <w:sig w:usb0="E0002EFF" w:usb1="C0007843" w:usb2="00000009" w:usb3="00000000" w:csb0="400001FF" w:csb1="FFFF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TimesNewRoman">
    <w:altName w:val="Times New Roman"/>
    <w:panose1 w:val="00000000000000000000"/>
    <w:charset w:val="EE"/>
    <w:family w:val="auto"/>
    <w:pitch w:val="default"/>
    <w:sig w:usb0="00000000" w:usb1="00000000" w:usb2="00000000" w:usb3="00000000" w:csb0="00000002"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ED2B4"/>
    <w:multiLevelType w:val="singleLevel"/>
    <w:tmpl w:val="5B1ED2B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3676B7"/>
    <w:rsid w:val="27FD4A1C"/>
    <w:rsid w:val="63224B7E"/>
    <w:rsid w:val="737C2C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after="0" w:line="240" w:lineRule="auto"/>
      <w:contextualSpacing/>
    </w:pPr>
    <w:rPr>
      <w:rFonts w:asciiTheme="majorHAnsi" w:hAnsiTheme="majorHAnsi" w:eastAsiaTheme="majorEastAsia" w:cstheme="majorBidi"/>
      <w:spacing w:val="-10"/>
      <w:kern w:val="28"/>
      <w:sz w:val="56"/>
      <w:szCs w:val="56"/>
    </w:rPr>
  </w:style>
  <w:style w:type="paragraph" w:styleId="4">
    <w:name w:val="toc 1"/>
    <w:basedOn w:val="1"/>
    <w:next w:val="1"/>
    <w:uiPriority w:val="0"/>
    <w:pPr>
      <w:spacing w:after="100"/>
    </w:pPr>
  </w:style>
  <w:style w:type="character" w:styleId="6">
    <w:name w:val="Hyperlink"/>
    <w:basedOn w:val="5"/>
    <w:uiPriority w:val="0"/>
    <w:rPr>
      <w:color w:val="0563C1" w:themeColor="hyperlink"/>
      <w:u w:val="single"/>
      <w14:textFill>
        <w14:solidFill>
          <w14:schemeClr w14:val="hlink"/>
        </w14:solidFill>
      </w14:textFill>
    </w:rPr>
  </w:style>
  <w:style w:type="paragraph" w:customStyle="1" w:styleId="8">
    <w:name w:val="TOC Heading"/>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2018-06-11T19:37:23Z</dcterms:created>
  <dc:creator>Marcin</dc:creator>
  <cp:lastModifiedBy>Marcin</cp:lastModifiedBy>
  <dcterms:modified xsi:type="dcterms:W3CDTF">2018-06-13T18:44:08Z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