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C9F" w:rsidRDefault="007B1C53" w:rsidP="00587711">
      <w:pPr>
        <w:pStyle w:val="Titel"/>
      </w:pPr>
      <w:r>
        <w:t xml:space="preserve">Dorfladen </w:t>
      </w:r>
      <w:r w:rsidR="007A0B7B">
        <w:t>der nächsten Generation</w:t>
      </w:r>
    </w:p>
    <w:p w:rsidR="005D4BAF" w:rsidRDefault="005D4BAF"/>
    <w:p w:rsidR="007A0B7B" w:rsidRDefault="007A0B7B" w:rsidP="00756462">
      <w:pPr>
        <w:pStyle w:val="Untertitel"/>
      </w:pPr>
      <w:r>
        <w:t>Präambel</w:t>
      </w:r>
      <w:r w:rsidR="00756462">
        <w:t xml:space="preserve">: </w:t>
      </w:r>
      <w:r>
        <w:t>Kleine Läden oder B</w:t>
      </w:r>
      <w:r w:rsidR="00806AF5">
        <w:t>a</w:t>
      </w:r>
      <w:r>
        <w:t xml:space="preserve">uernläden gibt es </w:t>
      </w:r>
      <w:r w:rsidR="00D33A2A">
        <w:t xml:space="preserve">deutschlandweit </w:t>
      </w:r>
      <w:r>
        <w:t xml:space="preserve">immer weniger und damit einher </w:t>
      </w:r>
      <w:r w:rsidR="00D33A2A">
        <w:t xml:space="preserve">verlieren </w:t>
      </w:r>
      <w:r>
        <w:t xml:space="preserve">Innenstädte oder ganze Dörfer </w:t>
      </w:r>
      <w:r w:rsidR="00D33A2A">
        <w:t xml:space="preserve">ihre </w:t>
      </w:r>
      <w:r>
        <w:t>Grundversorgung mit Lebensmitteln</w:t>
      </w:r>
      <w:r w:rsidR="00D33A2A">
        <w:t>.</w:t>
      </w:r>
      <w:r>
        <w:t xml:space="preserve"> </w:t>
      </w:r>
      <w:r w:rsidR="00D33A2A">
        <w:t xml:space="preserve">Einhergeht, dass </w:t>
      </w:r>
      <w:r>
        <w:t xml:space="preserve">die Erzeuger einen schlechteren </w:t>
      </w:r>
      <w:r w:rsidR="00D33A2A">
        <w:t xml:space="preserve">Erlös beim Absatz an den Großhandel </w:t>
      </w:r>
      <w:r>
        <w:t>erzielen.</w:t>
      </w:r>
    </w:p>
    <w:p w:rsidR="00422799" w:rsidRDefault="007E5191" w:rsidP="00756462">
      <w:pPr>
        <w:pStyle w:val="Untertitel"/>
      </w:pPr>
      <w:r>
        <w:t xml:space="preserve">Hier in Gau-Algesheim soll dies nicht so sein. </w:t>
      </w:r>
      <w:r w:rsidR="007A0B7B">
        <w:t xml:space="preserve">Ziel </w:t>
      </w:r>
      <w:r>
        <w:t>ist</w:t>
      </w:r>
      <w:r w:rsidR="007A0B7B">
        <w:t xml:space="preserve">, </w:t>
      </w:r>
      <w:r w:rsidR="00D33A2A">
        <w:t xml:space="preserve">dies </w:t>
      </w:r>
      <w:r w:rsidR="007A0B7B">
        <w:t xml:space="preserve">mit neuen Ideen und mehr Automatisation zu ändern. </w:t>
      </w:r>
      <w:r w:rsidR="00806AF5">
        <w:t>Im Folgenden sind mit „Dorfladen“ auch kleine Geschäfte und Bauernläden gemeint.</w:t>
      </w:r>
      <w:r w:rsidR="00422799">
        <w:t xml:space="preserve"> </w:t>
      </w:r>
    </w:p>
    <w:p w:rsidR="007A0B7B" w:rsidRDefault="00422799" w:rsidP="00756462">
      <w:pPr>
        <w:pStyle w:val="Untertitel"/>
      </w:pPr>
      <w:r>
        <w:t xml:space="preserve">Autor: Dr. Peter-Bernd Otte, Stand </w:t>
      </w:r>
      <w:r w:rsidR="002D2673">
        <w:t>24</w:t>
      </w:r>
      <w:r>
        <w:t>.</w:t>
      </w:r>
      <w:r w:rsidR="002D2673">
        <w:t>7</w:t>
      </w:r>
      <w:r>
        <w:t>.2019</w:t>
      </w:r>
    </w:p>
    <w:p w:rsidR="007A0B7B" w:rsidRDefault="007A0B7B"/>
    <w:p w:rsidR="009A600A" w:rsidRDefault="009A600A" w:rsidP="009A600A">
      <w:pPr>
        <w:pStyle w:val="Listenabsatz"/>
        <w:numPr>
          <w:ilvl w:val="0"/>
          <w:numId w:val="6"/>
        </w:numPr>
      </w:pPr>
      <w:r>
        <w:t>Integration behinderter Menschen in Arbeiten (Herstellung der Waagen und Betrieb des Ladens)</w:t>
      </w:r>
    </w:p>
    <w:p w:rsidR="009A600A" w:rsidRDefault="009A600A" w:rsidP="009A600A">
      <w:pPr>
        <w:pStyle w:val="Listenabsatz"/>
        <w:numPr>
          <w:ilvl w:val="0"/>
          <w:numId w:val="6"/>
        </w:numPr>
      </w:pPr>
      <w:r>
        <w:t>Bonusprogramm zur Animation Einkauf eines großen Betrages und Kundenbindung</w:t>
      </w:r>
    </w:p>
    <w:p w:rsidR="006800BA" w:rsidRDefault="006800BA" w:rsidP="009A600A">
      <w:pPr>
        <w:pStyle w:val="Listenabsatz"/>
        <w:numPr>
          <w:ilvl w:val="0"/>
          <w:numId w:val="6"/>
        </w:numPr>
      </w:pPr>
      <w:r>
        <w:t xml:space="preserve">Angebot und Lehrgänge für die ideale Aufbewahrung von Lebensmitteln ohne Plastik und </w:t>
      </w:r>
      <w:proofErr w:type="spellStart"/>
      <w:r>
        <w:t>Mehrweg</w:t>
      </w:r>
      <w:proofErr w:type="spellEnd"/>
    </w:p>
    <w:p w:rsidR="000F668B" w:rsidRDefault="000F668B" w:rsidP="009A600A">
      <w:pPr>
        <w:pStyle w:val="Listenabsatz"/>
        <w:numPr>
          <w:ilvl w:val="0"/>
          <w:numId w:val="6"/>
        </w:numPr>
      </w:pPr>
      <w:r>
        <w:t xml:space="preserve">Pfandsystem für Verpackung von Lebensmitteln (Käse- und Wurstzuschnitt): Glas wird bei Händler gespült, Kunde </w:t>
      </w:r>
      <w:proofErr w:type="gramStart"/>
      <w:r>
        <w:t>nutzt es</w:t>
      </w:r>
      <w:proofErr w:type="gramEnd"/>
      <w:r>
        <w:t xml:space="preserve"> und bringt es wieder</w:t>
      </w:r>
    </w:p>
    <w:p w:rsidR="00555851" w:rsidRDefault="001D2136" w:rsidP="00555851">
      <w:pPr>
        <w:pStyle w:val="Listenabsatz"/>
        <w:numPr>
          <w:ilvl w:val="0"/>
          <w:numId w:val="6"/>
        </w:numPr>
      </w:pPr>
      <w:r>
        <w:t>Verkauf von Dingen ohne eine feste Einheit, z.B. Korn, Haferflocken, etc. aus Spendern.</w:t>
      </w:r>
      <w:r w:rsidR="00555851">
        <w:t xml:space="preserve"> Z.B. </w:t>
      </w:r>
    </w:p>
    <w:p w:rsidR="00555851" w:rsidRDefault="00555851" w:rsidP="00555851">
      <w:pPr>
        <w:pStyle w:val="Listenabsatz"/>
        <w:numPr>
          <w:ilvl w:val="1"/>
          <w:numId w:val="6"/>
        </w:numPr>
      </w:pPr>
      <w:r>
        <w:t xml:space="preserve">solche Glassilos: </w:t>
      </w:r>
      <w:hyperlink r:id="rId5" w:history="1">
        <w:r w:rsidRPr="00300D13">
          <w:rPr>
            <w:rStyle w:val="Hyperlink"/>
          </w:rPr>
          <w:t>https://www.locamo.de/Glassilo-S-50-cm-lang-Auslauf-30-mmfuer-66-kg-Hawos/p/284845323869872?dealerID=8804121477124</w:t>
        </w:r>
      </w:hyperlink>
    </w:p>
    <w:p w:rsidR="00555851" w:rsidRDefault="00555851" w:rsidP="00555851">
      <w:pPr>
        <w:pStyle w:val="Listenabsatz"/>
        <w:numPr>
          <w:ilvl w:val="1"/>
          <w:numId w:val="6"/>
        </w:numPr>
      </w:pPr>
      <w:r>
        <w:t xml:space="preserve">oder aus Baumwolle: </w:t>
      </w:r>
      <w:hyperlink r:id="rId6" w:history="1">
        <w:r w:rsidRPr="00300D13">
          <w:rPr>
            <w:rStyle w:val="Hyperlink"/>
          </w:rPr>
          <w:t>https://www.locamo.de/Getreidespender-Cotton-5-kg-Sack/p/284478272118240?gclid=EAIaIQobChMIoqX70b3X4wIVQbDtCh3gvQ1IEAQYByABEgKYWfD_BwE</w:t>
        </w:r>
      </w:hyperlink>
      <w:r>
        <w:t xml:space="preserve"> </w:t>
      </w:r>
    </w:p>
    <w:p w:rsidR="00216DEF" w:rsidRDefault="00216DEF" w:rsidP="00C07DA9">
      <w:pPr>
        <w:pStyle w:val="Listenabsatz"/>
        <w:numPr>
          <w:ilvl w:val="0"/>
          <w:numId w:val="6"/>
        </w:numPr>
      </w:pPr>
      <w:r>
        <w:t>Preis-Reduktion von Lebensmitteln, die kurz vor dem Ablaufdatum stehen.</w:t>
      </w:r>
      <w:r w:rsidR="008A0009">
        <w:t xml:space="preserve"> Spezielle Präsentation.</w:t>
      </w:r>
    </w:p>
    <w:p w:rsidR="00AD50E3" w:rsidRDefault="00AD50E3" w:rsidP="00C07DA9">
      <w:pPr>
        <w:pStyle w:val="Listenabsatz"/>
        <w:numPr>
          <w:ilvl w:val="0"/>
          <w:numId w:val="6"/>
        </w:numPr>
      </w:pPr>
      <w:r>
        <w:t>Aufbau</w:t>
      </w:r>
      <w:r w:rsidR="00DB1241">
        <w:t xml:space="preserve"> des Dorfladens als Qualitätsmarke, zu der Vertrauen gebildet werden kann.</w:t>
      </w:r>
      <w:bookmarkStart w:id="0" w:name="_GoBack"/>
      <w:bookmarkEnd w:id="0"/>
    </w:p>
    <w:p w:rsidR="00756462" w:rsidRDefault="00756462" w:rsidP="00756462">
      <w:pPr>
        <w:pStyle w:val="berschrift1"/>
      </w:pPr>
      <w:r>
        <w:t>Der ideale Dorfladen</w:t>
      </w:r>
    </w:p>
    <w:p w:rsidR="00756462" w:rsidRDefault="00756462"/>
    <w:p w:rsidR="005D4BAF" w:rsidRDefault="007A0B7B">
      <w:r>
        <w:t xml:space="preserve">Wir beginnen mit der Beschreibung eines </w:t>
      </w:r>
      <w:r w:rsidR="005D4BAF">
        <w:t>ideale</w:t>
      </w:r>
      <w:r>
        <w:t>n</w:t>
      </w:r>
      <w:r w:rsidR="005D4BAF">
        <w:t xml:space="preserve"> Dorfladen</w:t>
      </w:r>
      <w:r w:rsidR="00756462">
        <w:t>s</w:t>
      </w:r>
      <w:r w:rsidR="00FB5698">
        <w:t xml:space="preserve"> und sehen dies als Ideensammlung für den </w:t>
      </w:r>
      <w:r w:rsidR="00B65CBB">
        <w:t xml:space="preserve">später beschriebenen, realisierbaren </w:t>
      </w:r>
      <w:r w:rsidR="00FB5698">
        <w:t>Dorfladen</w:t>
      </w:r>
      <w:r w:rsidR="00A352FE">
        <w:t>.</w:t>
      </w:r>
    </w:p>
    <w:p w:rsidR="00A352FE" w:rsidRDefault="00A352FE"/>
    <w:p w:rsidR="00A352FE" w:rsidRPr="00A352FE" w:rsidRDefault="00A352FE">
      <w:pPr>
        <w:rPr>
          <w:b/>
        </w:rPr>
      </w:pPr>
      <w:r w:rsidRPr="00A352FE">
        <w:rPr>
          <w:b/>
        </w:rPr>
        <w:t>Ideensammlung:</w:t>
      </w:r>
    </w:p>
    <w:p w:rsidR="007A0B7B" w:rsidRDefault="00A352FE" w:rsidP="005D4BAF">
      <w:pPr>
        <w:pStyle w:val="Listenabsatz"/>
        <w:numPr>
          <w:ilvl w:val="0"/>
          <w:numId w:val="3"/>
        </w:numPr>
      </w:pPr>
      <w:r>
        <w:t xml:space="preserve">Der Dorfladen </w:t>
      </w:r>
      <w:r w:rsidR="007A0B7B">
        <w:t>b</w:t>
      </w:r>
      <w:r w:rsidR="005D4BAF">
        <w:t>ietet regionale Produkte</w:t>
      </w:r>
      <w:r w:rsidR="007A0B7B">
        <w:t xml:space="preserve">, z.B. direkt von Erzeugern (konventionell/biologisch) im gleichen Ort, </w:t>
      </w:r>
    </w:p>
    <w:p w:rsidR="007A0B7B" w:rsidRDefault="007A0B7B" w:rsidP="007A0B7B">
      <w:pPr>
        <w:pStyle w:val="Listenabsatz"/>
        <w:numPr>
          <w:ilvl w:val="0"/>
          <w:numId w:val="3"/>
        </w:numPr>
      </w:pPr>
      <w:r>
        <w:t xml:space="preserve">bietet biologisch erzeugte Produkte, </w:t>
      </w:r>
    </w:p>
    <w:p w:rsidR="005D4BAF" w:rsidRDefault="007A0B7B" w:rsidP="005D4BAF">
      <w:pPr>
        <w:pStyle w:val="Listenabsatz"/>
        <w:numPr>
          <w:ilvl w:val="0"/>
          <w:numId w:val="3"/>
        </w:numPr>
      </w:pPr>
      <w:r>
        <w:t>ebenso sollten f</w:t>
      </w:r>
      <w:r w:rsidR="005D4BAF">
        <w:t>air erzeugte</w:t>
      </w:r>
      <w:r>
        <w:t xml:space="preserve"> Produkte vertreten sein.</w:t>
      </w:r>
    </w:p>
    <w:p w:rsidR="005D4BAF" w:rsidRDefault="005D4BAF" w:rsidP="005F5999">
      <w:pPr>
        <w:pStyle w:val="Listenabsatz"/>
        <w:numPr>
          <w:ilvl w:val="0"/>
          <w:numId w:val="3"/>
        </w:numPr>
      </w:pPr>
      <w:r>
        <w:t xml:space="preserve">Umfasst ein volles Sortiment für die alltäglichen </w:t>
      </w:r>
      <w:r w:rsidR="007A0B7B">
        <w:t>Produkte, um zu vermeiden, dass Kunden in einem anderen Geschäft ihren Einkauf beginne</w:t>
      </w:r>
      <w:r w:rsidR="00B65CBB">
        <w:t>n</w:t>
      </w:r>
      <w:r w:rsidR="007A0B7B">
        <w:t xml:space="preserve"> und nicht mehr im Dorfladen vorbeischauen</w:t>
      </w:r>
      <w:r>
        <w:t xml:space="preserve">. </w:t>
      </w:r>
      <w:r w:rsidR="007A0B7B">
        <w:t>Die Auswahl an Produkten eine</w:t>
      </w:r>
      <w:r w:rsidR="00B65CBB">
        <w:t>r</w:t>
      </w:r>
      <w:r w:rsidR="007A0B7B">
        <w:t xml:space="preserve"> Kategorie ist jedoch stark beschränkt.</w:t>
      </w:r>
    </w:p>
    <w:p w:rsidR="005D4BAF" w:rsidRDefault="007A0B7B" w:rsidP="005D4BAF">
      <w:pPr>
        <w:pStyle w:val="Listenabsatz"/>
        <w:numPr>
          <w:ilvl w:val="0"/>
          <w:numId w:val="3"/>
        </w:numPr>
      </w:pPr>
      <w:r>
        <w:t>H</w:t>
      </w:r>
      <w:r w:rsidR="005D4BAF">
        <w:t xml:space="preserve">at lange Öffnungszeiten, z.B. </w:t>
      </w:r>
      <w:r w:rsidR="00B65CBB">
        <w:t>7</w:t>
      </w:r>
      <w:r w:rsidR="005D4BAF">
        <w:t>-22 Uhr</w:t>
      </w:r>
      <w:r>
        <w:t>,</w:t>
      </w:r>
    </w:p>
    <w:p w:rsidR="005D4BAF" w:rsidRDefault="007A0B7B" w:rsidP="005D4BAF">
      <w:pPr>
        <w:pStyle w:val="Listenabsatz"/>
        <w:numPr>
          <w:ilvl w:val="0"/>
          <w:numId w:val="3"/>
        </w:numPr>
      </w:pPr>
      <w:r>
        <w:t>b</w:t>
      </w:r>
      <w:r w:rsidR="005D4BAF">
        <w:t xml:space="preserve">ietet erweiterte </w:t>
      </w:r>
      <w:r>
        <w:t>Services</w:t>
      </w:r>
      <w:r w:rsidR="005D4BAF">
        <w:t>, wie z.B. Reinigungsabgabe</w:t>
      </w:r>
      <w:r>
        <w:t xml:space="preserve">, Abholen von Büchern vom benachbarten Büchergeschäft, Flickzeug aus dem Fahrradgeschäft, etc. </w:t>
      </w:r>
    </w:p>
    <w:p w:rsidR="007A0B7B" w:rsidRDefault="007A0B7B" w:rsidP="005D4BAF">
      <w:pPr>
        <w:pStyle w:val="Listenabsatz"/>
        <w:numPr>
          <w:ilvl w:val="0"/>
          <w:numId w:val="3"/>
        </w:numPr>
      </w:pPr>
      <w:r>
        <w:lastRenderedPageBreak/>
        <w:t xml:space="preserve">bietet einen Transportservice: sollte der Einkauf mal etwas größer ausgefallen sein, kann dieser im Geschäft zurückgelassen werden. Dieser wird später am Tag dem Kunden nach Hause gefahren. </w:t>
      </w:r>
    </w:p>
    <w:p w:rsidR="005D4BAF" w:rsidRDefault="007A0B7B" w:rsidP="005D4BAF">
      <w:pPr>
        <w:pStyle w:val="Listenabsatz"/>
        <w:numPr>
          <w:ilvl w:val="0"/>
          <w:numId w:val="3"/>
        </w:numPr>
      </w:pPr>
      <w:r>
        <w:t xml:space="preserve">Ein </w:t>
      </w:r>
      <w:r w:rsidR="005D4BAF">
        <w:t>Briefkasten sollte in der Nähe sein</w:t>
      </w:r>
      <w:r>
        <w:t>,</w:t>
      </w:r>
    </w:p>
    <w:p w:rsidR="005D4BAF" w:rsidRDefault="007A0B7B" w:rsidP="005D4BAF">
      <w:pPr>
        <w:pStyle w:val="Listenabsatz"/>
        <w:numPr>
          <w:ilvl w:val="0"/>
          <w:numId w:val="3"/>
        </w:numPr>
      </w:pPr>
      <w:r>
        <w:t>Ist i</w:t>
      </w:r>
      <w:r w:rsidR="005D4BAF">
        <w:t xml:space="preserve">n </w:t>
      </w:r>
      <w:proofErr w:type="spellStart"/>
      <w:r w:rsidR="005D4BAF">
        <w:t>Laufnähe</w:t>
      </w:r>
      <w:proofErr w:type="spellEnd"/>
      <w:r w:rsidR="005D4BAF">
        <w:t xml:space="preserve"> im lokalen Zentrum gelegen</w:t>
      </w:r>
      <w:r>
        <w:t xml:space="preserve"> und somit auch auf dem Weg zu anderen wichtigen Lokalitäten: Kindergarten, Sporthalle, Schule.</w:t>
      </w:r>
      <w:r w:rsidR="005E0C76">
        <w:t xml:space="preserve"> Eltern stoßen folglich ganz automatisch auf den Laden, welcher dank der erweiterten Öffnungszeiten auch offen hat.</w:t>
      </w:r>
    </w:p>
    <w:p w:rsidR="005D4BAF" w:rsidRDefault="005D4BAF" w:rsidP="005D4BAF">
      <w:pPr>
        <w:pStyle w:val="Listenabsatz"/>
        <w:numPr>
          <w:ilvl w:val="0"/>
          <w:numId w:val="3"/>
        </w:numPr>
      </w:pPr>
      <w:r>
        <w:t>Liegt im Trend: Durch Automation kann der Einkauf sehr schnell ablaufen.</w:t>
      </w:r>
      <w:r w:rsidR="007A0B7B">
        <w:t xml:space="preserve"> Kein anderes Geschäft </w:t>
      </w:r>
      <w:r w:rsidR="00C66E56">
        <w:t>bietet diese moderne Form des Einkaufs</w:t>
      </w:r>
      <w:r w:rsidR="007A0B7B">
        <w:t>.</w:t>
      </w:r>
    </w:p>
    <w:p w:rsidR="005D4BAF" w:rsidRDefault="00756462" w:rsidP="005D4BAF">
      <w:pPr>
        <w:pStyle w:val="Listenabsatz"/>
        <w:numPr>
          <w:ilvl w:val="0"/>
          <w:numId w:val="3"/>
        </w:numPr>
      </w:pPr>
      <w:r>
        <w:t>Angepasst f</w:t>
      </w:r>
      <w:r w:rsidR="005D4BAF">
        <w:t xml:space="preserve">ür alle Generationen: In den Kernzeiten </w:t>
      </w:r>
      <w:r w:rsidR="007A0B7B">
        <w:t>werden</w:t>
      </w:r>
      <w:r w:rsidR="005D4BAF">
        <w:t xml:space="preserve"> der Laden sowie der Kundenkontakt durch </w:t>
      </w:r>
      <w:proofErr w:type="spellStart"/>
      <w:r w:rsidR="005D4BAF">
        <w:t>VerkäuferInnen</w:t>
      </w:r>
      <w:proofErr w:type="spellEnd"/>
      <w:r w:rsidR="005D4BAF">
        <w:t xml:space="preserve"> gepflegt</w:t>
      </w:r>
      <w:r w:rsidR="00175326">
        <w:t>, ansonsten ist trotzdem der Einkauf (mit ggf. reduzierten Angebot) durch den Einsatz neuer Technologien möglich.</w:t>
      </w:r>
    </w:p>
    <w:p w:rsidR="005D4BAF" w:rsidRDefault="005D4BAF" w:rsidP="005D4BAF">
      <w:pPr>
        <w:pStyle w:val="Listenabsatz"/>
        <w:numPr>
          <w:ilvl w:val="0"/>
          <w:numId w:val="3"/>
        </w:numPr>
      </w:pPr>
      <w:r>
        <w:t xml:space="preserve">Veranstaltet Aktivitäten zur Kundengewinnung und zum </w:t>
      </w:r>
      <w:r w:rsidR="00756462">
        <w:t>Beisammensein</w:t>
      </w:r>
      <w:r>
        <w:t xml:space="preserve"> im Ort.</w:t>
      </w:r>
      <w:r w:rsidR="00C66E56">
        <w:t xml:space="preserve"> Ebenso ist es denkbar, dass auch Kuchen, belegte Brötchen, Kaffee oder ähnliches angeboten wird.</w:t>
      </w:r>
    </w:p>
    <w:p w:rsidR="002B5C76" w:rsidRDefault="002B5C76" w:rsidP="005D4BAF">
      <w:pPr>
        <w:pStyle w:val="Listenabsatz"/>
        <w:numPr>
          <w:ilvl w:val="0"/>
          <w:numId w:val="3"/>
        </w:numPr>
      </w:pPr>
      <w:r>
        <w:t>Veröffentlich</w:t>
      </w:r>
      <w:r w:rsidR="00C66E56">
        <w:t>t</w:t>
      </w:r>
      <w:r>
        <w:t xml:space="preserve"> </w:t>
      </w:r>
      <w:r w:rsidR="00C66E56">
        <w:t>(im begrenzten Maße)</w:t>
      </w:r>
      <w:r>
        <w:t xml:space="preserve"> den aktuellen Lagerbestand, so dass ein Kunde bereits vor dem Einkauf </w:t>
      </w:r>
      <w:r w:rsidR="00C66E56">
        <w:t xml:space="preserve">online </w:t>
      </w:r>
      <w:r>
        <w:t>in Erfahrung bringen kann, ob sich der Weg lohnt.</w:t>
      </w:r>
    </w:p>
    <w:p w:rsidR="005D4BAF" w:rsidRDefault="005D4BAF" w:rsidP="005D4BAF"/>
    <w:p w:rsidR="007B1C53" w:rsidRPr="00A352FE" w:rsidRDefault="00756462" w:rsidP="0034325D">
      <w:pPr>
        <w:ind w:left="708" w:hanging="708"/>
        <w:rPr>
          <w:b/>
        </w:rPr>
      </w:pPr>
      <w:r w:rsidRPr="00A352FE">
        <w:rPr>
          <w:b/>
        </w:rPr>
        <w:t xml:space="preserve">Die </w:t>
      </w:r>
      <w:r w:rsidR="007B1C53" w:rsidRPr="00A352FE">
        <w:rPr>
          <w:b/>
        </w:rPr>
        <w:t>Ziele</w:t>
      </w:r>
      <w:r w:rsidRPr="00A352FE">
        <w:rPr>
          <w:b/>
        </w:rPr>
        <w:t xml:space="preserve"> sollen sein</w:t>
      </w:r>
      <w:r w:rsidR="007B1C53" w:rsidRPr="00A352FE">
        <w:rPr>
          <w:b/>
        </w:rPr>
        <w:t>:</w:t>
      </w:r>
    </w:p>
    <w:p w:rsidR="007F56BB" w:rsidRDefault="007F56BB" w:rsidP="007B1C53">
      <w:pPr>
        <w:pStyle w:val="Listenabsatz"/>
        <w:numPr>
          <w:ilvl w:val="0"/>
          <w:numId w:val="1"/>
        </w:numPr>
      </w:pPr>
      <w:r>
        <w:t xml:space="preserve">Stärkung </w:t>
      </w:r>
      <w:r w:rsidR="00E57CC9">
        <w:t>des direkten Erzeuger</w:t>
      </w:r>
      <w:r w:rsidR="00E91B34">
        <w:t>-</w:t>
      </w:r>
      <w:r w:rsidR="00E57CC9">
        <w:t>Verbraucher</w:t>
      </w:r>
      <w:r w:rsidR="00E91B34">
        <w:t>-</w:t>
      </w:r>
      <w:r w:rsidR="00E57CC9">
        <w:t>Verhältnis</w:t>
      </w:r>
    </w:p>
    <w:p w:rsidR="00756462" w:rsidRDefault="00756462" w:rsidP="00756462">
      <w:pPr>
        <w:pStyle w:val="Listenabsatz"/>
        <w:numPr>
          <w:ilvl w:val="0"/>
          <w:numId w:val="1"/>
        </w:numPr>
      </w:pPr>
      <w:r>
        <w:t>Aufwertung von Dörfern und kleinen Städten</w:t>
      </w:r>
    </w:p>
    <w:p w:rsidR="00E57CC9" w:rsidRDefault="007A0B7B" w:rsidP="007B1C53">
      <w:pPr>
        <w:pStyle w:val="Listenabsatz"/>
        <w:numPr>
          <w:ilvl w:val="0"/>
          <w:numId w:val="1"/>
        </w:numPr>
      </w:pPr>
      <w:r>
        <w:t xml:space="preserve">Reduktion des </w:t>
      </w:r>
      <w:r w:rsidR="005D4BAF">
        <w:t>ökologische</w:t>
      </w:r>
      <w:r>
        <w:t>n</w:t>
      </w:r>
      <w:r w:rsidR="005D4BAF">
        <w:t xml:space="preserve"> </w:t>
      </w:r>
      <w:r w:rsidR="00E57CC9">
        <w:t>Fußabdruck</w:t>
      </w:r>
      <w:r>
        <w:t>s</w:t>
      </w:r>
    </w:p>
    <w:p w:rsidR="00FE03AB" w:rsidRDefault="00FB4CC9" w:rsidP="007B1C53">
      <w:pPr>
        <w:pStyle w:val="Listenabsatz"/>
        <w:numPr>
          <w:ilvl w:val="0"/>
          <w:numId w:val="1"/>
        </w:numPr>
      </w:pPr>
      <w:r>
        <w:t xml:space="preserve">Unterstützung </w:t>
      </w:r>
      <w:r w:rsidR="007A0B7B">
        <w:t xml:space="preserve">ggf. </w:t>
      </w:r>
      <w:r>
        <w:t>bestehender kleiner Läden</w:t>
      </w:r>
      <w:r w:rsidR="007A0B7B">
        <w:t>, Bauernläden</w:t>
      </w:r>
      <w:r>
        <w:t xml:space="preserve"> und Händler</w:t>
      </w:r>
    </w:p>
    <w:p w:rsidR="00E57CC9" w:rsidRDefault="00E57CC9" w:rsidP="00E57CC9"/>
    <w:p w:rsidR="00E57CC9" w:rsidRPr="00754413" w:rsidRDefault="00806AF5" w:rsidP="00E57CC9">
      <w:pPr>
        <w:rPr>
          <w:b/>
        </w:rPr>
      </w:pPr>
      <w:r w:rsidRPr="00754413">
        <w:rPr>
          <w:b/>
        </w:rPr>
        <w:t xml:space="preserve">Dies wird erreicht durch die folgenden </w:t>
      </w:r>
      <w:r w:rsidR="007A0B7B" w:rsidRPr="00754413">
        <w:rPr>
          <w:b/>
        </w:rPr>
        <w:t>Vorteile:</w:t>
      </w:r>
    </w:p>
    <w:p w:rsidR="007B1C53" w:rsidRDefault="007B1C53" w:rsidP="007B1C53">
      <w:pPr>
        <w:pStyle w:val="Listenabsatz"/>
        <w:numPr>
          <w:ilvl w:val="0"/>
          <w:numId w:val="1"/>
        </w:numPr>
      </w:pPr>
      <w:r>
        <w:t>Gleichzeitiger Einkauf bei mehreren lokalen Händl</w:t>
      </w:r>
      <w:r w:rsidR="00754413">
        <w:t>er</w:t>
      </w:r>
      <w:r>
        <w:t>n</w:t>
      </w:r>
      <w:r w:rsidR="00806AF5">
        <w:t>,</w:t>
      </w:r>
    </w:p>
    <w:p w:rsidR="007B1C53" w:rsidRDefault="00806AF5" w:rsidP="007B1C53">
      <w:pPr>
        <w:pStyle w:val="Listenabsatz"/>
        <w:numPr>
          <w:ilvl w:val="0"/>
          <w:numId w:val="1"/>
        </w:numPr>
      </w:pPr>
      <w:r>
        <w:t>s</w:t>
      </w:r>
      <w:r w:rsidR="007B1C53">
        <w:t>chnell</w:t>
      </w:r>
      <w:r>
        <w:t xml:space="preserve">er Einkauf </w:t>
      </w:r>
      <w:r w:rsidR="007A0B7B">
        <w:t>durch Einsatz neuer Technologie</w:t>
      </w:r>
      <w:r>
        <w:t xml:space="preserve"> möglich,</w:t>
      </w:r>
    </w:p>
    <w:p w:rsidR="007B1C53" w:rsidRDefault="00806AF5" w:rsidP="007B1C53">
      <w:pPr>
        <w:pStyle w:val="Listenabsatz"/>
        <w:numPr>
          <w:ilvl w:val="0"/>
          <w:numId w:val="1"/>
        </w:numPr>
      </w:pPr>
      <w:r>
        <w:t>l</w:t>
      </w:r>
      <w:r w:rsidR="007B1C53">
        <w:t>ange Öffnungszeiten</w:t>
      </w:r>
      <w:r>
        <w:t>,</w:t>
      </w:r>
    </w:p>
    <w:p w:rsidR="007B1C53" w:rsidRDefault="00806AF5" w:rsidP="007B1C53">
      <w:pPr>
        <w:pStyle w:val="Listenabsatz"/>
        <w:numPr>
          <w:ilvl w:val="0"/>
          <w:numId w:val="1"/>
        </w:numPr>
      </w:pPr>
      <w:r>
        <w:t>i</w:t>
      </w:r>
      <w:r w:rsidR="007B1C53">
        <w:t xml:space="preserve">n </w:t>
      </w:r>
      <w:proofErr w:type="spellStart"/>
      <w:r w:rsidR="007B1C53">
        <w:t>Laufnähe</w:t>
      </w:r>
      <w:proofErr w:type="spellEnd"/>
      <w:r w:rsidR="007B1C53">
        <w:t>, zentral</w:t>
      </w:r>
      <w:r w:rsidR="00903493">
        <w:t xml:space="preserve"> gelegen</w:t>
      </w:r>
      <w:r>
        <w:t>.</w:t>
      </w:r>
    </w:p>
    <w:p w:rsidR="007B1C53" w:rsidRDefault="00806AF5" w:rsidP="007B1C53">
      <w:pPr>
        <w:pStyle w:val="Listenabsatz"/>
        <w:numPr>
          <w:ilvl w:val="0"/>
          <w:numId w:val="1"/>
        </w:numPr>
      </w:pPr>
      <w:r>
        <w:t xml:space="preserve">Geeignet für </w:t>
      </w:r>
      <w:r w:rsidR="007B1C53">
        <w:t>kleine, als auch für große Einkäufe</w:t>
      </w:r>
      <w:r>
        <w:t>,</w:t>
      </w:r>
    </w:p>
    <w:p w:rsidR="007B1C53" w:rsidRDefault="00806AF5" w:rsidP="007B1C53">
      <w:pPr>
        <w:pStyle w:val="Listenabsatz"/>
        <w:numPr>
          <w:ilvl w:val="0"/>
          <w:numId w:val="1"/>
        </w:numPr>
      </w:pPr>
      <w:r>
        <w:t>v</w:t>
      </w:r>
      <w:r w:rsidR="007B1C53">
        <w:t>orbildhaftes Handeln: Umweltbewusst</w:t>
      </w:r>
      <w:r w:rsidR="00E91B34">
        <w:t xml:space="preserve"> (kein Plastik, kurze Wege)</w:t>
      </w:r>
      <w:r w:rsidR="007B1C53">
        <w:t xml:space="preserve"> und fair</w:t>
      </w:r>
    </w:p>
    <w:p w:rsidR="007B1C53" w:rsidRDefault="007B1C53" w:rsidP="007B1C53"/>
    <w:p w:rsidR="007B1C53" w:rsidRDefault="00806AF5" w:rsidP="00AF7C2E">
      <w:pPr>
        <w:pStyle w:val="berschrift1"/>
      </w:pPr>
      <w:r>
        <w:t>Der reale Dorfladen</w:t>
      </w:r>
    </w:p>
    <w:p w:rsidR="007B1C53" w:rsidRDefault="007A0B7B" w:rsidP="007B1C53">
      <w:r>
        <w:t xml:space="preserve">Mögliche </w:t>
      </w:r>
      <w:r w:rsidR="007B1C53">
        <w:t>Umsetzung</w:t>
      </w:r>
      <w:r>
        <w:t>sformen</w:t>
      </w:r>
      <w:r w:rsidR="00FB5698">
        <w:t xml:space="preserve"> hängen davon ab, ob ein neues Geschäft eröffnet wird oder bestehende Länden genutzt werden.</w:t>
      </w:r>
    </w:p>
    <w:p w:rsidR="00754413" w:rsidRDefault="00FB5698" w:rsidP="00754413">
      <w:pPr>
        <w:pStyle w:val="Listenabsatz"/>
        <w:numPr>
          <w:ilvl w:val="0"/>
          <w:numId w:val="5"/>
        </w:numPr>
      </w:pPr>
      <w:r>
        <w:t xml:space="preserve">Wird ein neues Geschäft eröffnet, so ist eine mögliche Umsetzungsform der </w:t>
      </w:r>
      <w:r w:rsidRPr="00754413">
        <w:rPr>
          <w:b/>
        </w:rPr>
        <w:t xml:space="preserve">einer </w:t>
      </w:r>
      <w:r w:rsidR="007B1C53" w:rsidRPr="00754413">
        <w:rPr>
          <w:b/>
        </w:rPr>
        <w:t>Plattform für lokale Händler</w:t>
      </w:r>
      <w:r>
        <w:t xml:space="preserve"> – vergleichbar einem Marktplatz mit Standgebühr. </w:t>
      </w:r>
    </w:p>
    <w:p w:rsidR="00754413" w:rsidRDefault="00FB5698" w:rsidP="00FB5698">
      <w:pPr>
        <w:pStyle w:val="Listenabsatz"/>
        <w:numPr>
          <w:ilvl w:val="0"/>
          <w:numId w:val="5"/>
        </w:numPr>
      </w:pPr>
      <w:r>
        <w:t xml:space="preserve">Daneben existiert noch die Möglichkeit eines </w:t>
      </w:r>
      <w:r w:rsidRPr="00754413">
        <w:rPr>
          <w:b/>
        </w:rPr>
        <w:t>klassischen Dorfladens</w:t>
      </w:r>
      <w:r>
        <w:t>, bei dem die lokalen Erzeuger nicht so sehr im Vordergrund stehen, bzw. nicht so stark eingebunden sind.</w:t>
      </w:r>
    </w:p>
    <w:p w:rsidR="00FB5698" w:rsidRDefault="00FB5698" w:rsidP="00FB5698">
      <w:pPr>
        <w:pStyle w:val="Listenabsatz"/>
        <w:numPr>
          <w:ilvl w:val="0"/>
          <w:numId w:val="5"/>
        </w:numPr>
      </w:pPr>
      <w:r>
        <w:t xml:space="preserve">Sind in dem Ort noch Geschäfte vorhanden, so kann </w:t>
      </w:r>
      <w:r w:rsidRPr="00754413">
        <w:rPr>
          <w:b/>
        </w:rPr>
        <w:t>ein Händler sein Sortiment um lokale Produkte und Services aus dem Ideenkatalog erweitern</w:t>
      </w:r>
      <w:r>
        <w:t xml:space="preserve">. </w:t>
      </w:r>
    </w:p>
    <w:p w:rsidR="00FB5698" w:rsidRDefault="00FB5698" w:rsidP="00FB5698">
      <w:pPr>
        <w:pStyle w:val="Listenabsatz"/>
        <w:numPr>
          <w:ilvl w:val="0"/>
          <w:numId w:val="5"/>
        </w:numPr>
      </w:pPr>
      <w:r>
        <w:t>Als weitere Variante wäre die Einführung eine</w:t>
      </w:r>
      <w:r w:rsidR="00754413">
        <w:t>r</w:t>
      </w:r>
      <w:r>
        <w:t xml:space="preserve"> </w:t>
      </w:r>
      <w:r w:rsidRPr="00754413">
        <w:rPr>
          <w:b/>
        </w:rPr>
        <w:t>Einkaufskarte innerhalb eines Händlerverbundes im Ort</w:t>
      </w:r>
      <w:r>
        <w:t xml:space="preserve">. Durch eine solche „Gau-Algesheim-Card“ lässt sich in den Läden auch außerhalb der Kernöffnungszeiten – dank des Einsatzes neuer Technologie – einkaufen. </w:t>
      </w:r>
    </w:p>
    <w:p w:rsidR="00963C75" w:rsidRDefault="00963C75" w:rsidP="00963C75"/>
    <w:p w:rsidR="007B1C53" w:rsidRDefault="007B1C53" w:rsidP="007B1C53"/>
    <w:p w:rsidR="00583269" w:rsidRDefault="00583269" w:rsidP="00583269">
      <w:pPr>
        <w:pStyle w:val="berschrift1"/>
      </w:pPr>
      <w:r>
        <w:t xml:space="preserve">Diskussion </w:t>
      </w:r>
      <w:r w:rsidR="006641C2">
        <w:t>zum Einsatz</w:t>
      </w:r>
      <w:r>
        <w:t xml:space="preserve"> neuer Technologie</w:t>
      </w:r>
    </w:p>
    <w:p w:rsidR="00BB778E" w:rsidRPr="00BB778E" w:rsidRDefault="00BB778E" w:rsidP="00BB778E">
      <w:pPr>
        <w:pStyle w:val="berschrift2"/>
      </w:pPr>
      <w:r>
        <w:t>Überblick</w:t>
      </w:r>
    </w:p>
    <w:p w:rsidR="00583269" w:rsidRDefault="00583269" w:rsidP="007B1C53">
      <w:r>
        <w:t xml:space="preserve">Zur Erreichung des Ziels, dass </w:t>
      </w:r>
      <w:r w:rsidR="004D3566">
        <w:t xml:space="preserve">der </w:t>
      </w:r>
      <w:r>
        <w:t xml:space="preserve">Einkauf </w:t>
      </w:r>
      <w:r w:rsidR="004D3566">
        <w:t xml:space="preserve">eines Kunden innerhalb eines Geschäftes </w:t>
      </w:r>
      <w:r>
        <w:t>schneller vonstatten geht, können unterschiedliche neue Einkaufskonzepte eingesetzt werden. Dies wären:</w:t>
      </w:r>
    </w:p>
    <w:p w:rsidR="00583269" w:rsidRDefault="00583269" w:rsidP="00583269">
      <w:pPr>
        <w:pStyle w:val="Listenabsatz"/>
        <w:numPr>
          <w:ilvl w:val="0"/>
          <w:numId w:val="4"/>
        </w:numPr>
      </w:pPr>
      <w:r>
        <w:t>Verkauf auf Vertrauensbasis: Dies funktioniert bei den stummen Verkäufern am Wegesrand</w:t>
      </w:r>
      <w:r w:rsidR="004D3566">
        <w:t xml:space="preserve"> mit geringer Auswahl</w:t>
      </w:r>
      <w:r>
        <w:t xml:space="preserve"> (mit landläufig ca. 20% Schwund).</w:t>
      </w:r>
    </w:p>
    <w:p w:rsidR="00583269" w:rsidRDefault="00583269" w:rsidP="00583269">
      <w:pPr>
        <w:pStyle w:val="Listenabsatz"/>
        <w:numPr>
          <w:ilvl w:val="0"/>
          <w:numId w:val="4"/>
        </w:numPr>
      </w:pPr>
      <w:r>
        <w:t>Nutzung von Selbst-</w:t>
      </w:r>
      <w:proofErr w:type="spellStart"/>
      <w:r>
        <w:t>Scannerkassen</w:t>
      </w:r>
      <w:proofErr w:type="spellEnd"/>
      <w:r>
        <w:t xml:space="preserve"> oder </w:t>
      </w:r>
      <w:r w:rsidR="006641C2">
        <w:t xml:space="preserve">einem </w:t>
      </w:r>
      <w:r w:rsidR="004D3566">
        <w:t xml:space="preserve">portablen </w:t>
      </w:r>
      <w:r>
        <w:t>Handscanner pro Kunde.</w:t>
      </w:r>
    </w:p>
    <w:p w:rsidR="00583269" w:rsidRDefault="00583269" w:rsidP="00583269">
      <w:pPr>
        <w:pStyle w:val="Listenabsatz"/>
        <w:numPr>
          <w:ilvl w:val="0"/>
          <w:numId w:val="4"/>
        </w:numPr>
      </w:pPr>
      <w:r>
        <w:t>Lagerung aller Produkte auf einzelnen Waagen</w:t>
      </w:r>
      <w:r w:rsidR="0034360E">
        <w:t xml:space="preserve"> (hängende Waagen ebenfalls möglich)</w:t>
      </w:r>
      <w:r>
        <w:t>.</w:t>
      </w:r>
    </w:p>
    <w:p w:rsidR="00583269" w:rsidRDefault="00583269" w:rsidP="00583269"/>
    <w:p w:rsidR="00C600E7" w:rsidRDefault="00C600E7" w:rsidP="00583269">
      <w:r>
        <w:t>Zu den Vor- und Nachteilen der drei Varianten: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383"/>
      </w:tblGrid>
      <w:tr w:rsidR="00583269" w:rsidTr="00A636E2">
        <w:tc>
          <w:tcPr>
            <w:tcW w:w="1980" w:type="dxa"/>
          </w:tcPr>
          <w:p w:rsidR="00583269" w:rsidRDefault="00583269" w:rsidP="00583269"/>
        </w:tc>
        <w:tc>
          <w:tcPr>
            <w:tcW w:w="2693" w:type="dxa"/>
          </w:tcPr>
          <w:p w:rsidR="00583269" w:rsidRDefault="00583269" w:rsidP="00583269">
            <w:r>
              <w:t>Vorteile</w:t>
            </w:r>
          </w:p>
        </w:tc>
        <w:tc>
          <w:tcPr>
            <w:tcW w:w="4383" w:type="dxa"/>
          </w:tcPr>
          <w:p w:rsidR="00583269" w:rsidRDefault="00583269" w:rsidP="00583269">
            <w:r>
              <w:t>Nachteile</w:t>
            </w:r>
          </w:p>
        </w:tc>
      </w:tr>
      <w:tr w:rsidR="00583269" w:rsidTr="00A636E2">
        <w:tc>
          <w:tcPr>
            <w:tcW w:w="1980" w:type="dxa"/>
          </w:tcPr>
          <w:p w:rsidR="00583269" w:rsidRDefault="00583269" w:rsidP="00583269">
            <w:r>
              <w:t>Vertrauensbasis</w:t>
            </w:r>
          </w:p>
        </w:tc>
        <w:tc>
          <w:tcPr>
            <w:tcW w:w="2693" w:type="dxa"/>
          </w:tcPr>
          <w:p w:rsidR="00583269" w:rsidRDefault="00A636E2" w:rsidP="00583269">
            <w:r>
              <w:t xml:space="preserve">- </w:t>
            </w:r>
            <w:r w:rsidR="00583269">
              <w:t>Keine Investition in Geräte</w:t>
            </w:r>
          </w:p>
        </w:tc>
        <w:tc>
          <w:tcPr>
            <w:tcW w:w="4383" w:type="dxa"/>
          </w:tcPr>
          <w:p w:rsidR="00583269" w:rsidRDefault="00A636E2" w:rsidP="00583269">
            <w:r>
              <w:t xml:space="preserve">- </w:t>
            </w:r>
            <w:r w:rsidR="00583269">
              <w:t>Kein Diebstahlschutz</w:t>
            </w:r>
          </w:p>
          <w:p w:rsidR="00583269" w:rsidRDefault="00A636E2" w:rsidP="00583269">
            <w:r>
              <w:t xml:space="preserve">- </w:t>
            </w:r>
            <w:r w:rsidR="00583269">
              <w:t>Kunde muss die Abrechnung durchführen</w:t>
            </w:r>
            <w:r>
              <w:t xml:space="preserve"> (dauert Zeit)</w:t>
            </w:r>
          </w:p>
          <w:p w:rsidR="00583269" w:rsidRDefault="00A636E2" w:rsidP="00583269">
            <w:r>
              <w:t xml:space="preserve">- </w:t>
            </w:r>
            <w:r w:rsidR="00583269">
              <w:t>Unbekannter Lagerbestand</w:t>
            </w:r>
          </w:p>
        </w:tc>
      </w:tr>
      <w:tr w:rsidR="00583269" w:rsidTr="00A636E2">
        <w:tc>
          <w:tcPr>
            <w:tcW w:w="1980" w:type="dxa"/>
          </w:tcPr>
          <w:p w:rsidR="00583269" w:rsidRDefault="00583269" w:rsidP="00583269">
            <w:r>
              <w:t>Selbst-Kassen</w:t>
            </w:r>
          </w:p>
        </w:tc>
        <w:tc>
          <w:tcPr>
            <w:tcW w:w="2693" w:type="dxa"/>
          </w:tcPr>
          <w:p w:rsidR="00583269" w:rsidRDefault="00A636E2" w:rsidP="00583269">
            <w:r>
              <w:t xml:space="preserve">- </w:t>
            </w:r>
            <w:r w:rsidR="00583269">
              <w:t>Geringe Investition in Geräte</w:t>
            </w:r>
          </w:p>
          <w:p w:rsidR="00583269" w:rsidRDefault="00A636E2" w:rsidP="00583269">
            <w:r>
              <w:t xml:space="preserve">- </w:t>
            </w:r>
            <w:r w:rsidR="00583269">
              <w:t>Lagerbestand bekannt</w:t>
            </w:r>
          </w:p>
        </w:tc>
        <w:tc>
          <w:tcPr>
            <w:tcW w:w="4383" w:type="dxa"/>
          </w:tcPr>
          <w:p w:rsidR="00583269" w:rsidRDefault="00A636E2" w:rsidP="00583269">
            <w:r>
              <w:t xml:space="preserve">- </w:t>
            </w:r>
            <w:r w:rsidR="00583269">
              <w:t>Kein Diebstahlschutz</w:t>
            </w:r>
          </w:p>
          <w:p w:rsidR="00583269" w:rsidRDefault="00A636E2" w:rsidP="00583269">
            <w:r>
              <w:t xml:space="preserve">- </w:t>
            </w:r>
            <w:r w:rsidR="00583269">
              <w:t>Kunde muss die Abrechnung durchführen</w:t>
            </w:r>
            <w:r>
              <w:t xml:space="preserve"> (dauert Zeit und ist kompliziert)</w:t>
            </w:r>
          </w:p>
        </w:tc>
      </w:tr>
      <w:tr w:rsidR="00583269" w:rsidTr="00A636E2">
        <w:tc>
          <w:tcPr>
            <w:tcW w:w="1980" w:type="dxa"/>
          </w:tcPr>
          <w:p w:rsidR="00583269" w:rsidRDefault="00583269" w:rsidP="00583269">
            <w:proofErr w:type="spellStart"/>
            <w:r>
              <w:t>Waagensystem</w:t>
            </w:r>
            <w:proofErr w:type="spellEnd"/>
          </w:p>
        </w:tc>
        <w:tc>
          <w:tcPr>
            <w:tcW w:w="2693" w:type="dxa"/>
          </w:tcPr>
          <w:p w:rsidR="00583269" w:rsidRDefault="00A636E2" w:rsidP="00583269">
            <w:r>
              <w:t xml:space="preserve">- </w:t>
            </w:r>
            <w:r w:rsidR="00583269">
              <w:t>Schneller Einkauf</w:t>
            </w:r>
          </w:p>
          <w:p w:rsidR="00583269" w:rsidRDefault="00A636E2" w:rsidP="00583269">
            <w:r>
              <w:t xml:space="preserve">- </w:t>
            </w:r>
            <w:r w:rsidR="00583269">
              <w:t>Lagebestand bekannt</w:t>
            </w:r>
          </w:p>
          <w:p w:rsidR="00583269" w:rsidRDefault="00A636E2" w:rsidP="00583269">
            <w:r>
              <w:t xml:space="preserve">- </w:t>
            </w:r>
            <w:r w:rsidR="00583269">
              <w:t>Diebstahlschutz</w:t>
            </w:r>
          </w:p>
        </w:tc>
        <w:tc>
          <w:tcPr>
            <w:tcW w:w="4383" w:type="dxa"/>
          </w:tcPr>
          <w:p w:rsidR="00583269" w:rsidRDefault="00A636E2" w:rsidP="00583269">
            <w:r>
              <w:t xml:space="preserve">- </w:t>
            </w:r>
            <w:r w:rsidR="00583269">
              <w:t xml:space="preserve">Investition </w:t>
            </w:r>
            <w:r w:rsidR="0058522B">
              <w:t>in Waagen notwendig</w:t>
            </w:r>
          </w:p>
        </w:tc>
      </w:tr>
    </w:tbl>
    <w:p w:rsidR="00583269" w:rsidRDefault="00583269" w:rsidP="00583269"/>
    <w:p w:rsidR="00BB778E" w:rsidRDefault="00583269" w:rsidP="00583269">
      <w:r>
        <w:t xml:space="preserve">Soll das Geschäft länger auch ohne Verkäufer vor Ort geöffnet bleiben, kann nur das </w:t>
      </w:r>
      <w:proofErr w:type="spellStart"/>
      <w:r>
        <w:t>Waagensystem</w:t>
      </w:r>
      <w:proofErr w:type="spellEnd"/>
      <w:r>
        <w:t xml:space="preserve"> zum Einsatz kommen.</w:t>
      </w:r>
      <w:r w:rsidR="0034360E">
        <w:t xml:space="preserve"> </w:t>
      </w:r>
    </w:p>
    <w:p w:rsidR="00BB778E" w:rsidRDefault="00BB778E" w:rsidP="00583269"/>
    <w:p w:rsidR="00BB778E" w:rsidRDefault="00BB778E" w:rsidP="00BB778E">
      <w:pPr>
        <w:pStyle w:val="berschrift2"/>
      </w:pPr>
      <w:r>
        <w:t xml:space="preserve">Das </w:t>
      </w:r>
      <w:proofErr w:type="spellStart"/>
      <w:r>
        <w:t>Waagensystem</w:t>
      </w:r>
      <w:proofErr w:type="spellEnd"/>
    </w:p>
    <w:p w:rsidR="00583269" w:rsidRDefault="0034360E" w:rsidP="007B1C53">
      <w:r>
        <w:t xml:space="preserve">Bei diesem System </w:t>
      </w:r>
      <w:r w:rsidRPr="0034360E">
        <w:t xml:space="preserve">liegt oder hängt </w:t>
      </w:r>
      <w:r>
        <w:t xml:space="preserve">jedes Produkt </w:t>
      </w:r>
      <w:r w:rsidR="003A6417">
        <w:t>auf/</w:t>
      </w:r>
      <w:r w:rsidRPr="0034360E">
        <w:t>an einer eigenen Waage</w:t>
      </w:r>
      <w:r w:rsidR="00974EBB">
        <w:t>. Jede Waage kommuniziert mit einem Zentralcomputer.</w:t>
      </w:r>
      <w:r w:rsidR="004971C5">
        <w:t xml:space="preserve"> </w:t>
      </w:r>
    </w:p>
    <w:p w:rsidR="001B035B" w:rsidRDefault="001B035B" w:rsidP="007B1C53">
      <w:r>
        <w:t xml:space="preserve">Das gesamte System inkl. Prototypen wird entworfen und unter einer Open-Source-Lizenz jedermann </w:t>
      </w:r>
      <w:r w:rsidR="003A6417">
        <w:t xml:space="preserve">kostenfrei </w:t>
      </w:r>
      <w:r>
        <w:t>zur Verfügung gestellt.</w:t>
      </w:r>
    </w:p>
    <w:p w:rsidR="001B035B" w:rsidRDefault="001B035B" w:rsidP="007B1C53"/>
    <w:p w:rsidR="00BB778E" w:rsidRDefault="00BB778E" w:rsidP="002B5C76">
      <w:pPr>
        <w:pStyle w:val="berschrift3"/>
      </w:pPr>
      <w:r>
        <w:t>Waagen</w:t>
      </w:r>
    </w:p>
    <w:p w:rsidR="00863374" w:rsidRDefault="00BB778E" w:rsidP="00863374">
      <w:r>
        <w:t>Diese Waagen sind mit einem Display versehen und bezeichnen das Produkt sowie zeigen die entnommene Masse des Kunden an.</w:t>
      </w:r>
      <w:r w:rsidR="00863374">
        <w:t xml:space="preserve"> Nur die preisberechnenden Waagen (z.B. für den Einkauf von Stückobst) werden geeicht. </w:t>
      </w:r>
    </w:p>
    <w:p w:rsidR="00863374" w:rsidRDefault="00863374" w:rsidP="00863374">
      <w:r>
        <w:t xml:space="preserve">Die Waagen lassen sich in unterschiedlichen Größen, mit und ohne Display, mit </w:t>
      </w:r>
      <w:r w:rsidR="00824083">
        <w:t>einem</w:t>
      </w:r>
      <w:r>
        <w:t xml:space="preserve"> Schreiner vor Ort herstellen.</w:t>
      </w:r>
      <w:r w:rsidR="00975876">
        <w:t xml:space="preserve"> Gleiches gilt für den Einsatz von Produkten an Waagen, die hängen.</w:t>
      </w:r>
    </w:p>
    <w:p w:rsidR="00BB778E" w:rsidRDefault="00BB778E" w:rsidP="00BB778E"/>
    <w:p w:rsidR="00863374" w:rsidRDefault="00863374" w:rsidP="002B5C76">
      <w:pPr>
        <w:pStyle w:val="berschrift3"/>
      </w:pPr>
      <w:r>
        <w:lastRenderedPageBreak/>
        <w:t>Kundenzuordnung</w:t>
      </w:r>
    </w:p>
    <w:p w:rsidR="00863374" w:rsidRDefault="00863374" w:rsidP="00BB778E">
      <w:r>
        <w:t>Nimmt ein Kunde von Produkt von der Waage, so muss die Zuordnung Produkt-Mange-Kunde vorgenommen werden. Dies kann auf verschiedene Weisen geschehen:</w:t>
      </w:r>
    </w:p>
    <w:p w:rsidR="00863374" w:rsidRDefault="00863374" w:rsidP="00BB778E">
      <w:pPr>
        <w:pStyle w:val="Listenabsatz"/>
        <w:numPr>
          <w:ilvl w:val="0"/>
          <w:numId w:val="1"/>
        </w:numPr>
      </w:pPr>
      <w:r>
        <w:t>Es gibt nur einen Kunden gleichzeitig im Geschäft.</w:t>
      </w:r>
      <w:r w:rsidR="00824083">
        <w:t xml:space="preserve"> Beim Betreten des Geschäfts zeigt er seine Kundenkarte vor. Dies ist vergleichbar mit den SB-Bereichen bei Banken.</w:t>
      </w:r>
    </w:p>
    <w:p w:rsidR="00863374" w:rsidRDefault="002B5C76" w:rsidP="002B5C76">
      <w:r>
        <w:t xml:space="preserve">Sollten mehrere Kunden gleichzeitig ins Geschäft dürfen, so </w:t>
      </w:r>
      <w:r w:rsidR="00824083">
        <w:t>muss der Kunde beim Betreten des Geschäfts die Kundenkarte zeigen und zusätzlich:</w:t>
      </w:r>
    </w:p>
    <w:p w:rsidR="002B5C76" w:rsidRDefault="002B5C76" w:rsidP="002B5C76">
      <w:pPr>
        <w:pStyle w:val="Listenabsatz"/>
        <w:numPr>
          <w:ilvl w:val="0"/>
          <w:numId w:val="1"/>
        </w:numPr>
      </w:pPr>
      <w:r>
        <w:t>Vor jeder Waage authentifiziert sich der Kunde erneut (z.B. mittels einer Kundenkarte).</w:t>
      </w:r>
    </w:p>
    <w:p w:rsidR="002B5C76" w:rsidRDefault="002B5C76" w:rsidP="002B5C76">
      <w:pPr>
        <w:pStyle w:val="Listenabsatz"/>
        <w:numPr>
          <w:ilvl w:val="0"/>
          <w:numId w:val="1"/>
        </w:numPr>
      </w:pPr>
      <w:r>
        <w:t>Vor dem Betreten eines Gangs authentifiziert sich der Kunde, ein zweiter Kunde kann im Nebengang einkaufen.</w:t>
      </w:r>
    </w:p>
    <w:p w:rsidR="002B5C76" w:rsidRDefault="002B5C76" w:rsidP="002B5C76">
      <w:pPr>
        <w:pStyle w:val="Listenabsatz"/>
        <w:numPr>
          <w:ilvl w:val="0"/>
          <w:numId w:val="1"/>
        </w:numPr>
      </w:pPr>
      <w:r>
        <w:t>Tracking mittels Kameras wie bei Amazon Go. Es gibt keine Beschränkung der Kundenanzahl.</w:t>
      </w:r>
      <w:r w:rsidR="00824083">
        <w:t xml:space="preserve"> Bei dieser Lösung muss jedoch der Datenschutz speziell berücksichtigt werden.</w:t>
      </w:r>
    </w:p>
    <w:p w:rsidR="00BB778E" w:rsidRDefault="00BB778E" w:rsidP="007B1C53"/>
    <w:p w:rsidR="009E442B" w:rsidRDefault="009E442B" w:rsidP="009E442B">
      <w:pPr>
        <w:pStyle w:val="berschrift1"/>
      </w:pPr>
      <w:r>
        <w:t>Partner</w:t>
      </w:r>
    </w:p>
    <w:p w:rsidR="009E442B" w:rsidRDefault="009E442B" w:rsidP="009E442B">
      <w:pPr>
        <w:pStyle w:val="berschrift2"/>
      </w:pPr>
      <w:r>
        <w:t>Mögliche Beteiligte in Gau-Algesheim</w:t>
      </w:r>
    </w:p>
    <w:p w:rsidR="009E442B" w:rsidRDefault="009E442B" w:rsidP="009E442B">
      <w:pPr>
        <w:pStyle w:val="Listenabsatz"/>
        <w:numPr>
          <w:ilvl w:val="0"/>
          <w:numId w:val="1"/>
        </w:numPr>
      </w:pPr>
      <w:r>
        <w:t>Ein-Welt-Laden</w:t>
      </w:r>
    </w:p>
    <w:p w:rsidR="009E442B" w:rsidRDefault="009E442B" w:rsidP="009E442B">
      <w:pPr>
        <w:pStyle w:val="Listenabsatz"/>
        <w:numPr>
          <w:ilvl w:val="0"/>
          <w:numId w:val="1"/>
        </w:numPr>
      </w:pPr>
      <w:r>
        <w:t xml:space="preserve">Biomarkt </w:t>
      </w:r>
      <w:proofErr w:type="spellStart"/>
      <w:r>
        <w:t>Planz</w:t>
      </w:r>
      <w:proofErr w:type="spellEnd"/>
    </w:p>
    <w:p w:rsidR="009E442B" w:rsidRDefault="009E442B" w:rsidP="009E442B">
      <w:pPr>
        <w:pStyle w:val="Listenabsatz"/>
        <w:numPr>
          <w:ilvl w:val="0"/>
          <w:numId w:val="1"/>
        </w:numPr>
      </w:pPr>
      <w:r>
        <w:t xml:space="preserve">Obstladen </w:t>
      </w:r>
      <w:proofErr w:type="spellStart"/>
      <w:r>
        <w:t>Hemmes</w:t>
      </w:r>
      <w:proofErr w:type="spellEnd"/>
    </w:p>
    <w:p w:rsidR="009E442B" w:rsidRDefault="009E442B" w:rsidP="009E442B">
      <w:pPr>
        <w:pStyle w:val="Listenabsatz"/>
        <w:numPr>
          <w:ilvl w:val="0"/>
          <w:numId w:val="1"/>
        </w:numPr>
      </w:pPr>
      <w:r>
        <w:t>Landmetzgerei Hellmeister</w:t>
      </w:r>
    </w:p>
    <w:p w:rsidR="009E442B" w:rsidRDefault="00824083" w:rsidP="009E442B">
      <w:pPr>
        <w:pStyle w:val="Listenabsatz"/>
        <w:numPr>
          <w:ilvl w:val="0"/>
          <w:numId w:val="1"/>
        </w:numPr>
      </w:pPr>
      <w:r>
        <w:t>Gau-</w:t>
      </w:r>
      <w:proofErr w:type="spellStart"/>
      <w:r>
        <w:t>Algesheimer</w:t>
      </w:r>
      <w:proofErr w:type="spellEnd"/>
      <w:r>
        <w:t xml:space="preserve"> </w:t>
      </w:r>
      <w:r w:rsidR="009E442B">
        <w:t>Winzer</w:t>
      </w:r>
    </w:p>
    <w:p w:rsidR="009E442B" w:rsidRDefault="009E442B" w:rsidP="009E442B">
      <w:pPr>
        <w:pStyle w:val="Listenabsatz"/>
        <w:numPr>
          <w:ilvl w:val="0"/>
          <w:numId w:val="1"/>
        </w:numPr>
      </w:pPr>
      <w:r>
        <w:t>Metzgerei Wald</w:t>
      </w:r>
    </w:p>
    <w:p w:rsidR="009E442B" w:rsidRDefault="009E442B" w:rsidP="009E442B">
      <w:pPr>
        <w:pStyle w:val="Listenabsatz"/>
        <w:numPr>
          <w:ilvl w:val="0"/>
          <w:numId w:val="1"/>
        </w:numPr>
      </w:pPr>
      <w:r>
        <w:t xml:space="preserve">Bäckerei </w:t>
      </w:r>
      <w:proofErr w:type="spellStart"/>
      <w:r>
        <w:t>Bonacker</w:t>
      </w:r>
      <w:proofErr w:type="spellEnd"/>
    </w:p>
    <w:p w:rsidR="009E442B" w:rsidRDefault="009E442B" w:rsidP="009E442B"/>
    <w:p w:rsidR="009E442B" w:rsidRDefault="009E442B" w:rsidP="009E442B">
      <w:pPr>
        <w:pStyle w:val="berschrift2"/>
      </w:pPr>
      <w:r>
        <w:t>Mögliche Unterstützung</w:t>
      </w:r>
    </w:p>
    <w:p w:rsidR="009E442B" w:rsidRDefault="009E442B" w:rsidP="009E442B">
      <w:pPr>
        <w:pStyle w:val="Listenabsatz"/>
        <w:numPr>
          <w:ilvl w:val="0"/>
          <w:numId w:val="1"/>
        </w:numPr>
      </w:pPr>
      <w:r>
        <w:t xml:space="preserve">Wirtschaftsförderung Land </w:t>
      </w:r>
    </w:p>
    <w:p w:rsidR="009E442B" w:rsidRDefault="009E442B" w:rsidP="009E442B">
      <w:pPr>
        <w:pStyle w:val="Listenabsatz"/>
        <w:numPr>
          <w:ilvl w:val="0"/>
          <w:numId w:val="1"/>
        </w:numPr>
      </w:pPr>
      <w:r>
        <w:t>Wirtschaftsförderung Kreis</w:t>
      </w:r>
    </w:p>
    <w:p w:rsidR="009E442B" w:rsidRDefault="009E442B" w:rsidP="009E442B">
      <w:pPr>
        <w:pStyle w:val="Listenabsatz"/>
        <w:numPr>
          <w:ilvl w:val="0"/>
          <w:numId w:val="1"/>
        </w:numPr>
      </w:pPr>
      <w:r>
        <w:t>Förderung ländlicher Strukturen (?)</w:t>
      </w:r>
    </w:p>
    <w:p w:rsidR="009E442B" w:rsidRDefault="009E442B" w:rsidP="007B1C53"/>
    <w:p w:rsidR="007A0B7B" w:rsidRDefault="007A0B7B" w:rsidP="00583269">
      <w:pPr>
        <w:pStyle w:val="berschrift1"/>
      </w:pPr>
      <w:r>
        <w:t>Weitere Quellen</w:t>
      </w:r>
    </w:p>
    <w:p w:rsidR="00583269" w:rsidRDefault="00583269" w:rsidP="007B1C53">
      <w:r>
        <w:t>Lernen aus vergangenen Versuchen</w:t>
      </w:r>
    </w:p>
    <w:p w:rsidR="007A0B7B" w:rsidRDefault="007A0B7B" w:rsidP="007B1C53">
      <w:pPr>
        <w:pStyle w:val="Listenabsatz"/>
        <w:numPr>
          <w:ilvl w:val="0"/>
          <w:numId w:val="1"/>
        </w:numPr>
      </w:pPr>
      <w:r>
        <w:t xml:space="preserve">Allgemeine Zeitung, 2014, zu den Länden in </w:t>
      </w:r>
      <w:r w:rsidR="00EE5E21">
        <w:t>Nieder-</w:t>
      </w:r>
      <w:proofErr w:type="spellStart"/>
      <w:r w:rsidR="00EE5E21">
        <w:t>Hilbersheim</w:t>
      </w:r>
      <w:proofErr w:type="spellEnd"/>
      <w:r w:rsidR="00EE5E21">
        <w:t xml:space="preserve"> und Ober-</w:t>
      </w:r>
      <w:proofErr w:type="spellStart"/>
      <w:r w:rsidR="00EE5E21">
        <w:t>Hilbersheim</w:t>
      </w:r>
      <w:proofErr w:type="spellEnd"/>
      <w:r>
        <w:t>.</w:t>
      </w:r>
      <w:r>
        <w:br/>
      </w:r>
      <w:r w:rsidR="00EE5E21">
        <w:t>„</w:t>
      </w:r>
      <w:r w:rsidR="00EE5E21" w:rsidRPr="00EE5E21">
        <w:t>Umsatz-Einbruch um ein Drittel auf einen bei weitem nicht ausreichenden Monatsumsatz von nur 12.000 Euro in einem 1.000 Einwohner zählenden Dorf im Landkreis Mainz-Bingen in Rheinland-Pfalz und die Aussicht auf den Mindestlohn 2015 sorgt für die Schließung von gleich 2 genossenschaftlichen Dorfläden - Sehr traurig!</w:t>
      </w:r>
      <w:r w:rsidR="00EE5E21">
        <w:t xml:space="preserve"> “</w:t>
      </w:r>
    </w:p>
    <w:p w:rsidR="00EE5E21" w:rsidRDefault="00EE5E21" w:rsidP="007B1C53">
      <w:pPr>
        <w:pStyle w:val="Listenabsatz"/>
        <w:numPr>
          <w:ilvl w:val="0"/>
          <w:numId w:val="1"/>
        </w:numPr>
      </w:pPr>
      <w:r>
        <w:t>Dorfladen-Handbuch</w:t>
      </w:r>
      <w:r w:rsidR="007A0B7B">
        <w:t xml:space="preserve">, </w:t>
      </w:r>
      <w:hyperlink r:id="rId7" w:history="1">
        <w:r w:rsidR="00FB5698" w:rsidRPr="00ED70C0">
          <w:rPr>
            <w:rStyle w:val="Hyperlink"/>
          </w:rPr>
          <w:t>http://dorfladen-netzwerk.de/dorfladen-handbuch/pdf-dateien/</w:t>
        </w:r>
      </w:hyperlink>
    </w:p>
    <w:p w:rsidR="00FB5698" w:rsidRDefault="00FB5698" w:rsidP="007B1C53">
      <w:pPr>
        <w:pStyle w:val="Listenabsatz"/>
        <w:numPr>
          <w:ilvl w:val="0"/>
          <w:numId w:val="1"/>
        </w:numPr>
      </w:pPr>
      <w:r>
        <w:t>Zur weiteren Ausnutzung der zentralen Lage sollten solche Artikel aufgenommen werden, welche verstärkt außerhalb der Kernöffnungszeiten gekauft werden, bspw. eine Bierkiste.</w:t>
      </w:r>
    </w:p>
    <w:p w:rsidR="00216DEF" w:rsidRDefault="00C07DA9" w:rsidP="007B1C53">
      <w:pPr>
        <w:pStyle w:val="Listenabsatz"/>
        <w:numPr>
          <w:ilvl w:val="0"/>
          <w:numId w:val="1"/>
        </w:numPr>
      </w:pPr>
      <w:r>
        <w:t xml:space="preserve">Laden mit 230 Artikeln in Automaten: </w:t>
      </w:r>
    </w:p>
    <w:p w:rsidR="00C07DA9" w:rsidRDefault="00DB1241" w:rsidP="00216DEF">
      <w:pPr>
        <w:pStyle w:val="Listenabsatz"/>
        <w:numPr>
          <w:ilvl w:val="1"/>
          <w:numId w:val="1"/>
        </w:numPr>
      </w:pPr>
      <w:hyperlink r:id="rId8" w:history="1">
        <w:r w:rsidR="00216DEF" w:rsidRPr="00300D13">
          <w:rPr>
            <w:rStyle w:val="Hyperlink"/>
          </w:rPr>
          <w:t>https://youtu.be/b86ztTnXjFw</w:t>
        </w:r>
      </w:hyperlink>
      <w:r w:rsidR="00C07DA9">
        <w:t xml:space="preserve"> </w:t>
      </w:r>
    </w:p>
    <w:p w:rsidR="00216DEF" w:rsidRDefault="00DB1241" w:rsidP="00216DEF">
      <w:pPr>
        <w:pStyle w:val="Listenabsatz"/>
        <w:numPr>
          <w:ilvl w:val="1"/>
          <w:numId w:val="1"/>
        </w:numPr>
      </w:pPr>
      <w:hyperlink r:id="rId9" w:history="1">
        <w:r w:rsidR="00216DEF" w:rsidRPr="00300D13">
          <w:rPr>
            <w:rStyle w:val="Hyperlink"/>
          </w:rPr>
          <w:t>https://de-de.facebook.com/limescenter/</w:t>
        </w:r>
      </w:hyperlink>
    </w:p>
    <w:p w:rsidR="00216DEF" w:rsidRDefault="00DB1241" w:rsidP="00216DEF">
      <w:pPr>
        <w:pStyle w:val="Listenabsatz"/>
        <w:numPr>
          <w:ilvl w:val="1"/>
          <w:numId w:val="1"/>
        </w:numPr>
      </w:pPr>
      <w:hyperlink r:id="rId10" w:history="1">
        <w:r w:rsidR="00216DEF" w:rsidRPr="00300D13">
          <w:rPr>
            <w:rStyle w:val="Hyperlink"/>
          </w:rPr>
          <w:t>https://www.volksstimme.de/deutschland-welt/wirtschaft/automaten-hofladen-kaese-und-kondome-fuer-den-notfall</w:t>
        </w:r>
      </w:hyperlink>
    </w:p>
    <w:p w:rsidR="00216DEF" w:rsidRDefault="00216DEF" w:rsidP="00216DEF">
      <w:pPr>
        <w:pStyle w:val="Listenabsatz"/>
        <w:numPr>
          <w:ilvl w:val="1"/>
          <w:numId w:val="1"/>
        </w:numPr>
      </w:pPr>
    </w:p>
    <w:p w:rsidR="00FB5698" w:rsidRDefault="00FB5698" w:rsidP="00FB5698">
      <w:pPr>
        <w:ind w:left="360"/>
      </w:pPr>
    </w:p>
    <w:p w:rsidR="00EE5E21" w:rsidRDefault="00EE5E21" w:rsidP="007B1C53"/>
    <w:p w:rsidR="00FB4CC9" w:rsidRDefault="00FB4CC9" w:rsidP="007B1C53"/>
    <w:sectPr w:rsidR="00FB4CC9" w:rsidSect="00C4272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1081"/>
    <w:multiLevelType w:val="hybridMultilevel"/>
    <w:tmpl w:val="846A6840"/>
    <w:lvl w:ilvl="0" w:tplc="8C122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A2F1D"/>
    <w:multiLevelType w:val="hybridMultilevel"/>
    <w:tmpl w:val="24646C3E"/>
    <w:lvl w:ilvl="0" w:tplc="29AAC4D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7F8E"/>
    <w:multiLevelType w:val="hybridMultilevel"/>
    <w:tmpl w:val="FB8CC462"/>
    <w:lvl w:ilvl="0" w:tplc="A9720C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C2A7B"/>
    <w:multiLevelType w:val="hybridMultilevel"/>
    <w:tmpl w:val="40FEBF04"/>
    <w:lvl w:ilvl="0" w:tplc="1782572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90E4E"/>
    <w:multiLevelType w:val="hybridMultilevel"/>
    <w:tmpl w:val="D4E628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B1D33"/>
    <w:multiLevelType w:val="hybridMultilevel"/>
    <w:tmpl w:val="CCF0B19C"/>
    <w:lvl w:ilvl="0" w:tplc="29AAC4D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53"/>
    <w:rsid w:val="000F668B"/>
    <w:rsid w:val="00112FD4"/>
    <w:rsid w:val="00175326"/>
    <w:rsid w:val="001B035B"/>
    <w:rsid w:val="001D2136"/>
    <w:rsid w:val="00216DEF"/>
    <w:rsid w:val="002B5C76"/>
    <w:rsid w:val="002D2673"/>
    <w:rsid w:val="00332E7D"/>
    <w:rsid w:val="0034325D"/>
    <w:rsid w:val="0034360E"/>
    <w:rsid w:val="003442C3"/>
    <w:rsid w:val="00366A85"/>
    <w:rsid w:val="003A6417"/>
    <w:rsid w:val="003A7C9F"/>
    <w:rsid w:val="00422799"/>
    <w:rsid w:val="00465406"/>
    <w:rsid w:val="004971C5"/>
    <w:rsid w:val="004A45D9"/>
    <w:rsid w:val="004D3566"/>
    <w:rsid w:val="004D4E16"/>
    <w:rsid w:val="004D68E8"/>
    <w:rsid w:val="00555851"/>
    <w:rsid w:val="00583269"/>
    <w:rsid w:val="0058522B"/>
    <w:rsid w:val="00587711"/>
    <w:rsid w:val="00596FF9"/>
    <w:rsid w:val="005D4BAF"/>
    <w:rsid w:val="005E0C76"/>
    <w:rsid w:val="00657BE0"/>
    <w:rsid w:val="006641C2"/>
    <w:rsid w:val="006800BA"/>
    <w:rsid w:val="00754413"/>
    <w:rsid w:val="00756462"/>
    <w:rsid w:val="00792527"/>
    <w:rsid w:val="007A0B7B"/>
    <w:rsid w:val="007B1C53"/>
    <w:rsid w:val="007E5191"/>
    <w:rsid w:val="007F56BB"/>
    <w:rsid w:val="00806AF5"/>
    <w:rsid w:val="00824083"/>
    <w:rsid w:val="00863374"/>
    <w:rsid w:val="008A0009"/>
    <w:rsid w:val="008C6E11"/>
    <w:rsid w:val="00903493"/>
    <w:rsid w:val="00963C75"/>
    <w:rsid w:val="00974EBB"/>
    <w:rsid w:val="00975876"/>
    <w:rsid w:val="0099773A"/>
    <w:rsid w:val="009A600A"/>
    <w:rsid w:val="009E442B"/>
    <w:rsid w:val="00A352FE"/>
    <w:rsid w:val="00A636E2"/>
    <w:rsid w:val="00AD50E3"/>
    <w:rsid w:val="00AF7C2E"/>
    <w:rsid w:val="00B30BFF"/>
    <w:rsid w:val="00B65CBB"/>
    <w:rsid w:val="00BB778E"/>
    <w:rsid w:val="00C051DF"/>
    <w:rsid w:val="00C07DA9"/>
    <w:rsid w:val="00C42721"/>
    <w:rsid w:val="00C600E7"/>
    <w:rsid w:val="00C66E56"/>
    <w:rsid w:val="00D33A2A"/>
    <w:rsid w:val="00D37758"/>
    <w:rsid w:val="00DB1241"/>
    <w:rsid w:val="00DD211F"/>
    <w:rsid w:val="00E25BCF"/>
    <w:rsid w:val="00E57CC9"/>
    <w:rsid w:val="00E91B34"/>
    <w:rsid w:val="00ED52A1"/>
    <w:rsid w:val="00EE5E21"/>
    <w:rsid w:val="00F54E64"/>
    <w:rsid w:val="00F83867"/>
    <w:rsid w:val="00F90A0D"/>
    <w:rsid w:val="00FB4CC9"/>
    <w:rsid w:val="00FB5698"/>
    <w:rsid w:val="00FE03AB"/>
    <w:rsid w:val="00FF3A2D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78F9"/>
  <w15:chartTrackingRefBased/>
  <w15:docId w15:val="{54761E5D-3119-4748-8077-6F4F505B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0A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44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C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1C5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0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46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462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ellenraster">
    <w:name w:val="Table Grid"/>
    <w:basedOn w:val="NormaleTabelle"/>
    <w:uiPriority w:val="39"/>
    <w:rsid w:val="0058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E4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5C7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Absatz-Standardschriftart"/>
    <w:uiPriority w:val="99"/>
    <w:unhideWhenUsed/>
    <w:rsid w:val="00FB569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5698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5877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86ztTnXjF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rfladen-netzwerk.de/dorfladen-handbuch/pdf-datei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ocamo.de/Getreidespender-Cotton-5-kg-Sack/p/284478272118240?gclid=EAIaIQobChMIoqX70b3X4wIVQbDtCh3gvQ1IEAQYByABEgKYWfD_Bw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ocamo.de/Glassilo-S-50-cm-lang-Auslauf-30-mmfuer-66-kg-Hawos/p/284845323869872?dealerID=8804121477124" TargetMode="External"/><Relationship Id="rId10" Type="http://schemas.openxmlformats.org/officeDocument/2006/relationships/hyperlink" Target="https://www.volksstimme.de/deutschland-welt/wirtschaft/automaten-hofladen-kaese-und-kondome-fuer-den-notf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-de.facebook.com/limescenter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1292</Words>
  <Characters>8146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Otte, Dr. Peter-Bernd</dc:creator>
  <cp:keywords/>
  <dc:description/>
  <cp:lastModifiedBy>Otte, Dr. Peter-Bernd</cp:lastModifiedBy>
  <cp:revision>65</cp:revision>
  <dcterms:created xsi:type="dcterms:W3CDTF">2019-04-12T10:08:00Z</dcterms:created>
  <dcterms:modified xsi:type="dcterms:W3CDTF">2019-08-02T14:18:00Z</dcterms:modified>
</cp:coreProperties>
</file>